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5B08C" w14:textId="77777777" w:rsidR="00DE2016" w:rsidRPr="009C448F" w:rsidRDefault="009C448F" w:rsidP="00DE2016">
      <w:pPr>
        <w:spacing w:after="0" w:line="240" w:lineRule="auto"/>
        <w:jc w:val="center"/>
        <w:rPr>
          <w:rFonts w:ascii="Times New Roman" w:eastAsia="Times New Roman" w:hAnsi="Times New Roman" w:cs="Times New Roman"/>
          <w:b/>
          <w:sz w:val="32"/>
          <w:szCs w:val="32"/>
        </w:rPr>
      </w:pPr>
      <w:r w:rsidRPr="009C448F">
        <w:rPr>
          <w:rFonts w:ascii="Times New Roman" w:eastAsia="Times New Roman" w:hAnsi="Times New Roman" w:cs="Times New Roman"/>
          <w:b/>
          <w:sz w:val="32"/>
          <w:szCs w:val="32"/>
        </w:rPr>
        <w:t xml:space="preserve">TOWN OF STURBRIDGE </w:t>
      </w:r>
    </w:p>
    <w:p w14:paraId="17F2C06E" w14:textId="77777777" w:rsidR="009C448F" w:rsidRPr="009C448F" w:rsidRDefault="009C448F" w:rsidP="00DE2016">
      <w:pPr>
        <w:spacing w:after="0" w:line="240" w:lineRule="auto"/>
        <w:jc w:val="center"/>
        <w:rPr>
          <w:rFonts w:ascii="Times New Roman" w:eastAsia="Times New Roman" w:hAnsi="Times New Roman" w:cs="Times New Roman"/>
          <w:b/>
          <w:sz w:val="32"/>
          <w:szCs w:val="32"/>
        </w:rPr>
      </w:pPr>
      <w:r w:rsidRPr="009C448F">
        <w:rPr>
          <w:rFonts w:ascii="Times New Roman" w:eastAsia="Times New Roman" w:hAnsi="Times New Roman" w:cs="Times New Roman"/>
          <w:b/>
          <w:sz w:val="32"/>
          <w:szCs w:val="32"/>
        </w:rPr>
        <w:t>ANNUAL TOWN MEETING WARRANT</w:t>
      </w:r>
    </w:p>
    <w:p w14:paraId="56CD0012" w14:textId="77777777" w:rsidR="00DE2016" w:rsidRPr="00DE2016" w:rsidRDefault="009C448F" w:rsidP="00DE201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w:drawing>
          <wp:anchor distT="0" distB="0" distL="0" distR="0" simplePos="0" relativeHeight="251664384" behindDoc="1" locked="0" layoutInCell="1" allowOverlap="1" wp14:anchorId="68119C0A" wp14:editId="069C21B9">
            <wp:simplePos x="0" y="0"/>
            <wp:positionH relativeFrom="page">
              <wp:posOffset>3543300</wp:posOffset>
            </wp:positionH>
            <wp:positionV relativeFrom="paragraph">
              <wp:posOffset>118110</wp:posOffset>
            </wp:positionV>
            <wp:extent cx="790575" cy="787400"/>
            <wp:effectExtent l="0" t="0" r="9525" b="0"/>
            <wp:wrapThrough wrapText="bothSides">
              <wp:wrapPolygon edited="0">
                <wp:start x="0" y="0"/>
                <wp:lineTo x="0" y="20903"/>
                <wp:lineTo x="21340" y="20903"/>
                <wp:lineTo x="21340"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890A7" w14:textId="77777777" w:rsidR="00FB7E07" w:rsidRDefault="00FB7E07" w:rsidP="00FB7E07"/>
    <w:p w14:paraId="3F220F8A" w14:textId="77777777" w:rsidR="00DE2016" w:rsidRPr="00DE2016" w:rsidRDefault="00DE2016" w:rsidP="00DE2016">
      <w:pPr>
        <w:spacing w:after="0" w:line="240" w:lineRule="auto"/>
        <w:jc w:val="center"/>
        <w:rPr>
          <w:rFonts w:ascii="Times New Roman" w:eastAsia="Times New Roman" w:hAnsi="Times New Roman" w:cs="Times New Roman"/>
          <w:b/>
          <w:sz w:val="28"/>
          <w:szCs w:val="28"/>
        </w:rPr>
      </w:pPr>
    </w:p>
    <w:p w14:paraId="18BAF5CE" w14:textId="77777777" w:rsidR="00DE2016" w:rsidRPr="00DE2016" w:rsidRDefault="00DE2016" w:rsidP="00DE2016">
      <w:pPr>
        <w:spacing w:after="0" w:line="240" w:lineRule="auto"/>
        <w:jc w:val="center"/>
        <w:rPr>
          <w:rFonts w:ascii="Times New Roman" w:eastAsia="Times New Roman" w:hAnsi="Times New Roman" w:cs="Times New Roman"/>
          <w:b/>
          <w:sz w:val="28"/>
          <w:szCs w:val="28"/>
        </w:rPr>
      </w:pPr>
    </w:p>
    <w:p w14:paraId="57749D0D" w14:textId="77777777" w:rsidR="00DE2016" w:rsidRPr="00DE2016" w:rsidRDefault="00DE2016" w:rsidP="00DE2016">
      <w:pPr>
        <w:spacing w:after="0" w:line="240" w:lineRule="auto"/>
        <w:jc w:val="center"/>
        <w:rPr>
          <w:rFonts w:ascii="Times New Roman" w:eastAsia="Times New Roman" w:hAnsi="Times New Roman" w:cs="Times New Roman"/>
          <w:b/>
          <w:sz w:val="16"/>
          <w:szCs w:val="28"/>
        </w:rPr>
      </w:pPr>
    </w:p>
    <w:p w14:paraId="2FB9E4EC" w14:textId="77777777" w:rsidR="00DE2016" w:rsidRPr="00DE2016" w:rsidRDefault="00DE2016" w:rsidP="00DE2016">
      <w:pPr>
        <w:spacing w:after="0" w:line="240" w:lineRule="auto"/>
        <w:jc w:val="center"/>
        <w:rPr>
          <w:rFonts w:ascii="Times New Roman" w:eastAsia="Times New Roman" w:hAnsi="Times New Roman" w:cs="Times New Roman"/>
          <w:b/>
          <w:sz w:val="28"/>
          <w:szCs w:val="28"/>
        </w:rPr>
      </w:pPr>
      <w:r w:rsidRPr="00DE2016">
        <w:rPr>
          <w:rFonts w:ascii="Times New Roman" w:eastAsia="Times New Roman" w:hAnsi="Times New Roman" w:cs="Times New Roman"/>
          <w:b/>
          <w:sz w:val="28"/>
          <w:szCs w:val="28"/>
        </w:rPr>
        <w:t>TANTASQUA REGIONAL HIGH SCHOOL</w:t>
      </w:r>
    </w:p>
    <w:p w14:paraId="09900C7A" w14:textId="77777777" w:rsidR="00DE2016" w:rsidRPr="00DE2016" w:rsidRDefault="00DE2016" w:rsidP="00DE2016">
      <w:pPr>
        <w:spacing w:after="0" w:line="240" w:lineRule="auto"/>
        <w:jc w:val="center"/>
        <w:rPr>
          <w:rFonts w:ascii="Times New Roman" w:eastAsia="Times New Roman" w:hAnsi="Times New Roman" w:cs="Times New Roman"/>
          <w:b/>
          <w:sz w:val="28"/>
          <w:szCs w:val="28"/>
        </w:rPr>
      </w:pPr>
      <w:proofErr w:type="gramStart"/>
      <w:r w:rsidRPr="00DE2016">
        <w:rPr>
          <w:rFonts w:ascii="Times New Roman" w:eastAsia="Times New Roman" w:hAnsi="Times New Roman" w:cs="Times New Roman"/>
          <w:b/>
          <w:sz w:val="28"/>
          <w:szCs w:val="28"/>
        </w:rPr>
        <w:t xml:space="preserve">MONDAY, JUNE </w:t>
      </w:r>
      <w:r w:rsidR="000A6E1F">
        <w:rPr>
          <w:rFonts w:ascii="Times New Roman" w:eastAsia="Times New Roman" w:hAnsi="Times New Roman" w:cs="Times New Roman"/>
          <w:b/>
          <w:sz w:val="28"/>
          <w:szCs w:val="28"/>
        </w:rPr>
        <w:t>6</w:t>
      </w:r>
      <w:r w:rsidRPr="00DE2016">
        <w:rPr>
          <w:rFonts w:ascii="Times New Roman" w:eastAsia="Times New Roman" w:hAnsi="Times New Roman" w:cs="Times New Roman"/>
          <w:b/>
          <w:sz w:val="28"/>
          <w:szCs w:val="28"/>
        </w:rPr>
        <w:t>, 201</w:t>
      </w:r>
      <w:r w:rsidR="008D4339">
        <w:rPr>
          <w:rFonts w:ascii="Times New Roman" w:eastAsia="Times New Roman" w:hAnsi="Times New Roman" w:cs="Times New Roman"/>
          <w:b/>
          <w:sz w:val="28"/>
          <w:szCs w:val="28"/>
        </w:rPr>
        <w:t>6</w:t>
      </w:r>
      <w:r w:rsidRPr="00DE2016">
        <w:rPr>
          <w:rFonts w:ascii="Times New Roman" w:eastAsia="Times New Roman" w:hAnsi="Times New Roman" w:cs="Times New Roman"/>
          <w:b/>
          <w:sz w:val="28"/>
          <w:szCs w:val="28"/>
        </w:rPr>
        <w:t xml:space="preserve"> @ 7:00 P.M.</w:t>
      </w:r>
      <w:proofErr w:type="gramEnd"/>
    </w:p>
    <w:p w14:paraId="763B5685" w14:textId="77777777" w:rsidR="00DE2016" w:rsidRPr="00DE2016" w:rsidRDefault="00DE2016" w:rsidP="00DE2016">
      <w:pPr>
        <w:spacing w:after="0" w:line="240" w:lineRule="auto"/>
        <w:jc w:val="center"/>
        <w:rPr>
          <w:rFonts w:ascii="Times New Roman" w:eastAsia="Times New Roman" w:hAnsi="Times New Roman" w:cs="Times New Roman"/>
          <w:b/>
          <w:sz w:val="28"/>
          <w:szCs w:val="28"/>
        </w:rPr>
      </w:pPr>
    </w:p>
    <w:p w14:paraId="5D7320FA" w14:textId="77777777" w:rsidR="00594AA1" w:rsidRDefault="00594AA1" w:rsidP="00DE2016">
      <w:pPr>
        <w:pBdr>
          <w:top w:val="single" w:sz="4" w:space="1" w:color="auto"/>
        </w:pBdr>
        <w:spacing w:after="0" w:line="240" w:lineRule="auto"/>
        <w:jc w:val="center"/>
        <w:rPr>
          <w:rFonts w:ascii="Times New Roman" w:eastAsia="Times New Roman" w:hAnsi="Times New Roman" w:cs="Times New Roman"/>
          <w:b/>
          <w:sz w:val="24"/>
          <w:szCs w:val="24"/>
        </w:rPr>
      </w:pPr>
    </w:p>
    <w:p w14:paraId="24C50FFB" w14:textId="77777777" w:rsidR="00DE2016" w:rsidRPr="00DB1195" w:rsidRDefault="00DE2016" w:rsidP="00DE2016">
      <w:pPr>
        <w:pBdr>
          <w:top w:val="single" w:sz="4" w:space="1" w:color="auto"/>
        </w:pBd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 xml:space="preserve">ARTICLE 1 </w:t>
      </w:r>
    </w:p>
    <w:p w14:paraId="3702DF02" w14:textId="77777777" w:rsidR="00DE2016" w:rsidRPr="00DB1195" w:rsidRDefault="00DE2016" w:rsidP="00DE2016">
      <w:pPr>
        <w:spacing w:after="0" w:line="240" w:lineRule="auto"/>
        <w:jc w:val="center"/>
        <w:rPr>
          <w:rFonts w:ascii="Times New Roman" w:eastAsia="Times New Roman" w:hAnsi="Times New Roman" w:cs="Times New Roman"/>
          <w:sz w:val="24"/>
          <w:szCs w:val="24"/>
          <w:u w:val="single"/>
        </w:rPr>
      </w:pPr>
      <w:r w:rsidRPr="00DB1195">
        <w:rPr>
          <w:rFonts w:ascii="Times New Roman" w:eastAsia="Times New Roman" w:hAnsi="Times New Roman" w:cs="Times New Roman"/>
          <w:b/>
          <w:sz w:val="24"/>
          <w:szCs w:val="24"/>
          <w:u w:val="single"/>
        </w:rPr>
        <w:t>TOWN REPORTS</w:t>
      </w:r>
    </w:p>
    <w:p w14:paraId="13EFEBA9" w14:textId="77777777" w:rsidR="00DE2016" w:rsidRPr="008D4339" w:rsidRDefault="00DE2016" w:rsidP="004117EE">
      <w:pPr>
        <w:spacing w:after="0" w:line="240" w:lineRule="auto"/>
        <w:jc w:val="both"/>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 xml:space="preserve">To hear the reports of the several Boards and Town Officials and any other Committee that may be ready; or take any action </w:t>
      </w:r>
      <w:r w:rsidR="00FE6FC4">
        <w:rPr>
          <w:rFonts w:ascii="Times New Roman" w:eastAsia="Times New Roman" w:hAnsi="Times New Roman" w:cs="Times New Roman"/>
          <w:sz w:val="24"/>
          <w:szCs w:val="24"/>
        </w:rPr>
        <w:t>relative</w:t>
      </w:r>
      <w:r w:rsidRPr="003B5CC4">
        <w:rPr>
          <w:rFonts w:ascii="Times New Roman" w:eastAsia="Times New Roman" w:hAnsi="Times New Roman" w:cs="Times New Roman"/>
          <w:sz w:val="24"/>
          <w:szCs w:val="24"/>
        </w:rPr>
        <w:t xml:space="preserve"> thereto.</w:t>
      </w:r>
    </w:p>
    <w:p w14:paraId="76306FE8" w14:textId="77777777" w:rsidR="00DE2016" w:rsidRPr="008D4339" w:rsidRDefault="00DE2016" w:rsidP="00DE2016">
      <w:pPr>
        <w:spacing w:after="0" w:line="240" w:lineRule="auto"/>
        <w:rPr>
          <w:rFonts w:ascii="Times New Roman" w:eastAsia="Times New Roman" w:hAnsi="Times New Roman" w:cs="Times New Roman"/>
          <w:sz w:val="16"/>
          <w:szCs w:val="16"/>
        </w:rPr>
      </w:pPr>
    </w:p>
    <w:p w14:paraId="7246994F" w14:textId="0177B113" w:rsidR="00FB3CA3" w:rsidRDefault="00813087" w:rsidP="00FB3C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Sponsor:</w:t>
      </w:r>
      <w:r>
        <w:rPr>
          <w:rFonts w:ascii="Times New Roman" w:eastAsia="Times New Roman" w:hAnsi="Times New Roman" w:cs="Times New Roman"/>
          <w:sz w:val="24"/>
          <w:szCs w:val="24"/>
        </w:rPr>
        <w:tab/>
        <w:t>Board of Selectmen</w:t>
      </w:r>
    </w:p>
    <w:p w14:paraId="67D0D1CF" w14:textId="77777777" w:rsidR="00813087" w:rsidRPr="00813087" w:rsidRDefault="00813087" w:rsidP="00FB3CA3">
      <w:pPr>
        <w:spacing w:after="0" w:line="240" w:lineRule="auto"/>
        <w:rPr>
          <w:rFonts w:ascii="Times New Roman" w:eastAsia="Times New Roman" w:hAnsi="Times New Roman" w:cs="Times New Roman"/>
          <w:sz w:val="24"/>
          <w:szCs w:val="24"/>
        </w:rPr>
      </w:pPr>
    </w:p>
    <w:p w14:paraId="19746C21" w14:textId="77777777" w:rsidR="00FB3CA3" w:rsidRDefault="00FB3CA3" w:rsidP="00FB3CA3">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r>
        <w:rPr>
          <w:rFonts w:ascii="Times New Roman" w:eastAsia="Times New Roman" w:hAnsi="Times New Roman" w:cs="Times New Roman"/>
          <w:b/>
          <w:sz w:val="24"/>
          <w:szCs w:val="24"/>
        </w:rPr>
        <w:t xml:space="preserve"> </w:t>
      </w:r>
    </w:p>
    <w:p w14:paraId="2264EE5B" w14:textId="77777777" w:rsidR="00FB3CA3" w:rsidRDefault="00FB3CA3" w:rsidP="00FB3CA3">
      <w:pPr>
        <w:spacing w:after="0" w:line="240" w:lineRule="auto"/>
        <w:rPr>
          <w:rFonts w:ascii="Times New Roman" w:eastAsia="Times New Roman" w:hAnsi="Times New Roman" w:cs="Times New Roman"/>
          <w:b/>
          <w:sz w:val="24"/>
          <w:szCs w:val="24"/>
        </w:rPr>
      </w:pPr>
    </w:p>
    <w:p w14:paraId="1518CDA9" w14:textId="7EEDB358" w:rsidR="00FB3CA3" w:rsidRPr="002A66DE" w:rsidRDefault="00FB3CA3" w:rsidP="00FB3CA3">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7</w:t>
      </w:r>
      <w:r w:rsidR="008D45DC">
        <w:rPr>
          <w:rFonts w:ascii="Times New Roman" w:eastAsia="Times New Roman" w:hAnsi="Times New Roman" w:cs="Times New Roman"/>
          <w:i/>
          <w:sz w:val="24"/>
          <w:szCs w:val="24"/>
        </w:rPr>
        <w:t xml:space="preserve"> – </w:t>
      </w:r>
      <w:r w:rsidRPr="00FB3CA3">
        <w:rPr>
          <w:rFonts w:ascii="Times New Roman" w:eastAsia="Times New Roman" w:hAnsi="Times New Roman" w:cs="Times New Roman"/>
          <w:i/>
          <w:sz w:val="24"/>
          <w:szCs w:val="24"/>
        </w:rPr>
        <w:t>0</w:t>
      </w:r>
      <w:r w:rsidR="008D45DC">
        <w:rPr>
          <w:rFonts w:ascii="Times New Roman" w:eastAsia="Times New Roman" w:hAnsi="Times New Roman" w:cs="Times New Roman"/>
          <w:i/>
          <w:sz w:val="24"/>
          <w:szCs w:val="24"/>
        </w:rPr>
        <w:t xml:space="preserve"> – 0.</w:t>
      </w:r>
    </w:p>
    <w:p w14:paraId="73969380" w14:textId="77777777" w:rsidR="00FB3CA3" w:rsidRPr="003B5CC4" w:rsidRDefault="00FB3CA3" w:rsidP="00FB3CA3">
      <w:pPr>
        <w:spacing w:after="0" w:line="240" w:lineRule="auto"/>
        <w:rPr>
          <w:rFonts w:ascii="Times New Roman" w:eastAsia="Times New Roman" w:hAnsi="Times New Roman" w:cs="Times New Roman"/>
          <w:b/>
          <w:sz w:val="24"/>
          <w:szCs w:val="24"/>
        </w:rPr>
      </w:pPr>
    </w:p>
    <w:p w14:paraId="72A57DCC" w14:textId="77777777" w:rsidR="00FB3CA3" w:rsidRPr="003B5CC4" w:rsidRDefault="00FB3CA3" w:rsidP="00FB3CA3">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r>
        <w:rPr>
          <w:rFonts w:ascii="Times New Roman" w:eastAsia="Times New Roman" w:hAnsi="Times New Roman" w:cs="Times New Roman"/>
          <w:b/>
          <w:sz w:val="24"/>
          <w:szCs w:val="24"/>
        </w:rPr>
        <w:t xml:space="preserve"> </w:t>
      </w:r>
    </w:p>
    <w:p w14:paraId="51D7F551" w14:textId="77777777" w:rsidR="000B74E3" w:rsidRDefault="000B74E3" w:rsidP="00FB3CA3">
      <w:pPr>
        <w:spacing w:after="0" w:line="240" w:lineRule="auto"/>
        <w:rPr>
          <w:rFonts w:ascii="Times New Roman" w:eastAsia="Times New Roman" w:hAnsi="Times New Roman" w:cs="Times New Roman"/>
          <w:b/>
          <w:sz w:val="24"/>
          <w:szCs w:val="24"/>
        </w:rPr>
      </w:pPr>
    </w:p>
    <w:p w14:paraId="64EB0827" w14:textId="00063CDF" w:rsidR="000B74E3" w:rsidRDefault="000B74E3" w:rsidP="000B74E3">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Pr>
          <w:rFonts w:ascii="Times New Roman" w:hAnsi="Times New Roman" w:cs="Times New Roman"/>
          <w:i/>
          <w:color w:val="000000"/>
          <w:sz w:val="24"/>
          <w:szCs w:val="24"/>
        </w:rPr>
        <w:t>4</w:t>
      </w:r>
      <w:r w:rsidR="008D45DC">
        <w:rPr>
          <w:rFonts w:ascii="Times New Roman" w:hAnsi="Times New Roman" w:cs="Times New Roman"/>
          <w:i/>
          <w:color w:val="000000"/>
          <w:sz w:val="24"/>
          <w:szCs w:val="24"/>
        </w:rPr>
        <w:t xml:space="preserve"> – 0 – 0.</w:t>
      </w:r>
    </w:p>
    <w:p w14:paraId="7B480917" w14:textId="77777777" w:rsidR="007177C5" w:rsidRDefault="007177C5" w:rsidP="00FB3CA3">
      <w:pPr>
        <w:spacing w:after="0" w:line="240" w:lineRule="auto"/>
        <w:rPr>
          <w:rFonts w:ascii="Times New Roman" w:eastAsia="Times New Roman" w:hAnsi="Times New Roman" w:cs="Times New Roman"/>
          <w:b/>
          <w:sz w:val="24"/>
          <w:szCs w:val="24"/>
        </w:rPr>
      </w:pPr>
    </w:p>
    <w:p w14:paraId="4E1DAAE6" w14:textId="7E585985" w:rsidR="007177C5" w:rsidRPr="00813087" w:rsidRDefault="007177C5"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FE5891" w:rsidRPr="00813087">
        <w:rPr>
          <w:rFonts w:ascii="Times New Roman" w:eastAsia="Times New Roman" w:hAnsi="Times New Roman" w:cs="Times New Roman"/>
          <w:i/>
          <w:sz w:val="24"/>
          <w:szCs w:val="24"/>
        </w:rPr>
        <w:t xml:space="preserve">: </w:t>
      </w:r>
      <w:r w:rsidRPr="00813087">
        <w:rPr>
          <w:rFonts w:ascii="Times New Roman" w:eastAsia="Times New Roman" w:hAnsi="Times New Roman" w:cs="Times New Roman"/>
          <w:i/>
          <w:sz w:val="24"/>
          <w:szCs w:val="24"/>
        </w:rPr>
        <w:t>This article is the acceptance of all reports as included in the Annual Town Report.  The Town Meeting usually defers the actual reading of the reports as they are provided in a printed format.</w:t>
      </w:r>
    </w:p>
    <w:p w14:paraId="7408E296" w14:textId="77777777" w:rsidR="008D45DC" w:rsidRDefault="008D45DC" w:rsidP="00DE2016">
      <w:pPr>
        <w:spacing w:after="0" w:line="240" w:lineRule="auto"/>
        <w:jc w:val="center"/>
        <w:rPr>
          <w:rFonts w:ascii="Times New Roman" w:eastAsia="Times New Roman" w:hAnsi="Times New Roman" w:cs="Times New Roman"/>
          <w:b/>
          <w:sz w:val="24"/>
          <w:szCs w:val="24"/>
          <w:u w:val="single"/>
        </w:rPr>
      </w:pPr>
    </w:p>
    <w:p w14:paraId="5ACEADB1" w14:textId="77777777" w:rsidR="00DE2016" w:rsidRPr="00DB1195" w:rsidRDefault="00DE2016" w:rsidP="00DE2016">
      <w:pP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ARTICLE 2</w:t>
      </w:r>
    </w:p>
    <w:p w14:paraId="45EA4CEC" w14:textId="77777777" w:rsidR="00DE2016" w:rsidRPr="00DB1195" w:rsidRDefault="00DE2016" w:rsidP="00DE2016">
      <w:pP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COMMUNITY PRESERVATION COMMITTEE REPORT</w:t>
      </w:r>
    </w:p>
    <w:p w14:paraId="35643147" w14:textId="77777777" w:rsidR="004117EE" w:rsidRDefault="00DE2016" w:rsidP="004117EE">
      <w:pPr>
        <w:spacing w:after="0" w:line="240" w:lineRule="auto"/>
        <w:jc w:val="both"/>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To see if the Town will vote to hear and act on the report of the Community Preservation Committee on the Fiscal Year 201</w:t>
      </w:r>
      <w:r w:rsidR="008D4339">
        <w:rPr>
          <w:rFonts w:ascii="Times New Roman" w:eastAsia="Times New Roman" w:hAnsi="Times New Roman" w:cs="Times New Roman"/>
          <w:sz w:val="24"/>
          <w:szCs w:val="24"/>
        </w:rPr>
        <w:t>7</w:t>
      </w:r>
      <w:r w:rsidRPr="003B5CC4">
        <w:rPr>
          <w:rFonts w:ascii="Times New Roman" w:eastAsia="Times New Roman" w:hAnsi="Times New Roman" w:cs="Times New Roman"/>
          <w:sz w:val="24"/>
          <w:szCs w:val="24"/>
        </w:rPr>
        <w:t xml:space="preserve"> Community Preservation budget and to appropriate from the Community Preservation Fund a sum of money to meet the administrative expenses and all other necessary and proper expenses of the Community Preservation Committee for Fiscal Year 201</w:t>
      </w:r>
      <w:r w:rsidR="008D4339">
        <w:rPr>
          <w:rFonts w:ascii="Times New Roman" w:eastAsia="Times New Roman" w:hAnsi="Times New Roman" w:cs="Times New Roman"/>
          <w:sz w:val="24"/>
          <w:szCs w:val="24"/>
        </w:rPr>
        <w:t>7</w:t>
      </w:r>
      <w:r w:rsidRPr="003B5CC4">
        <w:rPr>
          <w:rFonts w:ascii="Times New Roman" w:eastAsia="Times New Roman" w:hAnsi="Times New Roman" w:cs="Times New Roman"/>
          <w:sz w:val="24"/>
          <w:szCs w:val="24"/>
        </w:rPr>
        <w:t xml:space="preserve">; and further to reserve for future appropriation amounts as recommended by the Community Preservation Committee: a sum of money for the acquisition, creation and preservation of open space, a sum of money for acquisition and preservation of historic resources, and a sum of a money for the creation, preservation and support of community housing, or take any action </w:t>
      </w:r>
      <w:r w:rsidR="00FE6FC4">
        <w:rPr>
          <w:rFonts w:ascii="Times New Roman" w:eastAsia="Times New Roman" w:hAnsi="Times New Roman" w:cs="Times New Roman"/>
          <w:sz w:val="24"/>
          <w:szCs w:val="24"/>
        </w:rPr>
        <w:t>relative</w:t>
      </w:r>
      <w:r w:rsidRPr="003B5CC4">
        <w:rPr>
          <w:rFonts w:ascii="Times New Roman" w:eastAsia="Times New Roman" w:hAnsi="Times New Roman" w:cs="Times New Roman"/>
          <w:sz w:val="24"/>
          <w:szCs w:val="24"/>
        </w:rPr>
        <w:t xml:space="preserve"> thereto.</w:t>
      </w:r>
    </w:p>
    <w:p w14:paraId="5FC32ED5" w14:textId="77777777" w:rsidR="004117EE" w:rsidRDefault="004117EE" w:rsidP="004117EE">
      <w:pPr>
        <w:spacing w:after="0" w:line="240" w:lineRule="auto"/>
        <w:jc w:val="both"/>
        <w:rPr>
          <w:rFonts w:ascii="Times New Roman" w:eastAsia="Times New Roman" w:hAnsi="Times New Roman" w:cs="Times New Roman"/>
          <w:sz w:val="24"/>
          <w:szCs w:val="24"/>
        </w:rPr>
      </w:pPr>
    </w:p>
    <w:p w14:paraId="5DE88A80" w14:textId="77777777" w:rsidR="00FB3CA3" w:rsidRPr="008D4339" w:rsidRDefault="00FB3CA3" w:rsidP="00FB3CA3">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t>Community Preservation Committee</w:t>
      </w:r>
    </w:p>
    <w:p w14:paraId="3D164AA2" w14:textId="77777777" w:rsidR="00FB3CA3" w:rsidRPr="008D4339" w:rsidRDefault="00FB3CA3" w:rsidP="00FB3CA3">
      <w:pPr>
        <w:spacing w:after="0" w:line="240" w:lineRule="auto"/>
        <w:rPr>
          <w:rFonts w:ascii="Times New Roman" w:eastAsia="Times New Roman" w:hAnsi="Times New Roman" w:cs="Times New Roman"/>
          <w:b/>
          <w:sz w:val="16"/>
          <w:szCs w:val="16"/>
        </w:rPr>
      </w:pPr>
    </w:p>
    <w:p w14:paraId="28F8A1BC" w14:textId="77777777" w:rsidR="00D91F62" w:rsidRDefault="00D91F62" w:rsidP="00FB3CA3">
      <w:pPr>
        <w:spacing w:after="0" w:line="240" w:lineRule="auto"/>
        <w:rPr>
          <w:rFonts w:ascii="Times New Roman" w:eastAsia="Times New Roman" w:hAnsi="Times New Roman" w:cs="Times New Roman"/>
          <w:b/>
          <w:sz w:val="24"/>
          <w:szCs w:val="24"/>
        </w:rPr>
      </w:pPr>
    </w:p>
    <w:p w14:paraId="65616324" w14:textId="77777777" w:rsidR="00D91F62" w:rsidRDefault="00D91F62" w:rsidP="00FB3CA3">
      <w:pPr>
        <w:spacing w:after="0" w:line="240" w:lineRule="auto"/>
        <w:rPr>
          <w:rFonts w:ascii="Times New Roman" w:eastAsia="Times New Roman" w:hAnsi="Times New Roman" w:cs="Times New Roman"/>
          <w:b/>
          <w:sz w:val="24"/>
          <w:szCs w:val="24"/>
        </w:rPr>
      </w:pPr>
    </w:p>
    <w:p w14:paraId="1B3A058A" w14:textId="77777777" w:rsidR="00FB3CA3" w:rsidRPr="003B5CC4" w:rsidRDefault="00FB3CA3" w:rsidP="00FB3CA3">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1BF34D10" w14:textId="77777777" w:rsidR="00FB3CA3" w:rsidRDefault="00FB3CA3" w:rsidP="00FB3CA3">
      <w:pPr>
        <w:spacing w:after="0" w:line="240" w:lineRule="auto"/>
        <w:rPr>
          <w:rFonts w:ascii="Times New Roman" w:eastAsia="Times New Roman" w:hAnsi="Times New Roman" w:cs="Times New Roman"/>
          <w:b/>
          <w:sz w:val="24"/>
          <w:szCs w:val="24"/>
        </w:rPr>
      </w:pPr>
    </w:p>
    <w:p w14:paraId="5FE00EB1" w14:textId="0A59DAE8" w:rsidR="00FB3CA3" w:rsidRPr="002A66DE" w:rsidRDefault="00FB3CA3" w:rsidP="00FB3CA3">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7</w:t>
      </w:r>
      <w:r w:rsidR="008D45DC">
        <w:rPr>
          <w:rFonts w:ascii="Times New Roman" w:eastAsia="Times New Roman" w:hAnsi="Times New Roman" w:cs="Times New Roman"/>
          <w:i/>
          <w:sz w:val="24"/>
          <w:szCs w:val="24"/>
        </w:rPr>
        <w:t xml:space="preserve"> – 0 – </w:t>
      </w:r>
      <w:r w:rsidRPr="00FB3CA3">
        <w:rPr>
          <w:rFonts w:ascii="Times New Roman" w:eastAsia="Times New Roman" w:hAnsi="Times New Roman" w:cs="Times New Roman"/>
          <w:i/>
          <w:sz w:val="24"/>
          <w:szCs w:val="24"/>
        </w:rPr>
        <w:t>0</w:t>
      </w:r>
      <w:r w:rsidR="008D45DC">
        <w:rPr>
          <w:rFonts w:ascii="Times New Roman" w:eastAsia="Times New Roman" w:hAnsi="Times New Roman" w:cs="Times New Roman"/>
          <w:i/>
          <w:sz w:val="24"/>
          <w:szCs w:val="24"/>
        </w:rPr>
        <w:t>.</w:t>
      </w:r>
    </w:p>
    <w:p w14:paraId="31A078C3" w14:textId="77777777" w:rsidR="00FB3CA3" w:rsidRPr="003B5CC4" w:rsidRDefault="00FB3CA3" w:rsidP="00FB3CA3">
      <w:pPr>
        <w:spacing w:after="0" w:line="240" w:lineRule="auto"/>
        <w:rPr>
          <w:rFonts w:ascii="Times New Roman" w:eastAsia="Times New Roman" w:hAnsi="Times New Roman" w:cs="Times New Roman"/>
          <w:b/>
          <w:sz w:val="24"/>
          <w:szCs w:val="24"/>
        </w:rPr>
      </w:pPr>
    </w:p>
    <w:p w14:paraId="7445B038" w14:textId="77777777" w:rsidR="00FB3CA3" w:rsidRDefault="00FB3CA3" w:rsidP="00FB3CA3">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30865D50" w14:textId="77777777" w:rsidR="00FB3CA3" w:rsidRDefault="00FB3CA3" w:rsidP="00FB3CA3">
      <w:pPr>
        <w:spacing w:after="0" w:line="240" w:lineRule="auto"/>
        <w:rPr>
          <w:rFonts w:ascii="Times New Roman" w:eastAsia="Times New Roman" w:hAnsi="Times New Roman" w:cs="Times New Roman"/>
          <w:i/>
          <w:sz w:val="24"/>
          <w:szCs w:val="24"/>
        </w:rPr>
      </w:pPr>
    </w:p>
    <w:p w14:paraId="2DB6A167" w14:textId="3E322E51" w:rsidR="000B74E3" w:rsidRDefault="000B74E3" w:rsidP="00FB3CA3">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w:t>
      </w:r>
      <w:r>
        <w:rPr>
          <w:rFonts w:ascii="Times New Roman" w:hAnsi="Times New Roman" w:cs="Times New Roman"/>
          <w:i/>
          <w:color w:val="000000"/>
          <w:sz w:val="24"/>
          <w:szCs w:val="24"/>
        </w:rPr>
        <w:t>rticle as written.</w:t>
      </w:r>
      <w:proofErr w:type="gramEnd"/>
      <w:r>
        <w:rPr>
          <w:rFonts w:ascii="Times New Roman" w:hAnsi="Times New Roman" w:cs="Times New Roman"/>
          <w:i/>
          <w:color w:val="000000"/>
          <w:sz w:val="24"/>
          <w:szCs w:val="24"/>
        </w:rPr>
        <w:t xml:space="preserve">  Voted:  </w:t>
      </w:r>
      <w:r w:rsidR="008D45DC">
        <w:rPr>
          <w:rFonts w:ascii="Times New Roman" w:hAnsi="Times New Roman" w:cs="Times New Roman"/>
          <w:i/>
          <w:color w:val="000000"/>
          <w:sz w:val="24"/>
          <w:szCs w:val="24"/>
        </w:rPr>
        <w:t>4 – 0 – 0.</w:t>
      </w:r>
    </w:p>
    <w:p w14:paraId="525AB001" w14:textId="77777777" w:rsidR="000B74E3" w:rsidRPr="000B74E3" w:rsidRDefault="000B74E3" w:rsidP="00FB3CA3">
      <w:pPr>
        <w:spacing w:after="0" w:line="240" w:lineRule="auto"/>
        <w:rPr>
          <w:rFonts w:ascii="Times New Roman" w:hAnsi="Times New Roman" w:cs="Times New Roman"/>
          <w:i/>
          <w:color w:val="000000"/>
          <w:sz w:val="24"/>
          <w:szCs w:val="24"/>
        </w:rPr>
      </w:pPr>
    </w:p>
    <w:p w14:paraId="7C1EEA0E" w14:textId="77777777" w:rsidR="00FB3CA3" w:rsidRDefault="00FB3CA3" w:rsidP="00FB3CA3">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COMMUNITY PRESERVATION COMMITTEE:</w:t>
      </w:r>
    </w:p>
    <w:p w14:paraId="4906172B" w14:textId="77777777" w:rsidR="005E381A" w:rsidRDefault="005E381A" w:rsidP="00FB3CA3">
      <w:pPr>
        <w:spacing w:after="0" w:line="240" w:lineRule="auto"/>
        <w:rPr>
          <w:rFonts w:ascii="Times New Roman" w:eastAsia="Times New Roman" w:hAnsi="Times New Roman" w:cs="Times New Roman"/>
          <w:b/>
          <w:sz w:val="24"/>
          <w:szCs w:val="24"/>
        </w:rPr>
      </w:pPr>
    </w:p>
    <w:p w14:paraId="09B39EAC" w14:textId="5A532DA7" w:rsidR="005E381A" w:rsidRPr="003B5CC4" w:rsidRDefault="005E381A" w:rsidP="005E381A">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710BCA">
        <w:rPr>
          <w:rFonts w:ascii="Times New Roman" w:eastAsia="Times New Roman" w:hAnsi="Times New Roman" w:cs="Times New Roman"/>
          <w:i/>
          <w:sz w:val="24"/>
          <w:szCs w:val="24"/>
        </w:rPr>
        <w:t>5 – 0 – 0.</w:t>
      </w:r>
    </w:p>
    <w:p w14:paraId="4ADADBFD" w14:textId="77777777" w:rsidR="005E381A" w:rsidRDefault="005E381A" w:rsidP="00FB3CA3">
      <w:pPr>
        <w:spacing w:after="0" w:line="240" w:lineRule="auto"/>
        <w:rPr>
          <w:rFonts w:ascii="Times New Roman" w:eastAsia="Times New Roman" w:hAnsi="Times New Roman" w:cs="Times New Roman"/>
          <w:b/>
          <w:sz w:val="24"/>
          <w:szCs w:val="24"/>
        </w:rPr>
      </w:pPr>
    </w:p>
    <w:p w14:paraId="6CFA7B14" w14:textId="4E118ECB" w:rsidR="007177C5" w:rsidRPr="003B5CC4" w:rsidRDefault="007177C5" w:rsidP="007177C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3B5CC4">
        <w:rPr>
          <w:rFonts w:ascii="Times New Roman" w:eastAsia="Times New Roman" w:hAnsi="Times New Roman" w:cs="Times New Roman"/>
          <w:i/>
          <w:sz w:val="24"/>
          <w:szCs w:val="24"/>
        </w:rPr>
        <w:t>Summary</w:t>
      </w:r>
      <w:r w:rsidR="00BE247F">
        <w:rPr>
          <w:rFonts w:ascii="Times New Roman" w:eastAsia="Times New Roman" w:hAnsi="Times New Roman" w:cs="Times New Roman"/>
          <w:i/>
          <w:sz w:val="24"/>
          <w:szCs w:val="24"/>
        </w:rPr>
        <w:t>:</w:t>
      </w:r>
      <w:r w:rsidRPr="003B5CC4">
        <w:rPr>
          <w:rFonts w:ascii="Times New Roman" w:eastAsia="Times New Roman" w:hAnsi="Times New Roman" w:cs="Times New Roman"/>
          <w:i/>
          <w:sz w:val="24"/>
          <w:szCs w:val="24"/>
        </w:rPr>
        <w:t xml:space="preserve"> The CPA Committee is required to submit a report to Town Meeting on the proposed use of CPA Funds.  The CPA Committee Report is an appendix to the Finance Committee </w:t>
      </w:r>
      <w:r w:rsidR="00FE5891">
        <w:rPr>
          <w:rFonts w:ascii="Times New Roman" w:eastAsia="Times New Roman" w:hAnsi="Times New Roman" w:cs="Times New Roman"/>
          <w:i/>
          <w:sz w:val="24"/>
          <w:szCs w:val="24"/>
        </w:rPr>
        <w:t>Report</w:t>
      </w:r>
      <w:r w:rsidRPr="003B5CC4">
        <w:rPr>
          <w:rFonts w:ascii="Times New Roman" w:eastAsia="Times New Roman" w:hAnsi="Times New Roman" w:cs="Times New Roman"/>
          <w:i/>
          <w:sz w:val="24"/>
          <w:szCs w:val="24"/>
        </w:rPr>
        <w:t>.</w:t>
      </w:r>
    </w:p>
    <w:p w14:paraId="38ACFF29" w14:textId="77777777" w:rsidR="00FB3CA3" w:rsidRDefault="00FB3CA3" w:rsidP="004117EE">
      <w:pPr>
        <w:spacing w:after="0" w:line="240" w:lineRule="auto"/>
        <w:jc w:val="both"/>
        <w:rPr>
          <w:rFonts w:ascii="Times New Roman" w:eastAsia="Times New Roman" w:hAnsi="Times New Roman" w:cs="Times New Roman"/>
          <w:sz w:val="24"/>
          <w:szCs w:val="24"/>
        </w:rPr>
      </w:pPr>
    </w:p>
    <w:p w14:paraId="5FC58988" w14:textId="77777777" w:rsidR="004117EE" w:rsidRDefault="006061D4" w:rsidP="004117EE">
      <w:pPr>
        <w:spacing w:after="0" w:line="240" w:lineRule="auto"/>
        <w:jc w:val="center"/>
        <w:rPr>
          <w:rFonts w:ascii="Times New Roman" w:eastAsia="Times New Roman" w:hAnsi="Times New Roman" w:cs="Times New Roman"/>
          <w:b/>
          <w:sz w:val="24"/>
          <w:szCs w:val="24"/>
          <w:u w:val="single"/>
        </w:rPr>
      </w:pPr>
      <w:r w:rsidRPr="006061D4">
        <w:rPr>
          <w:rFonts w:ascii="Times New Roman" w:eastAsia="Times New Roman" w:hAnsi="Times New Roman" w:cs="Times New Roman"/>
          <w:b/>
          <w:sz w:val="24"/>
          <w:szCs w:val="24"/>
          <w:u w:val="single"/>
        </w:rPr>
        <w:t>ARTICLE 3</w:t>
      </w:r>
    </w:p>
    <w:p w14:paraId="383A04BE" w14:textId="77777777" w:rsidR="006061D4" w:rsidRPr="006061D4" w:rsidRDefault="006061D4" w:rsidP="004117EE">
      <w:pPr>
        <w:spacing w:after="0" w:line="240" w:lineRule="auto"/>
        <w:jc w:val="center"/>
        <w:rPr>
          <w:rFonts w:ascii="Times New Roman" w:eastAsia="Times New Roman" w:hAnsi="Times New Roman" w:cs="Times New Roman"/>
          <w:b/>
          <w:sz w:val="24"/>
          <w:szCs w:val="24"/>
          <w:u w:val="single"/>
        </w:rPr>
      </w:pPr>
      <w:r w:rsidRPr="006061D4">
        <w:rPr>
          <w:rFonts w:ascii="Times New Roman" w:eastAsia="Times New Roman" w:hAnsi="Times New Roman" w:cs="Times New Roman"/>
          <w:b/>
          <w:sz w:val="24"/>
          <w:szCs w:val="24"/>
          <w:u w:val="single"/>
        </w:rPr>
        <w:t xml:space="preserve">COMMUNITY PRESERVATION- TOWN RECORDS RESTORATION </w:t>
      </w:r>
    </w:p>
    <w:p w14:paraId="100F12C8" w14:textId="440B3550" w:rsidR="006061D4" w:rsidRPr="00E20598" w:rsidRDefault="006061D4" w:rsidP="002A66DE">
      <w:pPr>
        <w:spacing w:after="0" w:line="240" w:lineRule="auto"/>
        <w:rPr>
          <w:rFonts w:ascii="Times New Roman" w:hAnsi="Times New Roman" w:cs="Times New Roman"/>
          <w:sz w:val="16"/>
          <w:szCs w:val="16"/>
        </w:rPr>
      </w:pPr>
      <w:proofErr w:type="gramStart"/>
      <w:r w:rsidRPr="003B5CC4">
        <w:rPr>
          <w:rFonts w:ascii="Times New Roman" w:hAnsi="Times New Roman" w:cs="Times New Roman"/>
          <w:color w:val="000000"/>
          <w:sz w:val="24"/>
          <w:szCs w:val="24"/>
        </w:rPr>
        <w:t xml:space="preserve">To see if the Town will vote to appropriate from </w:t>
      </w:r>
      <w:r w:rsidR="001C5C07">
        <w:rPr>
          <w:rFonts w:ascii="Times New Roman" w:hAnsi="Times New Roman" w:cs="Times New Roman"/>
          <w:color w:val="000000"/>
          <w:sz w:val="24"/>
          <w:szCs w:val="24"/>
        </w:rPr>
        <w:t xml:space="preserve">the </w:t>
      </w:r>
      <w:r w:rsidRPr="003B5CC4">
        <w:rPr>
          <w:rFonts w:ascii="Times New Roman" w:hAnsi="Times New Roman" w:cs="Times New Roman"/>
          <w:color w:val="000000"/>
          <w:sz w:val="24"/>
          <w:szCs w:val="24"/>
        </w:rPr>
        <w:t xml:space="preserve">Community </w:t>
      </w:r>
      <w:r>
        <w:rPr>
          <w:rFonts w:ascii="Times New Roman" w:hAnsi="Times New Roman" w:cs="Times New Roman"/>
          <w:color w:val="000000"/>
          <w:sz w:val="24"/>
          <w:szCs w:val="24"/>
        </w:rPr>
        <w:t xml:space="preserve">Preservation Fund </w:t>
      </w:r>
      <w:r w:rsidRPr="005E381A">
        <w:rPr>
          <w:rFonts w:ascii="Times New Roman" w:hAnsi="Times New Roman" w:cs="Times New Roman"/>
          <w:color w:val="000000"/>
          <w:sz w:val="24"/>
          <w:szCs w:val="24"/>
        </w:rPr>
        <w:t>Undesignated Fund Balance</w:t>
      </w:r>
      <w:r w:rsidRPr="003B5CC4">
        <w:rPr>
          <w:rFonts w:ascii="Times New Roman" w:hAnsi="Times New Roman" w:cs="Times New Roman"/>
          <w:color w:val="000000"/>
          <w:sz w:val="24"/>
          <w:szCs w:val="24"/>
        </w:rPr>
        <w:t xml:space="preserve"> the sum of TWENTY</w:t>
      </w:r>
      <w:r w:rsidR="00710BCA">
        <w:rPr>
          <w:rFonts w:ascii="Times New Roman" w:hAnsi="Times New Roman" w:cs="Times New Roman"/>
          <w:color w:val="000000"/>
          <w:sz w:val="24"/>
          <w:szCs w:val="24"/>
        </w:rPr>
        <w:t>-</w:t>
      </w:r>
      <w:r w:rsidRPr="003B5CC4">
        <w:rPr>
          <w:rFonts w:ascii="Times New Roman" w:hAnsi="Times New Roman" w:cs="Times New Roman"/>
          <w:color w:val="000000"/>
          <w:sz w:val="24"/>
          <w:szCs w:val="24"/>
        </w:rPr>
        <w:t xml:space="preserve">FIVE THOUSAND </w:t>
      </w:r>
      <w:r>
        <w:rPr>
          <w:rFonts w:ascii="Times New Roman" w:hAnsi="Times New Roman" w:cs="Times New Roman"/>
          <w:color w:val="000000"/>
          <w:sz w:val="24"/>
          <w:szCs w:val="24"/>
        </w:rPr>
        <w:t>AND</w:t>
      </w:r>
      <w:r w:rsidRPr="003B5CC4">
        <w:rPr>
          <w:rFonts w:ascii="Times New Roman" w:hAnsi="Times New Roman" w:cs="Times New Roman"/>
          <w:color w:val="000000"/>
          <w:sz w:val="24"/>
          <w:szCs w:val="24"/>
        </w:rPr>
        <w:t xml:space="preserve"> 00/100 ($25,000.00) for the purpose of conservation, rehabilitation and restoration of permanent historic records</w:t>
      </w:r>
      <w:r>
        <w:rPr>
          <w:rFonts w:ascii="Times New Roman" w:hAnsi="Times New Roman" w:cs="Times New Roman"/>
          <w:color w:val="000000"/>
          <w:sz w:val="24"/>
          <w:szCs w:val="24"/>
        </w:rPr>
        <w:t>;</w:t>
      </w:r>
      <w:r w:rsidRPr="003B5CC4">
        <w:rPr>
          <w:rFonts w:ascii="Times New Roman" w:hAnsi="Times New Roman" w:cs="Times New Roman"/>
          <w:color w:val="000000"/>
          <w:sz w:val="24"/>
          <w:szCs w:val="24"/>
        </w:rPr>
        <w:t xml:space="preserve"> </w:t>
      </w:r>
      <w:r w:rsidRPr="005B133A">
        <w:rPr>
          <w:rFonts w:ascii="Times New Roman" w:hAnsi="Times New Roman" w:cs="Times New Roman"/>
          <w:sz w:val="24"/>
          <w:szCs w:val="24"/>
        </w:rPr>
        <w:t xml:space="preserve">or to take any action </w:t>
      </w:r>
      <w:r w:rsidR="004117EE">
        <w:rPr>
          <w:rFonts w:ascii="Times New Roman" w:hAnsi="Times New Roman" w:cs="Times New Roman"/>
          <w:sz w:val="24"/>
          <w:szCs w:val="24"/>
        </w:rPr>
        <w:t>relative</w:t>
      </w:r>
      <w:r w:rsidRPr="005B133A">
        <w:rPr>
          <w:rFonts w:ascii="Times New Roman" w:hAnsi="Times New Roman" w:cs="Times New Roman"/>
          <w:sz w:val="24"/>
          <w:szCs w:val="24"/>
        </w:rPr>
        <w:t xml:space="preserve"> thereto</w:t>
      </w:r>
      <w:r>
        <w:rPr>
          <w:rFonts w:ascii="Times New Roman" w:hAnsi="Times New Roman" w:cs="Times New Roman"/>
          <w:sz w:val="24"/>
          <w:szCs w:val="24"/>
        </w:rPr>
        <w:t>.</w:t>
      </w:r>
      <w:proofErr w:type="gramEnd"/>
    </w:p>
    <w:p w14:paraId="2D504100" w14:textId="77777777" w:rsidR="006061D4" w:rsidRPr="00E20598" w:rsidRDefault="006061D4" w:rsidP="006061D4">
      <w:pPr>
        <w:spacing w:after="0" w:line="240" w:lineRule="auto"/>
        <w:jc w:val="both"/>
        <w:rPr>
          <w:rFonts w:ascii="Times New Roman" w:hAnsi="Times New Roman" w:cs="Times New Roman"/>
          <w:sz w:val="16"/>
          <w:szCs w:val="16"/>
        </w:rPr>
      </w:pPr>
    </w:p>
    <w:p w14:paraId="7ADA5545" w14:textId="77777777" w:rsidR="0075127F" w:rsidRPr="008D4339" w:rsidRDefault="0075127F" w:rsidP="0075127F">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t>Community Preservation Committee</w:t>
      </w:r>
    </w:p>
    <w:p w14:paraId="250621B8" w14:textId="77777777" w:rsidR="0075127F" w:rsidRPr="008D4339" w:rsidRDefault="0075127F" w:rsidP="0075127F">
      <w:pPr>
        <w:spacing w:after="0" w:line="240" w:lineRule="auto"/>
        <w:rPr>
          <w:rFonts w:ascii="Times New Roman" w:eastAsia="Times New Roman" w:hAnsi="Times New Roman" w:cs="Times New Roman"/>
          <w:b/>
          <w:sz w:val="16"/>
          <w:szCs w:val="16"/>
        </w:rPr>
      </w:pPr>
    </w:p>
    <w:p w14:paraId="774847D0" w14:textId="77777777" w:rsidR="0075127F" w:rsidRPr="003B5CC4" w:rsidRDefault="0075127F" w:rsidP="0075127F">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2AF7EAB4" w14:textId="77777777" w:rsidR="0075127F" w:rsidRDefault="0075127F" w:rsidP="0075127F">
      <w:pPr>
        <w:spacing w:after="0" w:line="240" w:lineRule="auto"/>
        <w:rPr>
          <w:rFonts w:ascii="Times New Roman" w:eastAsia="Times New Roman" w:hAnsi="Times New Roman" w:cs="Times New Roman"/>
          <w:b/>
          <w:sz w:val="24"/>
          <w:szCs w:val="24"/>
        </w:rPr>
      </w:pPr>
    </w:p>
    <w:p w14:paraId="03F3C3DA" w14:textId="11A4B549" w:rsidR="0033197A" w:rsidRDefault="0033197A" w:rsidP="0033197A">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5</w:t>
      </w:r>
      <w:r w:rsidR="00BE247F">
        <w:rPr>
          <w:rFonts w:ascii="Times New Roman" w:hAnsi="Times New Roman" w:cs="Times New Roman"/>
          <w:i/>
          <w:color w:val="000000"/>
          <w:sz w:val="24"/>
          <w:szCs w:val="24"/>
        </w:rPr>
        <w:t xml:space="preserve"> – </w:t>
      </w:r>
      <w:r w:rsidRPr="00EE17D0">
        <w:rPr>
          <w:rFonts w:ascii="Times New Roman" w:hAnsi="Times New Roman" w:cs="Times New Roman"/>
          <w:i/>
          <w:color w:val="000000"/>
          <w:sz w:val="24"/>
          <w:szCs w:val="24"/>
        </w:rPr>
        <w:t>0</w:t>
      </w:r>
      <w:r w:rsidR="00BE247F">
        <w:rPr>
          <w:rFonts w:ascii="Times New Roman" w:hAnsi="Times New Roman" w:cs="Times New Roman"/>
          <w:i/>
          <w:color w:val="000000"/>
          <w:sz w:val="24"/>
          <w:szCs w:val="24"/>
        </w:rPr>
        <w:t xml:space="preserve"> – 0.</w:t>
      </w:r>
    </w:p>
    <w:p w14:paraId="39AD281C" w14:textId="77777777" w:rsidR="0033197A" w:rsidRDefault="0033197A" w:rsidP="0075127F">
      <w:pPr>
        <w:spacing w:after="0" w:line="240" w:lineRule="auto"/>
        <w:rPr>
          <w:rFonts w:ascii="Times New Roman" w:eastAsia="Times New Roman" w:hAnsi="Times New Roman" w:cs="Times New Roman"/>
          <w:b/>
          <w:sz w:val="24"/>
          <w:szCs w:val="24"/>
        </w:rPr>
      </w:pPr>
    </w:p>
    <w:p w14:paraId="42E89090" w14:textId="77777777" w:rsidR="0075127F" w:rsidRDefault="0075127F" w:rsidP="0075127F">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6EFECEB5" w14:textId="77777777" w:rsidR="0075127F" w:rsidRDefault="0075127F" w:rsidP="0075127F">
      <w:pPr>
        <w:spacing w:after="0" w:line="240" w:lineRule="auto"/>
        <w:rPr>
          <w:rFonts w:ascii="Times New Roman" w:eastAsia="Times New Roman" w:hAnsi="Times New Roman" w:cs="Times New Roman"/>
          <w:i/>
          <w:sz w:val="24"/>
          <w:szCs w:val="24"/>
        </w:rPr>
      </w:pPr>
    </w:p>
    <w:p w14:paraId="404CF342" w14:textId="7D090923" w:rsidR="000B74E3" w:rsidRDefault="000B74E3" w:rsidP="000B74E3">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710BCA">
        <w:rPr>
          <w:rFonts w:ascii="Times New Roman" w:hAnsi="Times New Roman" w:cs="Times New Roman"/>
          <w:i/>
          <w:color w:val="000000"/>
          <w:sz w:val="24"/>
          <w:szCs w:val="24"/>
        </w:rPr>
        <w:t>5 – 0 – 0</w:t>
      </w:r>
      <w:r w:rsidRPr="00EE17D0">
        <w:rPr>
          <w:rFonts w:ascii="Times New Roman" w:hAnsi="Times New Roman" w:cs="Times New Roman"/>
          <w:i/>
          <w:color w:val="000000"/>
          <w:sz w:val="24"/>
          <w:szCs w:val="24"/>
        </w:rPr>
        <w:t>.</w:t>
      </w:r>
    </w:p>
    <w:p w14:paraId="631D0E68" w14:textId="77777777" w:rsidR="000B74E3" w:rsidRPr="003B5CC4" w:rsidRDefault="000B74E3" w:rsidP="0075127F">
      <w:pPr>
        <w:spacing w:after="0" w:line="240" w:lineRule="auto"/>
        <w:rPr>
          <w:rFonts w:ascii="Times New Roman" w:eastAsia="Times New Roman" w:hAnsi="Times New Roman" w:cs="Times New Roman"/>
          <w:i/>
          <w:sz w:val="24"/>
          <w:szCs w:val="24"/>
        </w:rPr>
      </w:pPr>
    </w:p>
    <w:p w14:paraId="6CBE870B" w14:textId="77777777" w:rsidR="0075127F" w:rsidRDefault="0075127F" w:rsidP="0075127F">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COMMUNITY PRESERVATION COMMITTEE:</w:t>
      </w:r>
    </w:p>
    <w:p w14:paraId="644F93F9" w14:textId="77777777" w:rsidR="0075127F" w:rsidRDefault="0075127F" w:rsidP="0075127F">
      <w:pPr>
        <w:spacing w:after="0" w:line="240" w:lineRule="auto"/>
        <w:rPr>
          <w:rFonts w:ascii="Times New Roman" w:eastAsia="Times New Roman" w:hAnsi="Times New Roman" w:cs="Times New Roman"/>
          <w:b/>
          <w:sz w:val="24"/>
          <w:szCs w:val="24"/>
        </w:rPr>
      </w:pPr>
    </w:p>
    <w:p w14:paraId="5BECB5B6" w14:textId="34C75FDC" w:rsidR="0075127F" w:rsidRPr="003B5CC4" w:rsidRDefault="0075127F" w:rsidP="0075127F">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710BCA">
        <w:rPr>
          <w:rFonts w:ascii="Times New Roman" w:eastAsia="Times New Roman" w:hAnsi="Times New Roman" w:cs="Times New Roman"/>
          <w:i/>
          <w:sz w:val="24"/>
          <w:szCs w:val="24"/>
        </w:rPr>
        <w:t>5 – 0 – 0.</w:t>
      </w:r>
    </w:p>
    <w:p w14:paraId="4A9D14BF" w14:textId="77777777" w:rsidR="007177C5" w:rsidRDefault="007177C5" w:rsidP="0075127F">
      <w:pPr>
        <w:spacing w:after="0" w:line="240" w:lineRule="auto"/>
        <w:rPr>
          <w:rFonts w:ascii="Times New Roman" w:eastAsia="Times New Roman" w:hAnsi="Times New Roman" w:cs="Times New Roman"/>
          <w:b/>
          <w:sz w:val="24"/>
          <w:szCs w:val="24"/>
        </w:rPr>
      </w:pPr>
    </w:p>
    <w:p w14:paraId="19D09045" w14:textId="6AFF230F" w:rsidR="007177C5" w:rsidRPr="003B5CC4" w:rsidRDefault="007177C5" w:rsidP="007177C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3B5CC4">
        <w:rPr>
          <w:rFonts w:ascii="Times New Roman" w:eastAsia="Times New Roman" w:hAnsi="Times New Roman" w:cs="Times New Roman"/>
          <w:i/>
          <w:sz w:val="24"/>
          <w:szCs w:val="24"/>
        </w:rPr>
        <w:t>Summary</w:t>
      </w:r>
      <w:r w:rsidR="00BE247F">
        <w:rPr>
          <w:rFonts w:ascii="Times New Roman" w:eastAsia="Times New Roman" w:hAnsi="Times New Roman" w:cs="Times New Roman"/>
          <w:i/>
          <w:sz w:val="24"/>
          <w:szCs w:val="24"/>
        </w:rPr>
        <w:t>:</w:t>
      </w:r>
      <w:r w:rsidRPr="003B5CC4">
        <w:rPr>
          <w:rFonts w:ascii="Times New Roman" w:eastAsia="Times New Roman" w:hAnsi="Times New Roman" w:cs="Times New Roman"/>
          <w:i/>
          <w:sz w:val="24"/>
          <w:szCs w:val="24"/>
        </w:rPr>
        <w:t xml:space="preserve"> </w:t>
      </w:r>
      <w:r w:rsidRPr="00813087">
        <w:rPr>
          <w:rFonts w:ascii="Times New Roman" w:eastAsia="Times New Roman" w:hAnsi="Times New Roman" w:cs="Times New Roman"/>
          <w:i/>
          <w:sz w:val="24"/>
          <w:szCs w:val="24"/>
        </w:rPr>
        <w:t xml:space="preserve">Funds will be used to continue the process of restoring and preserving “permanent” town records that date back to 1733.  Due to the ravages of time, acidic papers, acidic inks, usage, temperature, humidity, UV </w:t>
      </w:r>
      <w:r w:rsidR="003474E9" w:rsidRPr="00813087">
        <w:rPr>
          <w:rFonts w:ascii="Times New Roman" w:eastAsia="Times New Roman" w:hAnsi="Times New Roman" w:cs="Times New Roman"/>
          <w:i/>
          <w:sz w:val="24"/>
          <w:szCs w:val="24"/>
        </w:rPr>
        <w:t>lights</w:t>
      </w:r>
      <w:r w:rsidRPr="00813087">
        <w:rPr>
          <w:rFonts w:ascii="Times New Roman" w:eastAsia="Times New Roman" w:hAnsi="Times New Roman" w:cs="Times New Roman"/>
          <w:i/>
          <w:sz w:val="24"/>
          <w:szCs w:val="24"/>
        </w:rPr>
        <w:t xml:space="preserve"> and prior improper storage, our historic records contain broken bindings, loose pages, </w:t>
      </w:r>
      <w:r w:rsidR="003474E9" w:rsidRPr="00813087">
        <w:rPr>
          <w:rFonts w:ascii="Times New Roman" w:eastAsia="Times New Roman" w:hAnsi="Times New Roman" w:cs="Times New Roman"/>
          <w:i/>
          <w:sz w:val="24"/>
          <w:szCs w:val="24"/>
        </w:rPr>
        <w:t>paper that has become brittle</w:t>
      </w:r>
      <w:r w:rsidRPr="00813087">
        <w:rPr>
          <w:rFonts w:ascii="Times New Roman" w:eastAsia="Times New Roman" w:hAnsi="Times New Roman" w:cs="Times New Roman"/>
          <w:i/>
          <w:sz w:val="24"/>
          <w:szCs w:val="24"/>
        </w:rPr>
        <w:t>, fading ink, bleeding ink and the presence of adhesives that were used to try and “hold” them together.  These records are unique and are permanent links to the past and document and verify the history of the Town of Sturbridge</w:t>
      </w:r>
      <w:r w:rsidRPr="003B5CC4">
        <w:rPr>
          <w:rFonts w:ascii="Times New Roman" w:hAnsi="Times New Roman" w:cs="Times New Roman"/>
          <w:sz w:val="24"/>
          <w:szCs w:val="24"/>
        </w:rPr>
        <w:t xml:space="preserve">.  </w:t>
      </w:r>
    </w:p>
    <w:p w14:paraId="039F0515" w14:textId="77777777" w:rsidR="003474E9" w:rsidRDefault="003474E9" w:rsidP="006061D4">
      <w:pPr>
        <w:spacing w:after="0" w:line="240" w:lineRule="auto"/>
        <w:jc w:val="center"/>
        <w:rPr>
          <w:rFonts w:ascii="Times New Roman" w:eastAsia="Times New Roman" w:hAnsi="Times New Roman" w:cs="Times New Roman"/>
          <w:b/>
          <w:sz w:val="24"/>
          <w:szCs w:val="24"/>
          <w:u w:val="single"/>
        </w:rPr>
      </w:pPr>
    </w:p>
    <w:p w14:paraId="64253E9B" w14:textId="77777777" w:rsidR="00D91F62" w:rsidRDefault="00D91F62" w:rsidP="006061D4">
      <w:pPr>
        <w:spacing w:after="0" w:line="240" w:lineRule="auto"/>
        <w:jc w:val="center"/>
        <w:rPr>
          <w:rFonts w:ascii="Times New Roman" w:eastAsia="Times New Roman" w:hAnsi="Times New Roman" w:cs="Times New Roman"/>
          <w:b/>
          <w:sz w:val="24"/>
          <w:szCs w:val="24"/>
          <w:u w:val="single"/>
        </w:rPr>
      </w:pPr>
    </w:p>
    <w:p w14:paraId="03DFBB0C" w14:textId="77777777" w:rsidR="00D91F62" w:rsidRDefault="00D91F62" w:rsidP="006061D4">
      <w:pPr>
        <w:spacing w:after="0" w:line="240" w:lineRule="auto"/>
        <w:jc w:val="center"/>
        <w:rPr>
          <w:rFonts w:ascii="Times New Roman" w:eastAsia="Times New Roman" w:hAnsi="Times New Roman" w:cs="Times New Roman"/>
          <w:b/>
          <w:sz w:val="24"/>
          <w:szCs w:val="24"/>
          <w:u w:val="single"/>
        </w:rPr>
      </w:pPr>
    </w:p>
    <w:p w14:paraId="2330FFFF" w14:textId="77777777" w:rsidR="006061D4" w:rsidRPr="006061D4" w:rsidRDefault="006061D4" w:rsidP="006061D4">
      <w:pPr>
        <w:spacing w:after="0" w:line="240" w:lineRule="auto"/>
        <w:jc w:val="center"/>
        <w:rPr>
          <w:rFonts w:ascii="Times New Roman" w:eastAsia="Times New Roman" w:hAnsi="Times New Roman" w:cs="Times New Roman"/>
          <w:b/>
          <w:sz w:val="24"/>
          <w:szCs w:val="24"/>
          <w:u w:val="single"/>
        </w:rPr>
      </w:pPr>
      <w:r w:rsidRPr="006061D4">
        <w:rPr>
          <w:rFonts w:ascii="Times New Roman" w:eastAsia="Times New Roman" w:hAnsi="Times New Roman" w:cs="Times New Roman"/>
          <w:b/>
          <w:sz w:val="24"/>
          <w:szCs w:val="24"/>
          <w:u w:val="single"/>
        </w:rPr>
        <w:t>ARTICLE 4</w:t>
      </w:r>
    </w:p>
    <w:p w14:paraId="29D99787" w14:textId="77777777" w:rsidR="006061D4" w:rsidRPr="006061D4" w:rsidRDefault="006061D4" w:rsidP="006061D4">
      <w:pPr>
        <w:spacing w:after="0" w:line="240" w:lineRule="auto"/>
        <w:jc w:val="center"/>
        <w:rPr>
          <w:rFonts w:ascii="Times New Roman" w:eastAsia="Times New Roman" w:hAnsi="Times New Roman" w:cs="Times New Roman"/>
          <w:b/>
          <w:sz w:val="24"/>
          <w:szCs w:val="24"/>
          <w:u w:val="single"/>
        </w:rPr>
      </w:pPr>
      <w:r w:rsidRPr="006061D4">
        <w:rPr>
          <w:rFonts w:ascii="Times New Roman" w:eastAsia="Times New Roman" w:hAnsi="Times New Roman" w:cs="Times New Roman"/>
          <w:b/>
          <w:sz w:val="24"/>
          <w:szCs w:val="24"/>
          <w:u w:val="single"/>
        </w:rPr>
        <w:t xml:space="preserve">COMMUNITY PRESERVATION – </w:t>
      </w:r>
      <w:r w:rsidR="005E381A">
        <w:rPr>
          <w:rFonts w:ascii="Times New Roman" w:eastAsia="Times New Roman" w:hAnsi="Times New Roman" w:cs="Times New Roman"/>
          <w:b/>
          <w:sz w:val="24"/>
          <w:szCs w:val="24"/>
          <w:u w:val="single"/>
        </w:rPr>
        <w:t>NORTH CEMETERY</w:t>
      </w:r>
    </w:p>
    <w:p w14:paraId="08B14073" w14:textId="606F64AD" w:rsidR="006061D4" w:rsidRPr="00E20598" w:rsidRDefault="006061D4" w:rsidP="006061D4">
      <w:pPr>
        <w:spacing w:after="0" w:line="240" w:lineRule="auto"/>
        <w:jc w:val="both"/>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To see if the Town will vote to appropriate from the Community Preservation</w:t>
      </w:r>
      <w:r>
        <w:rPr>
          <w:rFonts w:ascii="Times New Roman" w:eastAsia="Times New Roman" w:hAnsi="Times New Roman" w:cs="Times New Roman"/>
          <w:sz w:val="24"/>
          <w:szCs w:val="24"/>
        </w:rPr>
        <w:t xml:space="preserve"> Fund </w:t>
      </w:r>
      <w:r w:rsidRPr="005E381A">
        <w:rPr>
          <w:rFonts w:ascii="Times New Roman" w:eastAsia="Times New Roman" w:hAnsi="Times New Roman" w:cs="Times New Roman"/>
          <w:sz w:val="24"/>
          <w:szCs w:val="24"/>
        </w:rPr>
        <w:t>Undesignated Fund Balance</w:t>
      </w:r>
      <w:r>
        <w:rPr>
          <w:rFonts w:ascii="Times New Roman" w:eastAsia="Times New Roman" w:hAnsi="Times New Roman" w:cs="Times New Roman"/>
          <w:sz w:val="24"/>
          <w:szCs w:val="24"/>
        </w:rPr>
        <w:t xml:space="preserve"> </w:t>
      </w:r>
      <w:r w:rsidRPr="003B5CC4">
        <w:rPr>
          <w:rFonts w:ascii="Times New Roman" w:eastAsia="Times New Roman" w:hAnsi="Times New Roman" w:cs="Times New Roman"/>
          <w:sz w:val="24"/>
          <w:szCs w:val="24"/>
        </w:rPr>
        <w:t xml:space="preserve">the sum of </w:t>
      </w:r>
      <w:r w:rsidRPr="000F2DD1">
        <w:rPr>
          <w:rFonts w:ascii="Times New Roman" w:eastAsia="Times New Roman" w:hAnsi="Times New Roman" w:cs="Times New Roman"/>
          <w:color w:val="000000" w:themeColor="text1"/>
          <w:sz w:val="24"/>
          <w:szCs w:val="24"/>
        </w:rPr>
        <w:t xml:space="preserve">NINE THOUSAND </w:t>
      </w:r>
      <w:r>
        <w:rPr>
          <w:rFonts w:ascii="Times New Roman" w:eastAsia="Times New Roman" w:hAnsi="Times New Roman" w:cs="Times New Roman"/>
          <w:color w:val="000000" w:themeColor="text1"/>
          <w:sz w:val="24"/>
          <w:szCs w:val="24"/>
        </w:rPr>
        <w:t>FIVE</w:t>
      </w:r>
      <w:r w:rsidRPr="000F2DD1">
        <w:rPr>
          <w:rFonts w:ascii="Times New Roman" w:eastAsia="Times New Roman" w:hAnsi="Times New Roman" w:cs="Times New Roman"/>
          <w:b/>
          <w:color w:val="000000" w:themeColor="text1"/>
          <w:sz w:val="24"/>
          <w:szCs w:val="24"/>
        </w:rPr>
        <w:t xml:space="preserve"> </w:t>
      </w:r>
      <w:r w:rsidRPr="000F2DD1">
        <w:rPr>
          <w:rFonts w:ascii="Times New Roman" w:eastAsia="Times New Roman" w:hAnsi="Times New Roman" w:cs="Times New Roman"/>
          <w:color w:val="000000" w:themeColor="text1"/>
          <w:sz w:val="24"/>
          <w:szCs w:val="24"/>
        </w:rPr>
        <w:t>HUNDRED</w:t>
      </w:r>
      <w:r w:rsidRPr="00287941">
        <w:rPr>
          <w:rFonts w:ascii="Times New Roman" w:eastAsia="Times New Roman" w:hAnsi="Times New Roman" w:cs="Times New Roman"/>
          <w:color w:val="FF0000"/>
          <w:sz w:val="24"/>
          <w:szCs w:val="24"/>
        </w:rPr>
        <w:t xml:space="preserve"> </w:t>
      </w:r>
      <w:r w:rsidRPr="003B5CC4">
        <w:rPr>
          <w:rFonts w:ascii="Times New Roman" w:eastAsia="Times New Roman" w:hAnsi="Times New Roman" w:cs="Times New Roman"/>
          <w:sz w:val="24"/>
          <w:szCs w:val="24"/>
        </w:rPr>
        <w:t>AND 00/100 DOLLARS ($</w:t>
      </w:r>
      <w:r w:rsidRPr="000F2DD1">
        <w:rPr>
          <w:rFonts w:ascii="Times New Roman" w:eastAsia="Times New Roman" w:hAnsi="Times New Roman" w:cs="Times New Roman"/>
          <w:color w:val="000000" w:themeColor="text1"/>
          <w:sz w:val="24"/>
          <w:szCs w:val="24"/>
        </w:rPr>
        <w:t>9</w:t>
      </w:r>
      <w:r>
        <w:rPr>
          <w:rFonts w:ascii="Times New Roman" w:eastAsia="Times New Roman" w:hAnsi="Times New Roman" w:cs="Times New Roman"/>
          <w:color w:val="000000" w:themeColor="text1"/>
          <w:sz w:val="24"/>
          <w:szCs w:val="24"/>
        </w:rPr>
        <w:t>,5</w:t>
      </w:r>
      <w:r w:rsidRPr="000F2DD1">
        <w:rPr>
          <w:rFonts w:ascii="Times New Roman" w:eastAsia="Times New Roman" w:hAnsi="Times New Roman" w:cs="Times New Roman"/>
          <w:color w:val="000000" w:themeColor="text1"/>
          <w:sz w:val="24"/>
          <w:szCs w:val="24"/>
        </w:rPr>
        <w:t>00.00</w:t>
      </w:r>
      <w:r w:rsidRPr="003B5CC4">
        <w:rPr>
          <w:rFonts w:ascii="Times New Roman" w:eastAsia="Times New Roman" w:hAnsi="Times New Roman" w:cs="Times New Roman"/>
          <w:sz w:val="24"/>
          <w:szCs w:val="24"/>
        </w:rPr>
        <w:t xml:space="preserve">) to be allocated for the purpose of conservation, rehabilitation and restoration of the </w:t>
      </w:r>
      <w:r w:rsidR="005101C1">
        <w:rPr>
          <w:rFonts w:ascii="Times New Roman" w:eastAsia="Times New Roman" w:hAnsi="Times New Roman" w:cs="Times New Roman"/>
          <w:sz w:val="24"/>
          <w:szCs w:val="24"/>
        </w:rPr>
        <w:t xml:space="preserve">historic </w:t>
      </w:r>
      <w:r w:rsidR="005E381A">
        <w:rPr>
          <w:rFonts w:ascii="Times New Roman" w:eastAsia="Times New Roman" w:hAnsi="Times New Roman" w:cs="Times New Roman"/>
          <w:sz w:val="24"/>
          <w:szCs w:val="24"/>
        </w:rPr>
        <w:t>North Cemetery</w:t>
      </w:r>
      <w:r w:rsidRPr="003B5CC4">
        <w:rPr>
          <w:rFonts w:ascii="Times New Roman" w:eastAsia="Times New Roman" w:hAnsi="Times New Roman" w:cs="Times New Roman"/>
          <w:sz w:val="24"/>
          <w:szCs w:val="24"/>
        </w:rPr>
        <w:t xml:space="preserve"> and related administrative costs; or take any action </w:t>
      </w:r>
      <w:r w:rsidR="004117EE">
        <w:rPr>
          <w:rFonts w:ascii="Times New Roman" w:eastAsia="Times New Roman" w:hAnsi="Times New Roman" w:cs="Times New Roman"/>
          <w:sz w:val="24"/>
          <w:szCs w:val="24"/>
        </w:rPr>
        <w:t>relative</w:t>
      </w:r>
      <w:r w:rsidRPr="003B5CC4">
        <w:rPr>
          <w:rFonts w:ascii="Times New Roman" w:eastAsia="Times New Roman" w:hAnsi="Times New Roman" w:cs="Times New Roman"/>
          <w:sz w:val="24"/>
          <w:szCs w:val="24"/>
        </w:rPr>
        <w:t xml:space="preserve"> thereto.</w:t>
      </w:r>
    </w:p>
    <w:p w14:paraId="1302315B" w14:textId="77777777" w:rsidR="006061D4" w:rsidRDefault="006061D4" w:rsidP="006061D4">
      <w:pPr>
        <w:spacing w:after="0" w:line="240" w:lineRule="auto"/>
        <w:rPr>
          <w:rFonts w:ascii="Times New Roman" w:eastAsia="Times New Roman" w:hAnsi="Times New Roman" w:cs="Times New Roman"/>
          <w:sz w:val="16"/>
          <w:szCs w:val="16"/>
        </w:rPr>
      </w:pPr>
    </w:p>
    <w:p w14:paraId="562C1EAA" w14:textId="77777777" w:rsidR="0075127F" w:rsidRPr="008D4339" w:rsidRDefault="0075127F" w:rsidP="0075127F">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t>Community Preservation Committee</w:t>
      </w:r>
    </w:p>
    <w:p w14:paraId="75A138D8" w14:textId="77777777" w:rsidR="0075127F" w:rsidRPr="008D4339" w:rsidRDefault="0075127F" w:rsidP="0075127F">
      <w:pPr>
        <w:spacing w:after="0" w:line="240" w:lineRule="auto"/>
        <w:rPr>
          <w:rFonts w:ascii="Times New Roman" w:eastAsia="Times New Roman" w:hAnsi="Times New Roman" w:cs="Times New Roman"/>
          <w:b/>
          <w:sz w:val="16"/>
          <w:szCs w:val="16"/>
        </w:rPr>
      </w:pPr>
    </w:p>
    <w:p w14:paraId="450EB58C" w14:textId="77777777" w:rsidR="0075127F" w:rsidRPr="003B5CC4" w:rsidRDefault="0075127F" w:rsidP="0075127F">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60579818" w14:textId="77777777" w:rsidR="0075127F" w:rsidRDefault="0075127F" w:rsidP="0075127F">
      <w:pPr>
        <w:spacing w:after="0" w:line="240" w:lineRule="auto"/>
        <w:rPr>
          <w:rFonts w:ascii="Times New Roman" w:eastAsia="Times New Roman" w:hAnsi="Times New Roman" w:cs="Times New Roman"/>
          <w:b/>
          <w:sz w:val="24"/>
          <w:szCs w:val="24"/>
        </w:rPr>
      </w:pPr>
    </w:p>
    <w:p w14:paraId="1B72C190" w14:textId="5FB55309" w:rsidR="0033197A" w:rsidRDefault="0033197A" w:rsidP="0033197A">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710BCA">
        <w:rPr>
          <w:rFonts w:ascii="Times New Roman" w:hAnsi="Times New Roman" w:cs="Times New Roman"/>
          <w:i/>
          <w:color w:val="000000"/>
          <w:sz w:val="24"/>
          <w:szCs w:val="24"/>
        </w:rPr>
        <w:t>5 – 0 – 0</w:t>
      </w:r>
      <w:r w:rsidRPr="00EE17D0">
        <w:rPr>
          <w:rFonts w:ascii="Times New Roman" w:hAnsi="Times New Roman" w:cs="Times New Roman"/>
          <w:i/>
          <w:color w:val="000000"/>
          <w:sz w:val="24"/>
          <w:szCs w:val="24"/>
        </w:rPr>
        <w:t>.</w:t>
      </w:r>
    </w:p>
    <w:p w14:paraId="1C7879EC" w14:textId="77777777" w:rsidR="0033197A" w:rsidRDefault="0033197A" w:rsidP="0075127F">
      <w:pPr>
        <w:spacing w:after="0" w:line="240" w:lineRule="auto"/>
        <w:rPr>
          <w:rFonts w:ascii="Times New Roman" w:eastAsia="Times New Roman" w:hAnsi="Times New Roman" w:cs="Times New Roman"/>
          <w:b/>
          <w:sz w:val="24"/>
          <w:szCs w:val="24"/>
        </w:rPr>
      </w:pPr>
    </w:p>
    <w:p w14:paraId="54EA0695" w14:textId="77777777" w:rsidR="0075127F" w:rsidRDefault="0075127F" w:rsidP="0075127F">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310B76A5" w14:textId="77777777" w:rsidR="0075127F" w:rsidRDefault="0075127F" w:rsidP="0075127F">
      <w:pPr>
        <w:spacing w:after="0" w:line="240" w:lineRule="auto"/>
        <w:rPr>
          <w:rFonts w:ascii="Times New Roman" w:eastAsia="Times New Roman" w:hAnsi="Times New Roman" w:cs="Times New Roman"/>
          <w:i/>
          <w:sz w:val="24"/>
          <w:szCs w:val="24"/>
        </w:rPr>
      </w:pPr>
    </w:p>
    <w:p w14:paraId="1FD35CBA" w14:textId="4A3F717C" w:rsidR="000B74E3" w:rsidRDefault="000B74E3" w:rsidP="000B74E3">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710BCA">
        <w:rPr>
          <w:rFonts w:ascii="Times New Roman" w:hAnsi="Times New Roman" w:cs="Times New Roman"/>
          <w:i/>
          <w:color w:val="000000"/>
          <w:sz w:val="24"/>
          <w:szCs w:val="24"/>
        </w:rPr>
        <w:t>5 – 0 – 0.</w:t>
      </w:r>
    </w:p>
    <w:p w14:paraId="0A991BAC" w14:textId="77777777" w:rsidR="000B74E3" w:rsidRPr="003B5CC4" w:rsidRDefault="000B74E3" w:rsidP="0075127F">
      <w:pPr>
        <w:spacing w:after="0" w:line="240" w:lineRule="auto"/>
        <w:rPr>
          <w:rFonts w:ascii="Times New Roman" w:eastAsia="Times New Roman" w:hAnsi="Times New Roman" w:cs="Times New Roman"/>
          <w:i/>
          <w:sz w:val="24"/>
          <w:szCs w:val="24"/>
        </w:rPr>
      </w:pPr>
    </w:p>
    <w:p w14:paraId="2EC74FA1" w14:textId="77777777" w:rsidR="0075127F" w:rsidRDefault="0075127F" w:rsidP="0075127F">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COMMUNITY PRESERVATION COMMITTEE:</w:t>
      </w:r>
    </w:p>
    <w:p w14:paraId="2F46AB88" w14:textId="77777777" w:rsidR="0075127F" w:rsidRDefault="0075127F" w:rsidP="0075127F">
      <w:pPr>
        <w:spacing w:after="0" w:line="240" w:lineRule="auto"/>
        <w:rPr>
          <w:rFonts w:ascii="Times New Roman" w:eastAsia="Times New Roman" w:hAnsi="Times New Roman" w:cs="Times New Roman"/>
          <w:b/>
          <w:sz w:val="24"/>
          <w:szCs w:val="24"/>
        </w:rPr>
      </w:pPr>
    </w:p>
    <w:p w14:paraId="452F444B" w14:textId="13CE06C0" w:rsidR="005E381A" w:rsidRDefault="005E381A" w:rsidP="005E381A">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710BCA">
        <w:rPr>
          <w:rFonts w:ascii="Times New Roman" w:eastAsia="Times New Roman" w:hAnsi="Times New Roman" w:cs="Times New Roman"/>
          <w:i/>
          <w:sz w:val="24"/>
          <w:szCs w:val="24"/>
        </w:rPr>
        <w:t>5 – 0 – 0.</w:t>
      </w:r>
    </w:p>
    <w:p w14:paraId="115A46A4" w14:textId="77777777" w:rsidR="007177C5" w:rsidRDefault="007177C5" w:rsidP="005E381A">
      <w:pPr>
        <w:spacing w:after="0" w:line="240" w:lineRule="auto"/>
        <w:rPr>
          <w:rFonts w:ascii="Times New Roman" w:eastAsia="Times New Roman" w:hAnsi="Times New Roman" w:cs="Times New Roman"/>
          <w:i/>
          <w:sz w:val="24"/>
          <w:szCs w:val="24"/>
        </w:rPr>
      </w:pPr>
    </w:p>
    <w:p w14:paraId="6AFFC764" w14:textId="0ACF088A" w:rsidR="007177C5" w:rsidRPr="00F54F58" w:rsidRDefault="00BE247F" w:rsidP="007177C5">
      <w:pPr>
        <w:pBdr>
          <w:top w:val="single" w:sz="4" w:space="1" w:color="auto"/>
          <w:left w:val="single" w:sz="4" w:space="4" w:color="auto"/>
          <w:bottom w:val="single" w:sz="4" w:space="1" w:color="auto"/>
          <w:right w:val="single" w:sz="4" w:space="4" w:color="auto"/>
        </w:pBdr>
        <w:rPr>
          <w:rFonts w:ascii="Times New Roman" w:hAnsi="Times New Roman"/>
          <w:i/>
        </w:rPr>
      </w:pPr>
      <w:r>
        <w:rPr>
          <w:rFonts w:ascii="Times New Roman" w:eastAsia="Times New Roman" w:hAnsi="Times New Roman" w:cs="Times New Roman"/>
          <w:i/>
          <w:sz w:val="24"/>
          <w:szCs w:val="24"/>
        </w:rPr>
        <w:t>Summary:</w:t>
      </w:r>
      <w:r w:rsidR="007177C5" w:rsidRPr="003B5CC4">
        <w:rPr>
          <w:rFonts w:ascii="Times New Roman" w:eastAsia="Times New Roman" w:hAnsi="Times New Roman" w:cs="Times New Roman"/>
          <w:i/>
          <w:sz w:val="24"/>
          <w:szCs w:val="24"/>
        </w:rPr>
        <w:t xml:space="preserve"> </w:t>
      </w:r>
      <w:r w:rsidR="007177C5" w:rsidRPr="00813087">
        <w:rPr>
          <w:rFonts w:ascii="Times New Roman" w:eastAsia="Times New Roman" w:hAnsi="Times New Roman" w:cs="Times New Roman"/>
          <w:i/>
          <w:sz w:val="24"/>
          <w:szCs w:val="24"/>
        </w:rPr>
        <w:t>These funds will be used to continue conservation and restoration work in the North Cemetery by Fannin-</w:t>
      </w:r>
      <w:proofErr w:type="spellStart"/>
      <w:r w:rsidR="007177C5" w:rsidRPr="00813087">
        <w:rPr>
          <w:rFonts w:ascii="Times New Roman" w:eastAsia="Times New Roman" w:hAnsi="Times New Roman" w:cs="Times New Roman"/>
          <w:i/>
          <w:sz w:val="24"/>
          <w:szCs w:val="24"/>
        </w:rPr>
        <w:t>Lehner</w:t>
      </w:r>
      <w:proofErr w:type="spellEnd"/>
      <w:r w:rsidR="007177C5" w:rsidRPr="00813087">
        <w:rPr>
          <w:rFonts w:ascii="Times New Roman" w:eastAsia="Times New Roman" w:hAnsi="Times New Roman" w:cs="Times New Roman"/>
          <w:i/>
          <w:sz w:val="24"/>
          <w:szCs w:val="24"/>
        </w:rPr>
        <w:t xml:space="preserve"> Preservation Consultants</w:t>
      </w:r>
      <w:r w:rsidR="007177C5">
        <w:rPr>
          <w:rFonts w:ascii="Times New Roman" w:hAnsi="Times New Roman"/>
          <w:i/>
        </w:rPr>
        <w:t>.</w:t>
      </w:r>
    </w:p>
    <w:p w14:paraId="74876B4E" w14:textId="77777777" w:rsidR="006061D4" w:rsidRPr="006061D4" w:rsidRDefault="006061D4" w:rsidP="006061D4">
      <w:pPr>
        <w:spacing w:after="0" w:line="240" w:lineRule="auto"/>
        <w:jc w:val="center"/>
        <w:rPr>
          <w:rFonts w:ascii="Times New Roman" w:eastAsia="Times New Roman" w:hAnsi="Times New Roman" w:cs="Times New Roman"/>
          <w:b/>
          <w:sz w:val="24"/>
          <w:szCs w:val="24"/>
          <w:u w:val="single"/>
        </w:rPr>
      </w:pPr>
      <w:r w:rsidRPr="006061D4">
        <w:rPr>
          <w:rFonts w:ascii="Times New Roman" w:eastAsia="Times New Roman" w:hAnsi="Times New Roman" w:cs="Times New Roman"/>
          <w:b/>
          <w:sz w:val="24"/>
          <w:szCs w:val="24"/>
          <w:u w:val="single"/>
        </w:rPr>
        <w:t xml:space="preserve">ARTICLE </w:t>
      </w:r>
      <w:r>
        <w:rPr>
          <w:rFonts w:ascii="Times New Roman" w:eastAsia="Times New Roman" w:hAnsi="Times New Roman" w:cs="Times New Roman"/>
          <w:b/>
          <w:sz w:val="24"/>
          <w:szCs w:val="24"/>
          <w:u w:val="single"/>
        </w:rPr>
        <w:t>5</w:t>
      </w:r>
    </w:p>
    <w:p w14:paraId="0A2C82A7" w14:textId="77777777" w:rsidR="006061D4" w:rsidRPr="006061D4" w:rsidRDefault="006061D4" w:rsidP="006061D4">
      <w:pPr>
        <w:spacing w:after="0" w:line="240" w:lineRule="auto"/>
        <w:jc w:val="center"/>
        <w:rPr>
          <w:rFonts w:ascii="Times New Roman" w:eastAsia="Times New Roman" w:hAnsi="Times New Roman" w:cs="Times New Roman"/>
          <w:b/>
          <w:sz w:val="24"/>
          <w:szCs w:val="24"/>
          <w:u w:val="single"/>
        </w:rPr>
      </w:pPr>
      <w:r w:rsidRPr="006061D4">
        <w:rPr>
          <w:rFonts w:ascii="Times New Roman" w:eastAsia="Times New Roman" w:hAnsi="Times New Roman" w:cs="Times New Roman"/>
          <w:b/>
          <w:sz w:val="24"/>
          <w:szCs w:val="24"/>
          <w:u w:val="single"/>
        </w:rPr>
        <w:t xml:space="preserve">COMMUNITY PRESERVATION – </w:t>
      </w:r>
      <w:r>
        <w:rPr>
          <w:rFonts w:ascii="Times New Roman" w:eastAsia="Times New Roman" w:hAnsi="Times New Roman" w:cs="Times New Roman"/>
          <w:b/>
          <w:sz w:val="24"/>
          <w:szCs w:val="24"/>
          <w:u w:val="single"/>
        </w:rPr>
        <w:t>HISTORIC RESOURCE SURVEY</w:t>
      </w:r>
    </w:p>
    <w:p w14:paraId="6B73DCE6" w14:textId="77777777" w:rsidR="0075127F" w:rsidRPr="00E20598" w:rsidRDefault="006061D4" w:rsidP="0075127F">
      <w:pPr>
        <w:spacing w:after="0" w:line="240" w:lineRule="auto"/>
        <w:jc w:val="both"/>
        <w:rPr>
          <w:rFonts w:ascii="Times New Roman" w:eastAsia="Times New Roman" w:hAnsi="Times New Roman" w:cs="Times New Roman"/>
          <w:sz w:val="16"/>
          <w:szCs w:val="16"/>
        </w:rPr>
      </w:pPr>
      <w:r w:rsidRPr="006061D4">
        <w:rPr>
          <w:rFonts w:ascii="Times New Roman" w:eastAsia="Times New Roman" w:hAnsi="Times New Roman" w:cs="Times New Roman"/>
          <w:sz w:val="24"/>
          <w:szCs w:val="24"/>
        </w:rPr>
        <w:t xml:space="preserve">To see if the Town will vote to appropriate from the Community Preservation </w:t>
      </w:r>
      <w:r w:rsidR="001C5C07">
        <w:rPr>
          <w:rFonts w:ascii="Times New Roman" w:eastAsia="Times New Roman" w:hAnsi="Times New Roman" w:cs="Times New Roman"/>
          <w:sz w:val="24"/>
          <w:szCs w:val="24"/>
        </w:rPr>
        <w:t xml:space="preserve">Fund </w:t>
      </w:r>
      <w:r w:rsidRPr="0075127F">
        <w:rPr>
          <w:rFonts w:ascii="Times New Roman" w:eastAsia="Times New Roman" w:hAnsi="Times New Roman" w:cs="Times New Roman"/>
          <w:sz w:val="24"/>
          <w:szCs w:val="24"/>
        </w:rPr>
        <w:t>Historic Preservation Fund Balance</w:t>
      </w:r>
      <w:r w:rsidRPr="006061D4">
        <w:rPr>
          <w:rFonts w:ascii="Times New Roman" w:eastAsia="Times New Roman" w:hAnsi="Times New Roman" w:cs="Times New Roman"/>
          <w:sz w:val="24"/>
          <w:szCs w:val="24"/>
        </w:rPr>
        <w:t xml:space="preserve"> the sum of </w:t>
      </w:r>
      <w:r w:rsidR="0075127F">
        <w:rPr>
          <w:rFonts w:ascii="Times New Roman" w:eastAsia="Times New Roman" w:hAnsi="Times New Roman" w:cs="Times New Roman"/>
          <w:color w:val="000000" w:themeColor="text1"/>
          <w:sz w:val="24"/>
          <w:szCs w:val="24"/>
        </w:rPr>
        <w:t xml:space="preserve">TWENTY THOUSAND </w:t>
      </w:r>
      <w:r w:rsidR="001C5C07">
        <w:rPr>
          <w:rFonts w:ascii="Times New Roman" w:eastAsia="Times New Roman" w:hAnsi="Times New Roman" w:cs="Times New Roman"/>
          <w:color w:val="000000" w:themeColor="text1"/>
          <w:sz w:val="24"/>
          <w:szCs w:val="24"/>
        </w:rPr>
        <w:t xml:space="preserve">AND 00/100 </w:t>
      </w:r>
      <w:r w:rsidR="0075127F">
        <w:rPr>
          <w:rFonts w:ascii="Times New Roman" w:eastAsia="Times New Roman" w:hAnsi="Times New Roman" w:cs="Times New Roman"/>
          <w:color w:val="000000" w:themeColor="text1"/>
          <w:sz w:val="24"/>
          <w:szCs w:val="24"/>
        </w:rPr>
        <w:t xml:space="preserve">DOLLARS ($20,000.00) </w:t>
      </w:r>
      <w:r w:rsidRPr="006061D4">
        <w:rPr>
          <w:rFonts w:ascii="Times New Roman" w:eastAsia="Times New Roman" w:hAnsi="Times New Roman" w:cs="Times New Roman"/>
          <w:sz w:val="24"/>
          <w:szCs w:val="24"/>
        </w:rPr>
        <w:t>to be allocated for the purpose</w:t>
      </w:r>
      <w:r w:rsidRPr="003B5CC4">
        <w:rPr>
          <w:rFonts w:ascii="Times New Roman" w:eastAsia="Times New Roman" w:hAnsi="Times New Roman" w:cs="Times New Roman"/>
          <w:sz w:val="24"/>
          <w:szCs w:val="24"/>
        </w:rPr>
        <w:t xml:space="preserve"> </w:t>
      </w:r>
      <w:r w:rsidRPr="0075127F">
        <w:rPr>
          <w:rFonts w:ascii="Times New Roman" w:eastAsia="Times New Roman" w:hAnsi="Times New Roman" w:cs="Times New Roman"/>
          <w:sz w:val="24"/>
          <w:szCs w:val="24"/>
        </w:rPr>
        <w:t xml:space="preserve">of </w:t>
      </w:r>
      <w:r w:rsidR="0075127F" w:rsidRPr="0075127F">
        <w:rPr>
          <w:rFonts w:ascii="Times New Roman" w:hAnsi="Times New Roman" w:cs="Times New Roman"/>
          <w:color w:val="000000"/>
          <w:sz w:val="24"/>
          <w:szCs w:val="24"/>
        </w:rPr>
        <w:t>funding the Sturbridge Community Wide Historic Property Survey</w:t>
      </w:r>
      <w:r w:rsidR="0075127F" w:rsidRPr="003B5CC4">
        <w:rPr>
          <w:rFonts w:ascii="Times New Roman" w:eastAsia="Times New Roman" w:hAnsi="Times New Roman" w:cs="Times New Roman"/>
          <w:sz w:val="24"/>
          <w:szCs w:val="24"/>
        </w:rPr>
        <w:t xml:space="preserve">; or take any action </w:t>
      </w:r>
      <w:r w:rsidR="0075127F">
        <w:rPr>
          <w:rFonts w:ascii="Times New Roman" w:eastAsia="Times New Roman" w:hAnsi="Times New Roman" w:cs="Times New Roman"/>
          <w:sz w:val="24"/>
          <w:szCs w:val="24"/>
        </w:rPr>
        <w:t>relative</w:t>
      </w:r>
      <w:r w:rsidR="0075127F" w:rsidRPr="003B5CC4">
        <w:rPr>
          <w:rFonts w:ascii="Times New Roman" w:eastAsia="Times New Roman" w:hAnsi="Times New Roman" w:cs="Times New Roman"/>
          <w:sz w:val="24"/>
          <w:szCs w:val="24"/>
        </w:rPr>
        <w:t xml:space="preserve"> thereto.</w:t>
      </w:r>
    </w:p>
    <w:p w14:paraId="56EE604F" w14:textId="77777777" w:rsidR="0075127F" w:rsidRDefault="0075127F" w:rsidP="0075127F">
      <w:pPr>
        <w:spacing w:after="0" w:line="240" w:lineRule="auto"/>
        <w:rPr>
          <w:rFonts w:ascii="Times New Roman" w:eastAsia="Times New Roman" w:hAnsi="Times New Roman" w:cs="Times New Roman"/>
          <w:sz w:val="16"/>
          <w:szCs w:val="16"/>
        </w:rPr>
      </w:pPr>
    </w:p>
    <w:p w14:paraId="11F1A12D" w14:textId="77777777" w:rsidR="0075127F" w:rsidRPr="008D4339" w:rsidRDefault="0075127F" w:rsidP="0075127F">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t>Community Preservation Committee</w:t>
      </w:r>
    </w:p>
    <w:p w14:paraId="7DC0F317" w14:textId="77777777" w:rsidR="0075127F" w:rsidRPr="008D4339" w:rsidRDefault="0075127F" w:rsidP="0075127F">
      <w:pPr>
        <w:spacing w:after="0" w:line="240" w:lineRule="auto"/>
        <w:rPr>
          <w:rFonts w:ascii="Times New Roman" w:eastAsia="Times New Roman" w:hAnsi="Times New Roman" w:cs="Times New Roman"/>
          <w:b/>
          <w:sz w:val="16"/>
          <w:szCs w:val="16"/>
        </w:rPr>
      </w:pPr>
    </w:p>
    <w:p w14:paraId="6E3ABEF3" w14:textId="77777777" w:rsidR="0075127F" w:rsidRPr="003B5CC4" w:rsidRDefault="0075127F" w:rsidP="0075127F">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5EBC6B62" w14:textId="77777777" w:rsidR="0075127F" w:rsidRDefault="0075127F" w:rsidP="0075127F">
      <w:pPr>
        <w:spacing w:after="0" w:line="240" w:lineRule="auto"/>
        <w:rPr>
          <w:rFonts w:ascii="Times New Roman" w:eastAsia="Times New Roman" w:hAnsi="Times New Roman" w:cs="Times New Roman"/>
          <w:b/>
          <w:sz w:val="24"/>
          <w:szCs w:val="24"/>
        </w:rPr>
      </w:pPr>
    </w:p>
    <w:p w14:paraId="7D707939" w14:textId="40D77E8E" w:rsidR="0033197A" w:rsidRDefault="0033197A" w:rsidP="0033197A">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710BCA">
        <w:rPr>
          <w:rFonts w:ascii="Times New Roman" w:hAnsi="Times New Roman" w:cs="Times New Roman"/>
          <w:i/>
          <w:color w:val="000000"/>
          <w:sz w:val="24"/>
          <w:szCs w:val="24"/>
        </w:rPr>
        <w:t>5 – 0 – 0.</w:t>
      </w:r>
    </w:p>
    <w:p w14:paraId="5EE76BC1" w14:textId="77777777" w:rsidR="0033197A" w:rsidRDefault="0033197A" w:rsidP="0075127F">
      <w:pPr>
        <w:spacing w:after="0" w:line="240" w:lineRule="auto"/>
        <w:rPr>
          <w:rFonts w:ascii="Times New Roman" w:eastAsia="Times New Roman" w:hAnsi="Times New Roman" w:cs="Times New Roman"/>
          <w:b/>
          <w:sz w:val="24"/>
          <w:szCs w:val="24"/>
        </w:rPr>
      </w:pPr>
    </w:p>
    <w:p w14:paraId="6F1DA241" w14:textId="77777777" w:rsidR="0075127F" w:rsidRDefault="0075127F" w:rsidP="0075127F">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5EE67AF7" w14:textId="77777777" w:rsidR="0075127F" w:rsidRDefault="0075127F" w:rsidP="0075127F">
      <w:pPr>
        <w:spacing w:after="0" w:line="240" w:lineRule="auto"/>
        <w:rPr>
          <w:rFonts w:ascii="Times New Roman" w:eastAsia="Times New Roman" w:hAnsi="Times New Roman" w:cs="Times New Roman"/>
          <w:i/>
          <w:sz w:val="24"/>
          <w:szCs w:val="24"/>
        </w:rPr>
      </w:pPr>
    </w:p>
    <w:p w14:paraId="4B08508A" w14:textId="261EE5A1" w:rsidR="000B74E3" w:rsidRDefault="000B74E3" w:rsidP="000B74E3">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710BCA">
        <w:rPr>
          <w:rFonts w:ascii="Times New Roman" w:hAnsi="Times New Roman" w:cs="Times New Roman"/>
          <w:i/>
          <w:color w:val="000000"/>
          <w:sz w:val="24"/>
          <w:szCs w:val="24"/>
        </w:rPr>
        <w:t>5 – 0 – 0.</w:t>
      </w:r>
    </w:p>
    <w:p w14:paraId="19068CCF" w14:textId="77777777" w:rsidR="000B74E3" w:rsidRPr="003B5CC4" w:rsidRDefault="000B74E3" w:rsidP="0075127F">
      <w:pPr>
        <w:spacing w:after="0" w:line="240" w:lineRule="auto"/>
        <w:rPr>
          <w:rFonts w:ascii="Times New Roman" w:eastAsia="Times New Roman" w:hAnsi="Times New Roman" w:cs="Times New Roman"/>
          <w:i/>
          <w:sz w:val="24"/>
          <w:szCs w:val="24"/>
        </w:rPr>
      </w:pPr>
    </w:p>
    <w:p w14:paraId="2B54B066" w14:textId="77777777" w:rsidR="0075127F" w:rsidRDefault="0075127F" w:rsidP="0075127F">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COMMUNITY PRESERVATION COMMITTEE:</w:t>
      </w:r>
    </w:p>
    <w:p w14:paraId="6B0012AB" w14:textId="77777777" w:rsidR="0075127F" w:rsidRDefault="0075127F" w:rsidP="0075127F">
      <w:pPr>
        <w:spacing w:after="0" w:line="240" w:lineRule="auto"/>
        <w:rPr>
          <w:rFonts w:ascii="Times New Roman" w:eastAsia="Times New Roman" w:hAnsi="Times New Roman" w:cs="Times New Roman"/>
          <w:b/>
          <w:sz w:val="24"/>
          <w:szCs w:val="24"/>
        </w:rPr>
      </w:pPr>
    </w:p>
    <w:p w14:paraId="7CD90D3F" w14:textId="09ACCD15" w:rsidR="0075127F" w:rsidRDefault="0075127F" w:rsidP="0075127F">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710BCA">
        <w:rPr>
          <w:rFonts w:ascii="Times New Roman" w:hAnsi="Times New Roman" w:cs="Times New Roman"/>
          <w:i/>
          <w:color w:val="000000"/>
          <w:sz w:val="24"/>
          <w:szCs w:val="24"/>
        </w:rPr>
        <w:t>5 – 0 – 0.</w:t>
      </w:r>
    </w:p>
    <w:p w14:paraId="0CBB15C5" w14:textId="77777777" w:rsidR="00D91F62" w:rsidRDefault="00D91F62" w:rsidP="0075127F">
      <w:pPr>
        <w:spacing w:after="0" w:line="240" w:lineRule="auto"/>
        <w:rPr>
          <w:rFonts w:ascii="Times New Roman" w:eastAsia="Times New Roman" w:hAnsi="Times New Roman" w:cs="Times New Roman"/>
          <w:i/>
          <w:sz w:val="24"/>
          <w:szCs w:val="24"/>
        </w:rPr>
      </w:pPr>
    </w:p>
    <w:p w14:paraId="0B45D393" w14:textId="77777777" w:rsidR="000232D6" w:rsidRPr="003B5CC4" w:rsidRDefault="000232D6" w:rsidP="0075127F">
      <w:pPr>
        <w:spacing w:after="0" w:line="240" w:lineRule="auto"/>
        <w:rPr>
          <w:rFonts w:ascii="Times New Roman" w:eastAsia="Times New Roman" w:hAnsi="Times New Roman" w:cs="Times New Roman"/>
          <w:b/>
          <w:sz w:val="24"/>
          <w:szCs w:val="24"/>
        </w:rPr>
      </w:pPr>
    </w:p>
    <w:p w14:paraId="6D16024A" w14:textId="6AC3C281" w:rsidR="007177C5" w:rsidRPr="00813087" w:rsidRDefault="007177C5" w:rsidP="007177C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i/>
          <w:sz w:val="24"/>
          <w:szCs w:val="24"/>
        </w:rPr>
      </w:pPr>
      <w:r w:rsidRPr="003B5CC4">
        <w:rPr>
          <w:rFonts w:ascii="Times New Roman" w:eastAsia="Times New Roman" w:hAnsi="Times New Roman" w:cs="Times New Roman"/>
          <w:i/>
          <w:sz w:val="24"/>
          <w:szCs w:val="24"/>
        </w:rPr>
        <w:lastRenderedPageBreak/>
        <w:t>Summary</w:t>
      </w:r>
      <w:r w:rsidR="00BE247F">
        <w:rPr>
          <w:rFonts w:ascii="Times New Roman" w:eastAsia="Times New Roman" w:hAnsi="Times New Roman" w:cs="Times New Roman"/>
          <w:i/>
          <w:sz w:val="24"/>
          <w:szCs w:val="24"/>
        </w:rPr>
        <w:t>:</w:t>
      </w:r>
      <w:r w:rsidRPr="007D078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The funds will be used </w:t>
      </w:r>
      <w:r w:rsidR="00BE247F">
        <w:rPr>
          <w:rFonts w:ascii="Times New Roman" w:eastAsia="Times New Roman" w:hAnsi="Times New Roman" w:cs="Times New Roman"/>
          <w:i/>
          <w:sz w:val="24"/>
          <w:szCs w:val="24"/>
        </w:rPr>
        <w:t>by</w:t>
      </w:r>
      <w:r>
        <w:rPr>
          <w:rFonts w:ascii="Times New Roman" w:eastAsia="Times New Roman" w:hAnsi="Times New Roman" w:cs="Times New Roman"/>
          <w:i/>
          <w:sz w:val="24"/>
          <w:szCs w:val="24"/>
        </w:rPr>
        <w:t xml:space="preserve"> the</w:t>
      </w:r>
      <w:r w:rsidRPr="007D0787">
        <w:rPr>
          <w:rFonts w:ascii="Times New Roman" w:eastAsia="Times New Roman" w:hAnsi="Times New Roman" w:cs="Times New Roman"/>
          <w:i/>
          <w:sz w:val="24"/>
          <w:szCs w:val="24"/>
        </w:rPr>
        <w:t xml:space="preserve"> Sturbridge Historical Commission to </w:t>
      </w:r>
      <w:r w:rsidRPr="00813087">
        <w:rPr>
          <w:rFonts w:ascii="Times New Roman" w:eastAsia="Times New Roman" w:hAnsi="Times New Roman" w:cs="Times New Roman"/>
          <w:i/>
          <w:sz w:val="24"/>
          <w:szCs w:val="24"/>
        </w:rPr>
        <w:t xml:space="preserve">contract professional services to </w:t>
      </w:r>
      <w:r w:rsidR="00BE247F" w:rsidRPr="00813087">
        <w:rPr>
          <w:rFonts w:ascii="Times New Roman" w:eastAsia="Times New Roman" w:hAnsi="Times New Roman" w:cs="Times New Roman"/>
          <w:i/>
          <w:sz w:val="24"/>
          <w:szCs w:val="24"/>
        </w:rPr>
        <w:t>develop</w:t>
      </w:r>
      <w:r w:rsidRPr="00813087">
        <w:rPr>
          <w:rFonts w:ascii="Times New Roman" w:eastAsia="Times New Roman" w:hAnsi="Times New Roman" w:cs="Times New Roman"/>
          <w:i/>
          <w:sz w:val="24"/>
          <w:szCs w:val="24"/>
        </w:rPr>
        <w:t xml:space="preserve"> a</w:t>
      </w:r>
      <w:r w:rsidR="00BE247F" w:rsidRPr="00813087">
        <w:rPr>
          <w:rFonts w:ascii="Times New Roman" w:eastAsia="Times New Roman" w:hAnsi="Times New Roman" w:cs="Times New Roman"/>
          <w:i/>
          <w:sz w:val="24"/>
          <w:szCs w:val="24"/>
        </w:rPr>
        <w:t>n inventory of</w:t>
      </w:r>
      <w:r w:rsidRPr="00813087">
        <w:rPr>
          <w:rFonts w:ascii="Times New Roman" w:eastAsia="Times New Roman" w:hAnsi="Times New Roman" w:cs="Times New Roman"/>
          <w:i/>
          <w:sz w:val="24"/>
          <w:szCs w:val="24"/>
        </w:rPr>
        <w:t xml:space="preserve"> historic </w:t>
      </w:r>
      <w:r w:rsidR="00BE247F" w:rsidRPr="00813087">
        <w:rPr>
          <w:rFonts w:ascii="Times New Roman" w:eastAsia="Times New Roman" w:hAnsi="Times New Roman" w:cs="Times New Roman"/>
          <w:i/>
          <w:sz w:val="24"/>
          <w:szCs w:val="24"/>
        </w:rPr>
        <w:t>structures and assets of the Town</w:t>
      </w:r>
      <w:r w:rsidRPr="00813087">
        <w:rPr>
          <w:rFonts w:ascii="Times New Roman" w:eastAsia="Times New Roman" w:hAnsi="Times New Roman" w:cs="Times New Roman"/>
          <w:i/>
          <w:sz w:val="24"/>
          <w:szCs w:val="24"/>
        </w:rPr>
        <w:t xml:space="preserve">.  This survey will work towards meeting </w:t>
      </w:r>
      <w:r w:rsidR="00BE247F" w:rsidRPr="00813087">
        <w:rPr>
          <w:rFonts w:ascii="Times New Roman" w:eastAsia="Times New Roman" w:hAnsi="Times New Roman" w:cs="Times New Roman"/>
          <w:i/>
          <w:sz w:val="24"/>
          <w:szCs w:val="24"/>
        </w:rPr>
        <w:t>a</w:t>
      </w:r>
      <w:r w:rsidRPr="00813087">
        <w:rPr>
          <w:rFonts w:ascii="Times New Roman" w:eastAsia="Times New Roman" w:hAnsi="Times New Roman" w:cs="Times New Roman"/>
          <w:i/>
          <w:sz w:val="24"/>
          <w:szCs w:val="24"/>
        </w:rPr>
        <w:t xml:space="preserve"> goal of the </w:t>
      </w:r>
      <w:r w:rsidR="00BE247F" w:rsidRPr="00813087">
        <w:rPr>
          <w:rFonts w:ascii="Times New Roman" w:eastAsia="Times New Roman" w:hAnsi="Times New Roman" w:cs="Times New Roman"/>
          <w:i/>
          <w:sz w:val="24"/>
          <w:szCs w:val="24"/>
        </w:rPr>
        <w:t>2011 Sturbridge Master Plan.</w:t>
      </w:r>
    </w:p>
    <w:p w14:paraId="003ED793" w14:textId="77777777" w:rsidR="00D91F62" w:rsidRDefault="00D91F62" w:rsidP="006061D4">
      <w:pPr>
        <w:spacing w:after="0" w:line="240" w:lineRule="auto"/>
        <w:jc w:val="center"/>
        <w:rPr>
          <w:rFonts w:ascii="Times New Roman" w:eastAsia="Times New Roman" w:hAnsi="Times New Roman" w:cs="Times New Roman"/>
          <w:b/>
          <w:sz w:val="24"/>
          <w:szCs w:val="24"/>
          <w:u w:val="single"/>
        </w:rPr>
      </w:pPr>
    </w:p>
    <w:p w14:paraId="7D903BC4" w14:textId="77777777" w:rsidR="006061D4" w:rsidRPr="006061D4" w:rsidRDefault="006061D4" w:rsidP="006061D4">
      <w:pPr>
        <w:spacing w:after="0" w:line="240" w:lineRule="auto"/>
        <w:jc w:val="center"/>
        <w:rPr>
          <w:rFonts w:ascii="Times New Roman" w:eastAsia="Times New Roman" w:hAnsi="Times New Roman" w:cs="Times New Roman"/>
          <w:b/>
          <w:sz w:val="24"/>
          <w:szCs w:val="24"/>
          <w:u w:val="single"/>
        </w:rPr>
      </w:pPr>
      <w:r w:rsidRPr="006061D4">
        <w:rPr>
          <w:rFonts w:ascii="Times New Roman" w:eastAsia="Times New Roman" w:hAnsi="Times New Roman" w:cs="Times New Roman"/>
          <w:b/>
          <w:sz w:val="24"/>
          <w:szCs w:val="24"/>
          <w:u w:val="single"/>
        </w:rPr>
        <w:t xml:space="preserve">ARTICLE </w:t>
      </w:r>
      <w:r>
        <w:rPr>
          <w:rFonts w:ascii="Times New Roman" w:eastAsia="Times New Roman" w:hAnsi="Times New Roman" w:cs="Times New Roman"/>
          <w:b/>
          <w:sz w:val="24"/>
          <w:szCs w:val="24"/>
          <w:u w:val="single"/>
        </w:rPr>
        <w:t>6</w:t>
      </w:r>
    </w:p>
    <w:p w14:paraId="2151D0BB" w14:textId="77777777" w:rsidR="006061D4" w:rsidRPr="006061D4" w:rsidRDefault="006061D4" w:rsidP="006061D4">
      <w:pPr>
        <w:spacing w:after="0" w:line="240" w:lineRule="auto"/>
        <w:jc w:val="center"/>
        <w:rPr>
          <w:rFonts w:ascii="Times New Roman" w:eastAsia="Times New Roman" w:hAnsi="Times New Roman" w:cs="Times New Roman"/>
          <w:b/>
          <w:sz w:val="24"/>
          <w:szCs w:val="24"/>
          <w:u w:val="single"/>
        </w:rPr>
      </w:pPr>
      <w:r w:rsidRPr="006061D4">
        <w:rPr>
          <w:rFonts w:ascii="Times New Roman" w:eastAsia="Times New Roman" w:hAnsi="Times New Roman" w:cs="Times New Roman"/>
          <w:b/>
          <w:sz w:val="24"/>
          <w:szCs w:val="24"/>
          <w:u w:val="single"/>
        </w:rPr>
        <w:t>COMMUNITY PRESERVATION –</w:t>
      </w:r>
      <w:r>
        <w:rPr>
          <w:rFonts w:ascii="Times New Roman" w:eastAsia="Times New Roman" w:hAnsi="Times New Roman" w:cs="Times New Roman"/>
          <w:b/>
          <w:sz w:val="24"/>
          <w:szCs w:val="24"/>
          <w:u w:val="single"/>
        </w:rPr>
        <w:t xml:space="preserve">TRAIL </w:t>
      </w:r>
      <w:r w:rsidR="0075127F">
        <w:rPr>
          <w:rFonts w:ascii="Times New Roman" w:eastAsia="Times New Roman" w:hAnsi="Times New Roman" w:cs="Times New Roman"/>
          <w:b/>
          <w:sz w:val="24"/>
          <w:szCs w:val="24"/>
          <w:u w:val="single"/>
        </w:rPr>
        <w:t xml:space="preserve">DEVELOPMENT </w:t>
      </w:r>
      <w:r>
        <w:rPr>
          <w:rFonts w:ascii="Times New Roman" w:eastAsia="Times New Roman" w:hAnsi="Times New Roman" w:cs="Times New Roman"/>
          <w:b/>
          <w:sz w:val="24"/>
          <w:szCs w:val="24"/>
          <w:u w:val="single"/>
        </w:rPr>
        <w:t>WORK</w:t>
      </w:r>
    </w:p>
    <w:p w14:paraId="4696F6E2" w14:textId="04E0EB0C" w:rsidR="006061D4" w:rsidRPr="00E20598" w:rsidRDefault="006061D4" w:rsidP="006061D4">
      <w:pPr>
        <w:spacing w:after="0" w:line="240" w:lineRule="auto"/>
        <w:jc w:val="both"/>
        <w:rPr>
          <w:rFonts w:ascii="Times New Roman" w:eastAsia="Times New Roman" w:hAnsi="Times New Roman" w:cs="Times New Roman"/>
          <w:sz w:val="16"/>
          <w:szCs w:val="16"/>
        </w:rPr>
      </w:pPr>
      <w:r w:rsidRPr="006061D4">
        <w:rPr>
          <w:rFonts w:ascii="Times New Roman" w:eastAsia="Times New Roman" w:hAnsi="Times New Roman" w:cs="Times New Roman"/>
          <w:sz w:val="24"/>
          <w:szCs w:val="24"/>
        </w:rPr>
        <w:t xml:space="preserve">To see if the Town will vote to appropriate from the Community Preservation </w:t>
      </w:r>
      <w:r w:rsidR="001C5C07">
        <w:rPr>
          <w:rFonts w:ascii="Times New Roman" w:eastAsia="Times New Roman" w:hAnsi="Times New Roman" w:cs="Times New Roman"/>
          <w:sz w:val="24"/>
          <w:szCs w:val="24"/>
        </w:rPr>
        <w:t xml:space="preserve">Fund </w:t>
      </w:r>
      <w:r w:rsidRPr="0075127F">
        <w:rPr>
          <w:rFonts w:ascii="Times New Roman" w:eastAsia="Times New Roman" w:hAnsi="Times New Roman" w:cs="Times New Roman"/>
          <w:sz w:val="24"/>
          <w:szCs w:val="24"/>
        </w:rPr>
        <w:t>Open Space</w:t>
      </w:r>
      <w:r w:rsidR="00290D58">
        <w:rPr>
          <w:rFonts w:ascii="Times New Roman" w:eastAsia="Times New Roman" w:hAnsi="Times New Roman" w:cs="Times New Roman"/>
          <w:sz w:val="24"/>
          <w:szCs w:val="24"/>
        </w:rPr>
        <w:t>/</w:t>
      </w:r>
      <w:r w:rsidRPr="0075127F">
        <w:rPr>
          <w:rFonts w:ascii="Times New Roman" w:eastAsia="Times New Roman" w:hAnsi="Times New Roman" w:cs="Times New Roman"/>
          <w:sz w:val="24"/>
          <w:szCs w:val="24"/>
        </w:rPr>
        <w:t>Recreation Fund Balance</w:t>
      </w:r>
      <w:r w:rsidRPr="006061D4">
        <w:rPr>
          <w:rFonts w:ascii="Times New Roman" w:eastAsia="Times New Roman" w:hAnsi="Times New Roman" w:cs="Times New Roman"/>
          <w:sz w:val="24"/>
          <w:szCs w:val="24"/>
        </w:rPr>
        <w:t xml:space="preserve"> the sum of </w:t>
      </w:r>
      <w:r w:rsidR="0075127F">
        <w:rPr>
          <w:rFonts w:ascii="Times New Roman" w:eastAsia="Times New Roman" w:hAnsi="Times New Roman" w:cs="Times New Roman"/>
          <w:color w:val="000000" w:themeColor="text1"/>
          <w:sz w:val="24"/>
          <w:szCs w:val="24"/>
        </w:rPr>
        <w:t xml:space="preserve">TWENTY THOUSAND </w:t>
      </w:r>
      <w:r w:rsidR="001C5C07">
        <w:rPr>
          <w:rFonts w:ascii="Times New Roman" w:eastAsia="Times New Roman" w:hAnsi="Times New Roman" w:cs="Times New Roman"/>
          <w:color w:val="000000" w:themeColor="text1"/>
          <w:sz w:val="24"/>
          <w:szCs w:val="24"/>
        </w:rPr>
        <w:t xml:space="preserve">AND 00/100 </w:t>
      </w:r>
      <w:r w:rsidR="0075127F">
        <w:rPr>
          <w:rFonts w:ascii="Times New Roman" w:eastAsia="Times New Roman" w:hAnsi="Times New Roman" w:cs="Times New Roman"/>
          <w:color w:val="000000" w:themeColor="text1"/>
          <w:sz w:val="24"/>
          <w:szCs w:val="24"/>
        </w:rPr>
        <w:t xml:space="preserve">DOLLARS ($20,000.00) </w:t>
      </w:r>
      <w:r w:rsidRPr="006061D4">
        <w:rPr>
          <w:rFonts w:ascii="Times New Roman" w:eastAsia="Times New Roman" w:hAnsi="Times New Roman" w:cs="Times New Roman"/>
          <w:sz w:val="24"/>
          <w:szCs w:val="24"/>
        </w:rPr>
        <w:t>to be allocated for the purpose</w:t>
      </w:r>
      <w:r w:rsidRPr="003B5CC4">
        <w:rPr>
          <w:rFonts w:ascii="Times New Roman" w:eastAsia="Times New Roman" w:hAnsi="Times New Roman" w:cs="Times New Roman"/>
          <w:sz w:val="24"/>
          <w:szCs w:val="24"/>
        </w:rPr>
        <w:t xml:space="preserve"> of </w:t>
      </w:r>
      <w:r w:rsidR="005101C1">
        <w:rPr>
          <w:rFonts w:ascii="Times New Roman" w:eastAsia="Times New Roman" w:hAnsi="Times New Roman" w:cs="Times New Roman"/>
          <w:sz w:val="24"/>
          <w:szCs w:val="24"/>
        </w:rPr>
        <w:t xml:space="preserve">creating and/or restoring </w:t>
      </w:r>
      <w:r w:rsidR="0075127F">
        <w:rPr>
          <w:rFonts w:ascii="Times New Roman" w:eastAsia="Times New Roman" w:hAnsi="Times New Roman" w:cs="Times New Roman"/>
          <w:sz w:val="24"/>
          <w:szCs w:val="24"/>
        </w:rPr>
        <w:t>trail</w:t>
      </w:r>
      <w:r w:rsidR="005101C1">
        <w:rPr>
          <w:rFonts w:ascii="Times New Roman" w:eastAsia="Times New Roman" w:hAnsi="Times New Roman" w:cs="Times New Roman"/>
          <w:sz w:val="24"/>
          <w:szCs w:val="24"/>
        </w:rPr>
        <w:t>s</w:t>
      </w:r>
      <w:r w:rsidR="0075127F">
        <w:rPr>
          <w:rFonts w:ascii="Times New Roman" w:eastAsia="Times New Roman" w:hAnsi="Times New Roman" w:cs="Times New Roman"/>
          <w:sz w:val="24"/>
          <w:szCs w:val="24"/>
        </w:rPr>
        <w:t xml:space="preserve"> on the Plimpton Property and other sites in Sturbridge, or take </w:t>
      </w:r>
      <w:r w:rsidR="00C10D91">
        <w:rPr>
          <w:rFonts w:ascii="Times New Roman" w:eastAsia="Times New Roman" w:hAnsi="Times New Roman" w:cs="Times New Roman"/>
          <w:sz w:val="24"/>
          <w:szCs w:val="24"/>
        </w:rPr>
        <w:t xml:space="preserve">any </w:t>
      </w:r>
      <w:r w:rsidR="0075127F">
        <w:rPr>
          <w:rFonts w:ascii="Times New Roman" w:eastAsia="Times New Roman" w:hAnsi="Times New Roman" w:cs="Times New Roman"/>
          <w:sz w:val="24"/>
          <w:szCs w:val="24"/>
        </w:rPr>
        <w:t xml:space="preserve">action relative thereto. </w:t>
      </w:r>
    </w:p>
    <w:p w14:paraId="288A0DB3" w14:textId="77777777" w:rsidR="006061D4" w:rsidRPr="00E20598" w:rsidRDefault="006061D4" w:rsidP="006061D4">
      <w:pPr>
        <w:spacing w:after="0" w:line="240" w:lineRule="auto"/>
        <w:rPr>
          <w:rFonts w:ascii="Times New Roman" w:eastAsia="Times New Roman" w:hAnsi="Times New Roman" w:cs="Times New Roman"/>
          <w:sz w:val="16"/>
          <w:szCs w:val="16"/>
        </w:rPr>
      </w:pPr>
    </w:p>
    <w:p w14:paraId="533C5E73" w14:textId="77777777" w:rsidR="0075127F" w:rsidRPr="008D4339" w:rsidRDefault="0075127F" w:rsidP="0075127F">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t>Community Preservation Committee</w:t>
      </w:r>
    </w:p>
    <w:p w14:paraId="4E00341F" w14:textId="77777777" w:rsidR="0075127F" w:rsidRPr="008D4339" w:rsidRDefault="0075127F" w:rsidP="0075127F">
      <w:pPr>
        <w:spacing w:after="0" w:line="240" w:lineRule="auto"/>
        <w:rPr>
          <w:rFonts w:ascii="Times New Roman" w:eastAsia="Times New Roman" w:hAnsi="Times New Roman" w:cs="Times New Roman"/>
          <w:b/>
          <w:sz w:val="16"/>
          <w:szCs w:val="16"/>
        </w:rPr>
      </w:pPr>
    </w:p>
    <w:p w14:paraId="78DC7B00" w14:textId="77777777" w:rsidR="0075127F" w:rsidRPr="003B5CC4" w:rsidRDefault="0075127F" w:rsidP="0075127F">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3D67A4DD" w14:textId="77777777" w:rsidR="0075127F" w:rsidRDefault="0075127F" w:rsidP="0075127F">
      <w:pPr>
        <w:spacing w:after="0" w:line="240" w:lineRule="auto"/>
        <w:rPr>
          <w:rFonts w:ascii="Times New Roman" w:eastAsia="Times New Roman" w:hAnsi="Times New Roman" w:cs="Times New Roman"/>
          <w:b/>
          <w:sz w:val="24"/>
          <w:szCs w:val="24"/>
        </w:rPr>
      </w:pPr>
    </w:p>
    <w:p w14:paraId="4C2C817C" w14:textId="570E7141" w:rsidR="0033197A" w:rsidRDefault="0033197A" w:rsidP="0033197A">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w:t>
      </w:r>
      <w:r>
        <w:rPr>
          <w:rFonts w:ascii="Times New Roman" w:hAnsi="Times New Roman" w:cs="Times New Roman"/>
          <w:i/>
          <w:color w:val="000000"/>
          <w:sz w:val="24"/>
          <w:szCs w:val="24"/>
        </w:rPr>
        <w:t>e article as written.</w:t>
      </w:r>
      <w:proofErr w:type="gramEnd"/>
      <w:r>
        <w:rPr>
          <w:rFonts w:ascii="Times New Roman" w:hAnsi="Times New Roman" w:cs="Times New Roman"/>
          <w:i/>
          <w:color w:val="000000"/>
          <w:sz w:val="24"/>
          <w:szCs w:val="24"/>
        </w:rPr>
        <w:t xml:space="preserve">  Voted:  </w:t>
      </w:r>
      <w:r w:rsidR="00C86751">
        <w:rPr>
          <w:rFonts w:ascii="Times New Roman" w:hAnsi="Times New Roman" w:cs="Times New Roman"/>
          <w:i/>
          <w:color w:val="000000"/>
          <w:sz w:val="24"/>
          <w:szCs w:val="24"/>
        </w:rPr>
        <w:t>7</w:t>
      </w:r>
      <w:r w:rsidR="00710BCA">
        <w:rPr>
          <w:rFonts w:ascii="Times New Roman" w:hAnsi="Times New Roman" w:cs="Times New Roman"/>
          <w:i/>
          <w:color w:val="000000"/>
          <w:sz w:val="24"/>
          <w:szCs w:val="24"/>
        </w:rPr>
        <w:t xml:space="preserve"> – 0 – 0.</w:t>
      </w:r>
    </w:p>
    <w:p w14:paraId="62704BA9" w14:textId="77777777" w:rsidR="0033197A" w:rsidRDefault="0033197A" w:rsidP="0075127F">
      <w:pPr>
        <w:spacing w:after="0" w:line="240" w:lineRule="auto"/>
        <w:rPr>
          <w:rFonts w:ascii="Times New Roman" w:eastAsia="Times New Roman" w:hAnsi="Times New Roman" w:cs="Times New Roman"/>
          <w:b/>
          <w:sz w:val="24"/>
          <w:szCs w:val="24"/>
        </w:rPr>
      </w:pPr>
    </w:p>
    <w:p w14:paraId="09137587" w14:textId="77777777" w:rsidR="0075127F" w:rsidRDefault="0075127F" w:rsidP="0075127F">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4A907B6F" w14:textId="77777777" w:rsidR="0075127F" w:rsidRDefault="0075127F" w:rsidP="0075127F">
      <w:pPr>
        <w:spacing w:after="0" w:line="240" w:lineRule="auto"/>
        <w:rPr>
          <w:rFonts w:ascii="Times New Roman" w:eastAsia="Times New Roman" w:hAnsi="Times New Roman" w:cs="Times New Roman"/>
          <w:i/>
          <w:sz w:val="24"/>
          <w:szCs w:val="24"/>
        </w:rPr>
      </w:pPr>
    </w:p>
    <w:p w14:paraId="23DC1E6D" w14:textId="25EB9632" w:rsidR="000B74E3" w:rsidRDefault="000B74E3" w:rsidP="000B74E3">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710BCA">
        <w:rPr>
          <w:rFonts w:ascii="Times New Roman" w:hAnsi="Times New Roman" w:cs="Times New Roman"/>
          <w:i/>
          <w:color w:val="000000"/>
          <w:sz w:val="24"/>
          <w:szCs w:val="24"/>
        </w:rPr>
        <w:t>5 – 0 – 0.</w:t>
      </w:r>
    </w:p>
    <w:p w14:paraId="4E8811EA" w14:textId="77777777" w:rsidR="000B74E3" w:rsidRPr="003B5CC4" w:rsidRDefault="000B74E3" w:rsidP="0075127F">
      <w:pPr>
        <w:spacing w:after="0" w:line="240" w:lineRule="auto"/>
        <w:rPr>
          <w:rFonts w:ascii="Times New Roman" w:eastAsia="Times New Roman" w:hAnsi="Times New Roman" w:cs="Times New Roman"/>
          <w:i/>
          <w:sz w:val="24"/>
          <w:szCs w:val="24"/>
        </w:rPr>
      </w:pPr>
    </w:p>
    <w:p w14:paraId="55242170" w14:textId="77777777" w:rsidR="0075127F" w:rsidRDefault="0075127F" w:rsidP="0075127F">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COMMUNITY PRESERVATION COMMITTEE:</w:t>
      </w:r>
    </w:p>
    <w:p w14:paraId="6623A0F3" w14:textId="77777777" w:rsidR="0075127F" w:rsidRDefault="0075127F" w:rsidP="0075127F">
      <w:pPr>
        <w:spacing w:after="0" w:line="240" w:lineRule="auto"/>
        <w:rPr>
          <w:rFonts w:ascii="Times New Roman" w:eastAsia="Times New Roman" w:hAnsi="Times New Roman" w:cs="Times New Roman"/>
          <w:b/>
          <w:sz w:val="24"/>
          <w:szCs w:val="24"/>
        </w:rPr>
      </w:pPr>
    </w:p>
    <w:p w14:paraId="7FE26D41" w14:textId="7BE45565" w:rsidR="0075127F" w:rsidRPr="003B5CC4" w:rsidRDefault="0075127F" w:rsidP="0075127F">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710BCA">
        <w:rPr>
          <w:rFonts w:ascii="Times New Roman" w:hAnsi="Times New Roman" w:cs="Times New Roman"/>
          <w:i/>
          <w:color w:val="000000"/>
          <w:sz w:val="24"/>
          <w:szCs w:val="24"/>
        </w:rPr>
        <w:t>5 – 0 – 0.</w:t>
      </w:r>
    </w:p>
    <w:p w14:paraId="2C8654CB" w14:textId="4DC61E6F" w:rsidR="0075127F" w:rsidRDefault="0075127F" w:rsidP="0075127F">
      <w:pPr>
        <w:spacing w:after="0" w:line="240" w:lineRule="auto"/>
        <w:rPr>
          <w:rFonts w:ascii="Times New Roman" w:eastAsia="Times New Roman" w:hAnsi="Times New Roman" w:cs="Times New Roman"/>
          <w:b/>
          <w:sz w:val="24"/>
          <w:szCs w:val="24"/>
        </w:rPr>
      </w:pPr>
    </w:p>
    <w:p w14:paraId="433E50C1" w14:textId="7386501F" w:rsidR="007177C5" w:rsidRDefault="007177C5" w:rsidP="007177C5">
      <w:pPr>
        <w:pBdr>
          <w:top w:val="single" w:sz="4" w:space="1" w:color="auto"/>
          <w:left w:val="single" w:sz="4" w:space="4" w:color="auto"/>
          <w:bottom w:val="single" w:sz="4" w:space="1" w:color="auto"/>
          <w:right w:val="single" w:sz="4" w:space="4" w:color="auto"/>
        </w:pBdr>
        <w:spacing w:after="0" w:line="240" w:lineRule="auto"/>
      </w:pPr>
      <w:r w:rsidRPr="003B5CC4">
        <w:rPr>
          <w:rFonts w:ascii="Times New Roman" w:eastAsia="Times New Roman" w:hAnsi="Times New Roman" w:cs="Times New Roman"/>
          <w:i/>
          <w:sz w:val="24"/>
          <w:szCs w:val="24"/>
        </w:rPr>
        <w:t>Summary</w:t>
      </w:r>
      <w:r w:rsidR="00BE247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These funds will be used </w:t>
      </w:r>
      <w:r w:rsidR="00BE247F">
        <w:rPr>
          <w:rFonts w:ascii="Times New Roman" w:eastAsia="Times New Roman" w:hAnsi="Times New Roman" w:cs="Times New Roman"/>
          <w:i/>
          <w:sz w:val="24"/>
          <w:szCs w:val="24"/>
        </w:rPr>
        <w:t>by</w:t>
      </w:r>
      <w:r>
        <w:rPr>
          <w:rFonts w:ascii="Times New Roman" w:eastAsia="Times New Roman" w:hAnsi="Times New Roman" w:cs="Times New Roman"/>
          <w:i/>
          <w:sz w:val="24"/>
          <w:szCs w:val="24"/>
        </w:rPr>
        <w:t xml:space="preserve"> the Sturbridge Trails Committee </w:t>
      </w:r>
      <w:r w:rsidRPr="00813087">
        <w:rPr>
          <w:rFonts w:ascii="Times New Roman" w:eastAsia="Times New Roman" w:hAnsi="Times New Roman" w:cs="Times New Roman"/>
          <w:i/>
          <w:sz w:val="24"/>
          <w:szCs w:val="24"/>
        </w:rPr>
        <w:t>to start trail work on the Plimpton property, and to continue trail work on other town properties</w:t>
      </w:r>
      <w:r w:rsidRPr="007D0787">
        <w:rPr>
          <w:rFonts w:ascii="Times New Roman" w:hAnsi="Times New Roman" w:cs="Times New Roman"/>
          <w:i/>
          <w:color w:val="000000"/>
          <w:sz w:val="24"/>
          <w:szCs w:val="24"/>
        </w:rPr>
        <w:t>.</w:t>
      </w:r>
    </w:p>
    <w:p w14:paraId="59DD7EFD" w14:textId="77777777" w:rsidR="0086376D" w:rsidRDefault="0086376D" w:rsidP="00381A00">
      <w:pPr>
        <w:tabs>
          <w:tab w:val="left" w:pos="5724"/>
        </w:tabs>
        <w:autoSpaceDE w:val="0"/>
        <w:autoSpaceDN w:val="0"/>
        <w:adjustRightInd w:val="0"/>
        <w:spacing w:after="0" w:line="240" w:lineRule="auto"/>
        <w:jc w:val="center"/>
        <w:rPr>
          <w:rFonts w:ascii="Times New Roman" w:eastAsia="Times New Roman" w:hAnsi="Times New Roman" w:cs="Times New Roman"/>
          <w:b/>
          <w:sz w:val="24"/>
          <w:szCs w:val="24"/>
          <w:u w:val="single"/>
        </w:rPr>
      </w:pPr>
    </w:p>
    <w:p w14:paraId="212BE65E" w14:textId="77777777" w:rsidR="00DE2016" w:rsidRPr="00DB1195" w:rsidRDefault="00DE2016" w:rsidP="00381A00">
      <w:pPr>
        <w:tabs>
          <w:tab w:val="left" w:pos="5724"/>
        </w:tabs>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ARTICLE</w:t>
      </w:r>
      <w:r w:rsidR="00DB1195" w:rsidRPr="00DB1195">
        <w:rPr>
          <w:rFonts w:ascii="Times New Roman" w:eastAsia="Times New Roman" w:hAnsi="Times New Roman" w:cs="Times New Roman"/>
          <w:b/>
          <w:sz w:val="24"/>
          <w:szCs w:val="24"/>
          <w:u w:val="single"/>
        </w:rPr>
        <w:t xml:space="preserve"> </w:t>
      </w:r>
      <w:r w:rsidR="009E237F">
        <w:rPr>
          <w:rFonts w:ascii="Times New Roman" w:eastAsia="Times New Roman" w:hAnsi="Times New Roman" w:cs="Times New Roman"/>
          <w:b/>
          <w:sz w:val="24"/>
          <w:szCs w:val="24"/>
          <w:u w:val="single"/>
        </w:rPr>
        <w:t>7</w:t>
      </w:r>
    </w:p>
    <w:p w14:paraId="2C315AEC" w14:textId="77777777" w:rsidR="00DE2016" w:rsidRPr="00DB1195" w:rsidRDefault="00DE2016" w:rsidP="00DE2016">
      <w:pP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COMMUNITY PRESERVATION-ADMINISTRATION</w:t>
      </w:r>
    </w:p>
    <w:p w14:paraId="6ABDACB0" w14:textId="77777777" w:rsidR="004117EE" w:rsidRDefault="00DE2016" w:rsidP="004117EE">
      <w:pPr>
        <w:spacing w:after="0" w:line="240" w:lineRule="auto"/>
        <w:jc w:val="both"/>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 xml:space="preserve">To see if the Town will vote to appropriate from the Community Preservation Fund Undesignated Fund Balance the sum of </w:t>
      </w:r>
      <w:r w:rsidR="005E381A">
        <w:rPr>
          <w:rFonts w:ascii="Times New Roman" w:eastAsia="Times New Roman" w:hAnsi="Times New Roman" w:cs="Times New Roman"/>
          <w:sz w:val="24"/>
          <w:szCs w:val="24"/>
        </w:rPr>
        <w:t>FIFTEEN</w:t>
      </w:r>
      <w:r w:rsidRPr="003B5CC4">
        <w:rPr>
          <w:rFonts w:ascii="Times New Roman" w:eastAsia="Times New Roman" w:hAnsi="Times New Roman" w:cs="Times New Roman"/>
          <w:sz w:val="24"/>
          <w:szCs w:val="24"/>
        </w:rPr>
        <w:t xml:space="preserve"> THOUSAND AND 00/100 DOLLARS ($1</w:t>
      </w:r>
      <w:r w:rsidR="005E381A">
        <w:rPr>
          <w:rFonts w:ascii="Times New Roman" w:eastAsia="Times New Roman" w:hAnsi="Times New Roman" w:cs="Times New Roman"/>
          <w:sz w:val="24"/>
          <w:szCs w:val="24"/>
        </w:rPr>
        <w:t>5,000</w:t>
      </w:r>
      <w:r w:rsidRPr="003B5CC4">
        <w:rPr>
          <w:rFonts w:ascii="Times New Roman" w:eastAsia="Times New Roman" w:hAnsi="Times New Roman" w:cs="Times New Roman"/>
          <w:sz w:val="24"/>
          <w:szCs w:val="24"/>
        </w:rPr>
        <w:t>.00) to be allocated for the purpose of operating and administrative expenses in FY 201</w:t>
      </w:r>
      <w:r w:rsidR="00D567D3">
        <w:rPr>
          <w:rFonts w:ascii="Times New Roman" w:eastAsia="Times New Roman" w:hAnsi="Times New Roman" w:cs="Times New Roman"/>
          <w:sz w:val="24"/>
          <w:szCs w:val="24"/>
        </w:rPr>
        <w:t>7</w:t>
      </w:r>
      <w:r w:rsidRPr="003B5CC4">
        <w:rPr>
          <w:rFonts w:ascii="Times New Roman" w:eastAsia="Times New Roman" w:hAnsi="Times New Roman" w:cs="Times New Roman"/>
          <w:sz w:val="24"/>
          <w:szCs w:val="24"/>
        </w:rPr>
        <w:t xml:space="preserve"> for the Community Preservation Committee (CPC); or take any action </w:t>
      </w:r>
      <w:r w:rsidR="00DB1195">
        <w:rPr>
          <w:rFonts w:ascii="Times New Roman" w:eastAsia="Times New Roman" w:hAnsi="Times New Roman" w:cs="Times New Roman"/>
          <w:sz w:val="24"/>
          <w:szCs w:val="24"/>
        </w:rPr>
        <w:t>relative</w:t>
      </w:r>
      <w:r w:rsidRPr="003B5CC4">
        <w:rPr>
          <w:rFonts w:ascii="Times New Roman" w:eastAsia="Times New Roman" w:hAnsi="Times New Roman" w:cs="Times New Roman"/>
          <w:sz w:val="24"/>
          <w:szCs w:val="24"/>
        </w:rPr>
        <w:t xml:space="preserve"> thereto.</w:t>
      </w:r>
    </w:p>
    <w:p w14:paraId="0996BABA" w14:textId="77777777" w:rsidR="004117EE" w:rsidRDefault="004117EE" w:rsidP="004117EE">
      <w:pPr>
        <w:spacing w:after="0" w:line="240" w:lineRule="auto"/>
        <w:jc w:val="both"/>
        <w:rPr>
          <w:rFonts w:ascii="Times New Roman" w:eastAsia="Times New Roman" w:hAnsi="Times New Roman" w:cs="Times New Roman"/>
          <w:sz w:val="24"/>
          <w:szCs w:val="24"/>
        </w:rPr>
      </w:pPr>
    </w:p>
    <w:p w14:paraId="76861C6D" w14:textId="77777777" w:rsidR="00BB1CF0" w:rsidRPr="008D4339" w:rsidRDefault="00BB1CF0" w:rsidP="00BB1CF0">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t>Community Preservation Committee</w:t>
      </w:r>
    </w:p>
    <w:p w14:paraId="11FD7DE8" w14:textId="77777777" w:rsidR="00BB1CF0" w:rsidRPr="008D4339" w:rsidRDefault="00BB1CF0" w:rsidP="00BB1CF0">
      <w:pPr>
        <w:spacing w:after="0" w:line="240" w:lineRule="auto"/>
        <w:rPr>
          <w:rFonts w:ascii="Times New Roman" w:eastAsia="Times New Roman" w:hAnsi="Times New Roman" w:cs="Times New Roman"/>
          <w:sz w:val="16"/>
          <w:szCs w:val="16"/>
        </w:rPr>
      </w:pPr>
    </w:p>
    <w:p w14:paraId="44D3EDF2" w14:textId="77777777" w:rsidR="00BB1CF0" w:rsidRPr="003B5CC4"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115C2D64" w14:textId="77777777" w:rsidR="00BB1CF0" w:rsidRDefault="00BB1CF0" w:rsidP="00BB1CF0">
      <w:pPr>
        <w:spacing w:after="0" w:line="240" w:lineRule="auto"/>
        <w:rPr>
          <w:rFonts w:ascii="Times New Roman" w:eastAsia="Times New Roman" w:hAnsi="Times New Roman" w:cs="Times New Roman"/>
          <w:b/>
          <w:sz w:val="24"/>
          <w:szCs w:val="24"/>
        </w:rPr>
      </w:pPr>
    </w:p>
    <w:p w14:paraId="18460BF4" w14:textId="621FC088" w:rsidR="0033197A" w:rsidRDefault="0033197A" w:rsidP="0033197A">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w:t>
      </w:r>
      <w:r>
        <w:rPr>
          <w:rFonts w:ascii="Times New Roman" w:hAnsi="Times New Roman" w:cs="Times New Roman"/>
          <w:i/>
          <w:color w:val="000000"/>
          <w:sz w:val="24"/>
          <w:szCs w:val="24"/>
        </w:rPr>
        <w:t>e article as written.</w:t>
      </w:r>
      <w:proofErr w:type="gramEnd"/>
      <w:r>
        <w:rPr>
          <w:rFonts w:ascii="Times New Roman" w:hAnsi="Times New Roman" w:cs="Times New Roman"/>
          <w:i/>
          <w:color w:val="000000"/>
          <w:sz w:val="24"/>
          <w:szCs w:val="24"/>
        </w:rPr>
        <w:t xml:space="preserve">  Voted:  </w:t>
      </w:r>
      <w:r w:rsidR="00710BCA">
        <w:rPr>
          <w:rFonts w:ascii="Times New Roman" w:hAnsi="Times New Roman" w:cs="Times New Roman"/>
          <w:i/>
          <w:color w:val="000000"/>
          <w:sz w:val="24"/>
          <w:szCs w:val="24"/>
        </w:rPr>
        <w:t>6 – 0 – 0.</w:t>
      </w:r>
    </w:p>
    <w:p w14:paraId="52455313" w14:textId="77777777" w:rsidR="0033197A" w:rsidRPr="003B5CC4" w:rsidRDefault="0033197A" w:rsidP="00BB1CF0">
      <w:pPr>
        <w:spacing w:after="0" w:line="240" w:lineRule="auto"/>
        <w:rPr>
          <w:rFonts w:ascii="Times New Roman" w:eastAsia="Times New Roman" w:hAnsi="Times New Roman" w:cs="Times New Roman"/>
          <w:b/>
          <w:sz w:val="24"/>
          <w:szCs w:val="24"/>
        </w:rPr>
      </w:pPr>
    </w:p>
    <w:p w14:paraId="4890EC06" w14:textId="77777777" w:rsidR="00BB1CF0"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7ABB8023" w14:textId="77777777" w:rsidR="0033197A" w:rsidRDefault="0033197A" w:rsidP="000B74E3">
      <w:pPr>
        <w:spacing w:after="0" w:line="240" w:lineRule="auto"/>
        <w:rPr>
          <w:rFonts w:ascii="Times New Roman" w:hAnsi="Times New Roman" w:cs="Times New Roman"/>
          <w:i/>
          <w:color w:val="000000"/>
          <w:sz w:val="24"/>
          <w:szCs w:val="24"/>
        </w:rPr>
      </w:pPr>
    </w:p>
    <w:p w14:paraId="062FB661" w14:textId="7729FF5E" w:rsidR="000B74E3" w:rsidRDefault="000B74E3" w:rsidP="000B74E3">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710BCA">
        <w:rPr>
          <w:rFonts w:ascii="Times New Roman" w:hAnsi="Times New Roman" w:cs="Times New Roman"/>
          <w:i/>
          <w:color w:val="000000"/>
          <w:sz w:val="24"/>
          <w:szCs w:val="24"/>
        </w:rPr>
        <w:t>5 – 0 – 0.</w:t>
      </w:r>
    </w:p>
    <w:p w14:paraId="6F745DDC" w14:textId="77777777" w:rsidR="00BB1CF0" w:rsidRPr="008D4339" w:rsidRDefault="00BB1CF0" w:rsidP="00BB1CF0">
      <w:pPr>
        <w:spacing w:after="0" w:line="240" w:lineRule="auto"/>
        <w:rPr>
          <w:rFonts w:ascii="Times New Roman" w:eastAsia="Times New Roman" w:hAnsi="Times New Roman" w:cs="Times New Roman"/>
          <w:i/>
          <w:sz w:val="16"/>
          <w:szCs w:val="16"/>
        </w:rPr>
      </w:pPr>
    </w:p>
    <w:p w14:paraId="4810EA63" w14:textId="77777777" w:rsidR="00710BCA" w:rsidRDefault="00710BCA" w:rsidP="00BB1CF0">
      <w:pPr>
        <w:spacing w:after="0" w:line="240" w:lineRule="auto"/>
        <w:rPr>
          <w:rFonts w:ascii="Times New Roman" w:eastAsia="Times New Roman" w:hAnsi="Times New Roman" w:cs="Times New Roman"/>
          <w:b/>
          <w:sz w:val="24"/>
          <w:szCs w:val="24"/>
        </w:rPr>
      </w:pPr>
    </w:p>
    <w:p w14:paraId="4BFCB447" w14:textId="77777777" w:rsidR="00710BCA" w:rsidRDefault="00710BCA" w:rsidP="00BB1CF0">
      <w:pPr>
        <w:spacing w:after="0" w:line="240" w:lineRule="auto"/>
        <w:rPr>
          <w:rFonts w:ascii="Times New Roman" w:eastAsia="Times New Roman" w:hAnsi="Times New Roman" w:cs="Times New Roman"/>
          <w:b/>
          <w:sz w:val="24"/>
          <w:szCs w:val="24"/>
        </w:rPr>
      </w:pPr>
    </w:p>
    <w:p w14:paraId="5E41AAB8" w14:textId="77777777" w:rsidR="00BB1CF0"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lastRenderedPageBreak/>
        <w:t>RECOMMENDATION OF THE COMMUNITY PRESERVATION COMMITTEE:</w:t>
      </w:r>
    </w:p>
    <w:p w14:paraId="183F40F8" w14:textId="77777777" w:rsidR="00BB1CF0" w:rsidRDefault="00BB1CF0" w:rsidP="00BB1CF0">
      <w:pPr>
        <w:spacing w:after="0" w:line="240" w:lineRule="auto"/>
        <w:rPr>
          <w:rFonts w:ascii="Times New Roman" w:eastAsia="Times New Roman" w:hAnsi="Times New Roman" w:cs="Times New Roman"/>
          <w:b/>
          <w:sz w:val="24"/>
          <w:szCs w:val="24"/>
        </w:rPr>
      </w:pPr>
    </w:p>
    <w:p w14:paraId="4DAC21B1" w14:textId="730B936A" w:rsidR="005E381A" w:rsidRDefault="005E381A" w:rsidP="005E381A">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710BCA">
        <w:rPr>
          <w:rFonts w:ascii="Times New Roman" w:hAnsi="Times New Roman" w:cs="Times New Roman"/>
          <w:i/>
          <w:color w:val="000000"/>
          <w:sz w:val="24"/>
          <w:szCs w:val="24"/>
        </w:rPr>
        <w:t>6 – 0 – 0.</w:t>
      </w:r>
    </w:p>
    <w:p w14:paraId="5F955499" w14:textId="77777777" w:rsidR="005E381A" w:rsidRDefault="005E381A" w:rsidP="00BB1CF0">
      <w:pPr>
        <w:spacing w:after="0" w:line="240" w:lineRule="auto"/>
        <w:rPr>
          <w:rFonts w:ascii="Times New Roman" w:eastAsia="Times New Roman" w:hAnsi="Times New Roman" w:cs="Times New Roman"/>
          <w:b/>
          <w:sz w:val="24"/>
          <w:szCs w:val="24"/>
        </w:rPr>
      </w:pPr>
    </w:p>
    <w:p w14:paraId="41084C97" w14:textId="3C54EB8E" w:rsidR="007177C5" w:rsidRPr="003B5CC4" w:rsidRDefault="007177C5" w:rsidP="007177C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i/>
          <w:sz w:val="24"/>
          <w:szCs w:val="24"/>
        </w:rPr>
      </w:pPr>
      <w:r w:rsidRPr="003B5CC4">
        <w:rPr>
          <w:rFonts w:ascii="Times New Roman" w:eastAsia="Times New Roman" w:hAnsi="Times New Roman" w:cs="Times New Roman"/>
          <w:i/>
          <w:sz w:val="24"/>
          <w:szCs w:val="24"/>
        </w:rPr>
        <w:t>Summary</w:t>
      </w:r>
      <w:r w:rsidR="00BE247F">
        <w:rPr>
          <w:rFonts w:ascii="Times New Roman" w:eastAsia="Times New Roman" w:hAnsi="Times New Roman" w:cs="Times New Roman"/>
          <w:i/>
          <w:sz w:val="24"/>
          <w:szCs w:val="24"/>
        </w:rPr>
        <w:t>:</w:t>
      </w:r>
      <w:r w:rsidRPr="003B5CC4">
        <w:rPr>
          <w:rFonts w:ascii="Times New Roman" w:eastAsia="Times New Roman" w:hAnsi="Times New Roman" w:cs="Times New Roman"/>
          <w:i/>
          <w:sz w:val="24"/>
          <w:szCs w:val="24"/>
        </w:rPr>
        <w:t xml:space="preserve"> These funds would be used to provide operating and administrative expenses for the Community Preservation Committee, including legal expenses, appraisal reports, general office supplies, CPA Coalition Dues, informational brochure</w:t>
      </w:r>
      <w:r w:rsidR="00290D58">
        <w:rPr>
          <w:rFonts w:ascii="Times New Roman" w:eastAsia="Times New Roman" w:hAnsi="Times New Roman" w:cs="Times New Roman"/>
          <w:i/>
          <w:sz w:val="24"/>
          <w:szCs w:val="24"/>
        </w:rPr>
        <w:t>s</w:t>
      </w:r>
      <w:r w:rsidRPr="003B5CC4">
        <w:rPr>
          <w:rFonts w:ascii="Times New Roman" w:eastAsia="Times New Roman" w:hAnsi="Times New Roman" w:cs="Times New Roman"/>
          <w:i/>
          <w:sz w:val="24"/>
          <w:szCs w:val="24"/>
        </w:rPr>
        <w:t xml:space="preserve"> and postage relating to locations, features and uses of CPA parcels. Any unused funds appropriated shall revert back to the CPA Undesignated </w:t>
      </w:r>
      <w:r>
        <w:rPr>
          <w:rFonts w:ascii="Times New Roman" w:eastAsia="Times New Roman" w:hAnsi="Times New Roman" w:cs="Times New Roman"/>
          <w:i/>
          <w:sz w:val="24"/>
          <w:szCs w:val="24"/>
        </w:rPr>
        <w:t xml:space="preserve">Fund Balance </w:t>
      </w:r>
      <w:r w:rsidRPr="003B5CC4">
        <w:rPr>
          <w:rFonts w:ascii="Times New Roman" w:eastAsia="Times New Roman" w:hAnsi="Times New Roman" w:cs="Times New Roman"/>
          <w:i/>
          <w:sz w:val="24"/>
          <w:szCs w:val="24"/>
        </w:rPr>
        <w:t>at the close of the fiscal year.</w:t>
      </w:r>
    </w:p>
    <w:p w14:paraId="3E1CA605" w14:textId="77777777" w:rsidR="00BB1CF0" w:rsidRDefault="00BB1CF0" w:rsidP="004117EE">
      <w:pPr>
        <w:spacing w:after="0" w:line="240" w:lineRule="auto"/>
        <w:jc w:val="both"/>
        <w:rPr>
          <w:rFonts w:ascii="Times New Roman" w:eastAsia="Times New Roman" w:hAnsi="Times New Roman" w:cs="Times New Roman"/>
          <w:sz w:val="24"/>
          <w:szCs w:val="24"/>
        </w:rPr>
      </w:pPr>
    </w:p>
    <w:p w14:paraId="6C19E136" w14:textId="77777777" w:rsidR="00DE2016" w:rsidRPr="00DB1195" w:rsidRDefault="00DE2016" w:rsidP="004117EE">
      <w:pP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 xml:space="preserve">ARTICLE </w:t>
      </w:r>
      <w:r w:rsidR="009E237F">
        <w:rPr>
          <w:rFonts w:ascii="Times New Roman" w:eastAsia="Times New Roman" w:hAnsi="Times New Roman" w:cs="Times New Roman"/>
          <w:b/>
          <w:sz w:val="24"/>
          <w:szCs w:val="24"/>
          <w:u w:val="single"/>
        </w:rPr>
        <w:t>8</w:t>
      </w:r>
    </w:p>
    <w:p w14:paraId="37E1B4D3" w14:textId="77777777" w:rsidR="006C03ED" w:rsidRPr="00DB1195" w:rsidRDefault="006C03ED" w:rsidP="006C03ED">
      <w:pPr>
        <w:spacing w:after="0" w:line="240" w:lineRule="auto"/>
        <w:jc w:val="center"/>
        <w:rPr>
          <w:rFonts w:ascii="Times New Roman" w:eastAsia="Times New Roman" w:hAnsi="Times New Roman" w:cs="Arial"/>
          <w:b/>
          <w:sz w:val="24"/>
          <w:szCs w:val="24"/>
          <w:u w:val="single"/>
        </w:rPr>
      </w:pPr>
      <w:r w:rsidRPr="00DB1195">
        <w:rPr>
          <w:rFonts w:ascii="Times New Roman" w:eastAsia="Times New Roman" w:hAnsi="Times New Roman" w:cs="Arial"/>
          <w:b/>
          <w:sz w:val="24"/>
          <w:szCs w:val="24"/>
          <w:u w:val="single"/>
        </w:rPr>
        <w:t>ROAD CONSTRUCTION, REPAIRS AND MAINTENANCE</w:t>
      </w:r>
    </w:p>
    <w:p w14:paraId="637F1071" w14:textId="77777777" w:rsidR="006C03ED" w:rsidRPr="006C03ED" w:rsidRDefault="006C03ED" w:rsidP="004117EE">
      <w:pPr>
        <w:spacing w:after="0" w:line="240" w:lineRule="auto"/>
        <w:jc w:val="both"/>
        <w:rPr>
          <w:rFonts w:ascii="Times New Roman" w:eastAsia="Times New Roman" w:hAnsi="Times New Roman" w:cs="Arial"/>
          <w:sz w:val="24"/>
          <w:szCs w:val="24"/>
        </w:rPr>
      </w:pPr>
      <w:r w:rsidRPr="006C03ED">
        <w:rPr>
          <w:rFonts w:ascii="Times New Roman" w:eastAsia="Times New Roman" w:hAnsi="Times New Roman" w:cs="Arial"/>
          <w:sz w:val="24"/>
          <w:szCs w:val="24"/>
        </w:rPr>
        <w:t xml:space="preserve">To see if the Town will vote to raise and appropriate FOUR HUNDRED FIFTY-EIGHT THOUSAND AND 00/100 DOLLARS ($458,000.00) to the Road Construction, Repairs and Maintenance Account in order to fund the road construction, repairs and maintenance of town roads as determined by the DPW Director; or take any action </w:t>
      </w:r>
      <w:r w:rsidR="00DB1195">
        <w:rPr>
          <w:rFonts w:ascii="Times New Roman" w:eastAsia="Times New Roman" w:hAnsi="Times New Roman" w:cs="Arial"/>
          <w:sz w:val="24"/>
          <w:szCs w:val="24"/>
        </w:rPr>
        <w:t>relative</w:t>
      </w:r>
      <w:r w:rsidRPr="006C03ED">
        <w:rPr>
          <w:rFonts w:ascii="Times New Roman" w:eastAsia="Times New Roman" w:hAnsi="Times New Roman" w:cs="Arial"/>
          <w:sz w:val="24"/>
          <w:szCs w:val="24"/>
        </w:rPr>
        <w:t xml:space="preserve"> thereto.</w:t>
      </w:r>
    </w:p>
    <w:p w14:paraId="1CA6AD1F" w14:textId="77777777" w:rsidR="00F16EEC" w:rsidRPr="008D4339" w:rsidRDefault="00F16EEC" w:rsidP="00DE2016">
      <w:pPr>
        <w:spacing w:after="0" w:line="240" w:lineRule="auto"/>
        <w:jc w:val="center"/>
        <w:rPr>
          <w:rFonts w:ascii="Times New Roman" w:hAnsi="Times New Roman" w:cs="Times New Roman"/>
          <w:color w:val="000000"/>
          <w:sz w:val="16"/>
          <w:szCs w:val="16"/>
        </w:rPr>
      </w:pPr>
    </w:p>
    <w:p w14:paraId="414C5195" w14:textId="77777777" w:rsidR="00BB1CF0" w:rsidRPr="008D4339" w:rsidRDefault="00BB1CF0" w:rsidP="00BB1CF0">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27E29A5F" w14:textId="77777777" w:rsidR="00BB1CF0" w:rsidRPr="008D4339" w:rsidRDefault="00BB1CF0" w:rsidP="00BB1CF0">
      <w:pPr>
        <w:spacing w:after="0" w:line="240" w:lineRule="auto"/>
        <w:rPr>
          <w:rFonts w:ascii="Times New Roman" w:eastAsia="Times New Roman" w:hAnsi="Times New Roman" w:cs="Times New Roman"/>
          <w:sz w:val="16"/>
          <w:szCs w:val="16"/>
        </w:rPr>
      </w:pPr>
    </w:p>
    <w:p w14:paraId="3B48EECD" w14:textId="77777777" w:rsidR="00BB1CF0" w:rsidRPr="003B5CC4"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77FE0277" w14:textId="77777777" w:rsidR="00BB1CF0" w:rsidRDefault="00BB1CF0" w:rsidP="00BB1CF0">
      <w:pPr>
        <w:spacing w:after="0" w:line="240" w:lineRule="auto"/>
        <w:rPr>
          <w:rFonts w:ascii="Times New Roman" w:eastAsia="Times New Roman" w:hAnsi="Times New Roman" w:cs="Times New Roman"/>
          <w:b/>
          <w:sz w:val="24"/>
          <w:szCs w:val="24"/>
        </w:rPr>
      </w:pPr>
    </w:p>
    <w:p w14:paraId="5483F9D8" w14:textId="77777777" w:rsidR="00710BCA" w:rsidRDefault="00BB1CF0" w:rsidP="00BB1CF0">
      <w:pPr>
        <w:spacing w:after="0" w:line="240" w:lineRule="auto"/>
        <w:rPr>
          <w:rFonts w:ascii="Times New Roman" w:hAnsi="Times New Roman" w:cs="Times New Roman"/>
          <w:i/>
          <w:color w:val="000000"/>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710BCA">
        <w:rPr>
          <w:rFonts w:ascii="Times New Roman" w:hAnsi="Times New Roman" w:cs="Times New Roman"/>
          <w:i/>
          <w:color w:val="000000"/>
          <w:sz w:val="24"/>
          <w:szCs w:val="24"/>
        </w:rPr>
        <w:t>7 – 0 – 0.</w:t>
      </w:r>
    </w:p>
    <w:p w14:paraId="42A7E037" w14:textId="77777777" w:rsidR="00BB1CF0" w:rsidRPr="003B5CC4" w:rsidRDefault="00BB1CF0" w:rsidP="00BB1CF0">
      <w:pPr>
        <w:spacing w:after="0" w:line="240" w:lineRule="auto"/>
        <w:rPr>
          <w:rFonts w:ascii="Times New Roman" w:eastAsia="Times New Roman" w:hAnsi="Times New Roman" w:cs="Times New Roman"/>
          <w:b/>
          <w:sz w:val="24"/>
          <w:szCs w:val="24"/>
        </w:rPr>
      </w:pPr>
    </w:p>
    <w:p w14:paraId="3D517559" w14:textId="77777777" w:rsidR="00BB1CF0" w:rsidRPr="003B5CC4"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790FA93A" w14:textId="77777777" w:rsidR="00BB1CF0" w:rsidRDefault="00BB1CF0" w:rsidP="00BB1CF0">
      <w:pPr>
        <w:spacing w:after="0" w:line="240" w:lineRule="auto"/>
        <w:rPr>
          <w:rFonts w:ascii="Times New Roman" w:eastAsia="Times New Roman" w:hAnsi="Times New Roman" w:cs="Times New Roman"/>
          <w:i/>
          <w:sz w:val="24"/>
          <w:szCs w:val="24"/>
        </w:rPr>
      </w:pPr>
    </w:p>
    <w:p w14:paraId="2C499A6B" w14:textId="77777777" w:rsidR="00710BCA" w:rsidRDefault="000B74E3" w:rsidP="00BB1CF0">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710BCA">
        <w:rPr>
          <w:rFonts w:ascii="Times New Roman" w:hAnsi="Times New Roman" w:cs="Times New Roman"/>
          <w:i/>
          <w:color w:val="000000"/>
          <w:sz w:val="24"/>
          <w:szCs w:val="24"/>
        </w:rPr>
        <w:t>5 – 0 – 0.</w:t>
      </w:r>
    </w:p>
    <w:p w14:paraId="5BA04C02" w14:textId="77777777" w:rsidR="000B74E3" w:rsidRDefault="000B74E3" w:rsidP="00BB1CF0">
      <w:pPr>
        <w:spacing w:after="0" w:line="240" w:lineRule="auto"/>
        <w:rPr>
          <w:rFonts w:ascii="Times New Roman" w:eastAsia="Times New Roman" w:hAnsi="Times New Roman" w:cs="Times New Roman"/>
          <w:i/>
          <w:sz w:val="24"/>
          <w:szCs w:val="24"/>
        </w:rPr>
      </w:pPr>
    </w:p>
    <w:p w14:paraId="54810F81" w14:textId="4E734F58" w:rsidR="007177C5" w:rsidRPr="00813087" w:rsidRDefault="00BE247F" w:rsidP="007177C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7177C5">
        <w:rPr>
          <w:rFonts w:ascii="Times New Roman" w:eastAsia="Times New Roman" w:hAnsi="Times New Roman" w:cs="Times New Roman"/>
          <w:i/>
          <w:sz w:val="24"/>
          <w:szCs w:val="24"/>
        </w:rPr>
        <w:t xml:space="preserve"> The Town is seeking to adopt a ‘best practice’ by funding road repair and maintenance through an annual warrant article which does not expire at the end of the Fiscal Year </w:t>
      </w:r>
      <w:r>
        <w:rPr>
          <w:rFonts w:ascii="Times New Roman" w:eastAsia="Times New Roman" w:hAnsi="Times New Roman" w:cs="Times New Roman"/>
          <w:i/>
          <w:sz w:val="24"/>
          <w:szCs w:val="24"/>
        </w:rPr>
        <w:t>to</w:t>
      </w:r>
      <w:r w:rsidR="007177C5">
        <w:rPr>
          <w:rFonts w:ascii="Times New Roman" w:eastAsia="Times New Roman" w:hAnsi="Times New Roman" w:cs="Times New Roman"/>
          <w:i/>
          <w:sz w:val="24"/>
          <w:szCs w:val="24"/>
        </w:rPr>
        <w:t xml:space="preserve"> provide the Department of Public Works with greater flexibility in meeting the needs of the community. Road maintenance was previously included in the DPW operating budget.</w:t>
      </w:r>
    </w:p>
    <w:p w14:paraId="72ACC714" w14:textId="77777777" w:rsidR="00143850" w:rsidRDefault="00143850" w:rsidP="00DE2016">
      <w:pPr>
        <w:spacing w:after="0" w:line="240" w:lineRule="auto"/>
        <w:jc w:val="center"/>
        <w:rPr>
          <w:rFonts w:ascii="Times New Roman" w:eastAsia="Times New Roman" w:hAnsi="Times New Roman" w:cs="Times New Roman"/>
          <w:b/>
          <w:sz w:val="24"/>
          <w:szCs w:val="24"/>
          <w:u w:val="single"/>
        </w:rPr>
      </w:pPr>
    </w:p>
    <w:p w14:paraId="695E32A3" w14:textId="77777777" w:rsidR="00A20D9F" w:rsidRPr="00DB1195" w:rsidRDefault="00594AA1" w:rsidP="00DE2016">
      <w:pP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ARTICLE</w:t>
      </w:r>
      <w:r w:rsidR="00A20D9F" w:rsidRPr="00DB1195">
        <w:rPr>
          <w:rFonts w:ascii="Times New Roman" w:eastAsia="Times New Roman" w:hAnsi="Times New Roman" w:cs="Times New Roman"/>
          <w:b/>
          <w:sz w:val="24"/>
          <w:szCs w:val="24"/>
          <w:u w:val="single"/>
        </w:rPr>
        <w:t xml:space="preserve"> </w:t>
      </w:r>
      <w:r w:rsidR="009E237F">
        <w:rPr>
          <w:rFonts w:ascii="Times New Roman" w:eastAsia="Times New Roman" w:hAnsi="Times New Roman" w:cs="Times New Roman"/>
          <w:b/>
          <w:sz w:val="24"/>
          <w:szCs w:val="24"/>
          <w:u w:val="single"/>
        </w:rPr>
        <w:t>9</w:t>
      </w:r>
    </w:p>
    <w:p w14:paraId="5DC99877" w14:textId="77777777" w:rsidR="00DB1195" w:rsidRDefault="006C03ED" w:rsidP="00DB1195">
      <w:pPr>
        <w:jc w:val="center"/>
        <w:rPr>
          <w:rFonts w:ascii="Times New Roman" w:hAnsi="Times New Roman" w:cs="Times New Roman"/>
          <w:b/>
          <w:sz w:val="24"/>
          <w:szCs w:val="24"/>
          <w:u w:val="single"/>
        </w:rPr>
      </w:pPr>
      <w:r w:rsidRPr="00DB1195">
        <w:rPr>
          <w:rFonts w:ascii="Times New Roman" w:hAnsi="Times New Roman" w:cs="Times New Roman"/>
          <w:b/>
          <w:sz w:val="24"/>
          <w:szCs w:val="24"/>
          <w:u w:val="single"/>
        </w:rPr>
        <w:t>REVALUATION/INTERIM ADJUSTMENTS</w:t>
      </w:r>
    </w:p>
    <w:p w14:paraId="19EAF3BC" w14:textId="254E869E" w:rsidR="006C03ED" w:rsidRPr="006C03ED" w:rsidRDefault="007177C5" w:rsidP="00DB1195">
      <w:pPr>
        <w:rPr>
          <w:rFonts w:ascii="Times New Roman" w:hAnsi="Times New Roman" w:cs="Times New Roman"/>
          <w:sz w:val="24"/>
          <w:szCs w:val="24"/>
        </w:rPr>
      </w:pPr>
      <w:r>
        <w:rPr>
          <w:rFonts w:ascii="Times New Roman" w:hAnsi="Times New Roman" w:cs="Times New Roman"/>
          <w:sz w:val="24"/>
          <w:szCs w:val="24"/>
        </w:rPr>
        <w:t>T</w:t>
      </w:r>
      <w:r w:rsidR="006C03ED" w:rsidRPr="006C03ED">
        <w:rPr>
          <w:rFonts w:ascii="Times New Roman" w:hAnsi="Times New Roman" w:cs="Times New Roman"/>
          <w:sz w:val="24"/>
          <w:szCs w:val="24"/>
        </w:rPr>
        <w:t xml:space="preserve">o see if the Town will vote to raise and appropriate FORTY THOUSAND AND 00/100 DOLLARS ($40,000.00) to the Revaluation/Interim Adjustments Account; or take any action </w:t>
      </w:r>
      <w:r w:rsidR="00DB1195">
        <w:rPr>
          <w:rFonts w:ascii="Times New Roman" w:hAnsi="Times New Roman" w:cs="Times New Roman"/>
          <w:sz w:val="24"/>
          <w:szCs w:val="24"/>
        </w:rPr>
        <w:t>relative</w:t>
      </w:r>
      <w:r w:rsidR="006C03ED" w:rsidRPr="006C03ED">
        <w:rPr>
          <w:rFonts w:ascii="Times New Roman" w:hAnsi="Times New Roman" w:cs="Times New Roman"/>
          <w:sz w:val="24"/>
          <w:szCs w:val="24"/>
        </w:rPr>
        <w:t xml:space="preserve"> thereto.</w:t>
      </w:r>
    </w:p>
    <w:p w14:paraId="6595395A" w14:textId="77777777" w:rsidR="00BB1CF0" w:rsidRPr="008D4339" w:rsidRDefault="00BB1CF0" w:rsidP="00BB1CF0">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28C62B88" w14:textId="77777777" w:rsidR="00BB1CF0" w:rsidRPr="008D4339" w:rsidRDefault="00BB1CF0" w:rsidP="00BB1CF0">
      <w:pPr>
        <w:spacing w:after="0" w:line="240" w:lineRule="auto"/>
        <w:rPr>
          <w:rFonts w:ascii="Times New Roman" w:eastAsia="Times New Roman" w:hAnsi="Times New Roman" w:cs="Times New Roman"/>
          <w:sz w:val="16"/>
          <w:szCs w:val="16"/>
        </w:rPr>
      </w:pPr>
    </w:p>
    <w:p w14:paraId="5580C138" w14:textId="77777777" w:rsidR="00BB1CF0" w:rsidRPr="003B5CC4"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47815FC1" w14:textId="77777777" w:rsidR="00BB1CF0" w:rsidRDefault="00BB1CF0" w:rsidP="00BB1CF0">
      <w:pPr>
        <w:spacing w:after="0" w:line="240" w:lineRule="auto"/>
        <w:rPr>
          <w:rFonts w:ascii="Times New Roman" w:eastAsia="Times New Roman" w:hAnsi="Times New Roman" w:cs="Times New Roman"/>
          <w:b/>
          <w:sz w:val="24"/>
          <w:szCs w:val="24"/>
        </w:rPr>
      </w:pPr>
    </w:p>
    <w:p w14:paraId="494343DB" w14:textId="0863FD9A" w:rsidR="00BB1CF0" w:rsidRPr="003B5CC4" w:rsidRDefault="00BB1CF0" w:rsidP="00BB1CF0">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710BCA">
        <w:rPr>
          <w:rFonts w:ascii="Times New Roman" w:hAnsi="Times New Roman" w:cs="Times New Roman"/>
          <w:i/>
          <w:color w:val="000000"/>
          <w:sz w:val="24"/>
          <w:szCs w:val="24"/>
        </w:rPr>
        <w:t>7 – 0 – 0.</w:t>
      </w:r>
    </w:p>
    <w:p w14:paraId="348F131C" w14:textId="77777777" w:rsidR="00BB1CF0" w:rsidRPr="003B5CC4" w:rsidRDefault="00BB1CF0" w:rsidP="00BB1CF0">
      <w:pPr>
        <w:spacing w:after="0" w:line="240" w:lineRule="auto"/>
        <w:rPr>
          <w:rFonts w:ascii="Times New Roman" w:eastAsia="Times New Roman" w:hAnsi="Times New Roman" w:cs="Times New Roman"/>
          <w:b/>
          <w:sz w:val="24"/>
          <w:szCs w:val="24"/>
        </w:rPr>
      </w:pPr>
    </w:p>
    <w:p w14:paraId="16A83AF3" w14:textId="77777777" w:rsidR="00710BCA" w:rsidRDefault="00710BCA" w:rsidP="00BB1CF0">
      <w:pPr>
        <w:spacing w:after="0" w:line="240" w:lineRule="auto"/>
        <w:rPr>
          <w:rFonts w:ascii="Times New Roman" w:eastAsia="Times New Roman" w:hAnsi="Times New Roman" w:cs="Times New Roman"/>
          <w:b/>
          <w:sz w:val="24"/>
          <w:szCs w:val="24"/>
        </w:rPr>
      </w:pPr>
    </w:p>
    <w:p w14:paraId="4EEA38AB" w14:textId="77777777" w:rsidR="00710BCA" w:rsidRDefault="00710BCA" w:rsidP="00BB1CF0">
      <w:pPr>
        <w:spacing w:after="0" w:line="240" w:lineRule="auto"/>
        <w:rPr>
          <w:rFonts w:ascii="Times New Roman" w:eastAsia="Times New Roman" w:hAnsi="Times New Roman" w:cs="Times New Roman"/>
          <w:b/>
          <w:sz w:val="24"/>
          <w:szCs w:val="24"/>
        </w:rPr>
      </w:pPr>
    </w:p>
    <w:p w14:paraId="6FDCD7E2" w14:textId="77777777" w:rsidR="00BB1CF0" w:rsidRPr="003B5CC4"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lastRenderedPageBreak/>
        <w:t>RECOMMENDATION OF THE BOARD OF SELECTMEN:</w:t>
      </w:r>
    </w:p>
    <w:p w14:paraId="0652FA95" w14:textId="77777777" w:rsidR="00BB1CF0" w:rsidRDefault="00BB1CF0" w:rsidP="00BB1CF0">
      <w:pPr>
        <w:spacing w:after="0" w:line="240" w:lineRule="auto"/>
        <w:rPr>
          <w:rFonts w:ascii="Times New Roman" w:eastAsia="Times New Roman" w:hAnsi="Times New Roman" w:cs="Times New Roman"/>
          <w:i/>
          <w:sz w:val="24"/>
          <w:szCs w:val="24"/>
        </w:rPr>
      </w:pPr>
    </w:p>
    <w:p w14:paraId="3863D4CF" w14:textId="7F04A3D4" w:rsidR="000B74E3" w:rsidRDefault="000B74E3" w:rsidP="000B74E3">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710BCA">
        <w:rPr>
          <w:rFonts w:ascii="Times New Roman" w:hAnsi="Times New Roman" w:cs="Times New Roman"/>
          <w:i/>
          <w:color w:val="000000"/>
          <w:sz w:val="24"/>
          <w:szCs w:val="24"/>
        </w:rPr>
        <w:t>5 – 0 – 0.</w:t>
      </w:r>
    </w:p>
    <w:p w14:paraId="2391C6FF" w14:textId="77777777" w:rsidR="00162CC3" w:rsidRDefault="00162CC3" w:rsidP="000B74E3">
      <w:pPr>
        <w:spacing w:after="0" w:line="240" w:lineRule="auto"/>
        <w:rPr>
          <w:rFonts w:ascii="Times New Roman" w:hAnsi="Times New Roman" w:cs="Times New Roman"/>
          <w:i/>
          <w:color w:val="000000"/>
          <w:sz w:val="24"/>
          <w:szCs w:val="24"/>
        </w:rPr>
      </w:pPr>
    </w:p>
    <w:p w14:paraId="1F8550EA" w14:textId="4349FF54" w:rsidR="00C86688" w:rsidRDefault="00C86688" w:rsidP="002A66DE">
      <w:pPr>
        <w:pBdr>
          <w:top w:val="single" w:sz="4" w:space="1" w:color="auto"/>
          <w:left w:val="single" w:sz="4" w:space="4" w:color="auto"/>
          <w:bottom w:val="single" w:sz="4" w:space="1" w:color="auto"/>
          <w:right w:val="single" w:sz="4" w:space="4" w:color="auto"/>
        </w:pBdr>
        <w:spacing w:after="0" w:line="240" w:lineRule="auto"/>
      </w:pPr>
      <w:r>
        <w:rPr>
          <w:rFonts w:ascii="Times New Roman" w:hAnsi="Times New Roman"/>
          <w:i/>
        </w:rPr>
        <w:t>Summary:</w:t>
      </w:r>
      <w:r w:rsidRPr="005203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Previously</w:t>
      </w:r>
      <w:r w:rsidR="006642B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the Town budgeted for revaluations and interim adjustments in the Assessors</w:t>
      </w:r>
      <w:r w:rsidR="006642B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Operating Budget.  Funding through a Warrant Article provides for greater flexibility for use of these funds and allows for consistent funding from </w:t>
      </w:r>
      <w:r w:rsidR="000E3AC4">
        <w:rPr>
          <w:rFonts w:ascii="Times New Roman" w:eastAsia="Times New Roman" w:hAnsi="Times New Roman" w:cs="Times New Roman"/>
          <w:i/>
          <w:sz w:val="24"/>
          <w:szCs w:val="24"/>
        </w:rPr>
        <w:t>one year to the next</w:t>
      </w:r>
      <w:r>
        <w:rPr>
          <w:rFonts w:ascii="Times New Roman" w:eastAsia="Times New Roman" w:hAnsi="Times New Roman" w:cs="Times New Roman"/>
          <w:i/>
          <w:sz w:val="24"/>
          <w:szCs w:val="24"/>
        </w:rPr>
        <w:t xml:space="preserve"> avoid</w:t>
      </w:r>
      <w:r w:rsidR="002E7D0E">
        <w:rPr>
          <w:rFonts w:ascii="Times New Roman" w:eastAsia="Times New Roman" w:hAnsi="Times New Roman" w:cs="Times New Roman"/>
          <w:i/>
          <w:sz w:val="24"/>
          <w:szCs w:val="24"/>
        </w:rPr>
        <w:t>ing funding</w:t>
      </w:r>
      <w:r>
        <w:rPr>
          <w:rFonts w:ascii="Times New Roman" w:eastAsia="Times New Roman" w:hAnsi="Times New Roman" w:cs="Times New Roman"/>
          <w:i/>
          <w:sz w:val="24"/>
          <w:szCs w:val="24"/>
        </w:rPr>
        <w:t xml:space="preserve"> spikes every three years for property revaluation. </w:t>
      </w:r>
    </w:p>
    <w:p w14:paraId="6072577A" w14:textId="77777777" w:rsidR="00162CC3" w:rsidRDefault="00162CC3" w:rsidP="000B74E3">
      <w:pPr>
        <w:spacing w:after="0" w:line="240" w:lineRule="auto"/>
        <w:rPr>
          <w:rFonts w:ascii="Times New Roman" w:hAnsi="Times New Roman" w:cs="Times New Roman"/>
          <w:i/>
          <w:color w:val="000000"/>
          <w:sz w:val="24"/>
          <w:szCs w:val="24"/>
        </w:rPr>
      </w:pPr>
    </w:p>
    <w:p w14:paraId="1A097EF0" w14:textId="77777777" w:rsidR="0052039C" w:rsidRPr="00DB1195" w:rsidRDefault="0052039C" w:rsidP="0052039C">
      <w:pP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 xml:space="preserve">ARTICLE </w:t>
      </w:r>
      <w:r w:rsidR="009E237F">
        <w:rPr>
          <w:rFonts w:ascii="Times New Roman" w:eastAsia="Times New Roman" w:hAnsi="Times New Roman" w:cs="Times New Roman"/>
          <w:b/>
          <w:sz w:val="24"/>
          <w:szCs w:val="24"/>
          <w:u w:val="single"/>
        </w:rPr>
        <w:t>10</w:t>
      </w:r>
    </w:p>
    <w:p w14:paraId="79576C2A" w14:textId="1427E203" w:rsidR="006C03ED" w:rsidRPr="00DB1195" w:rsidRDefault="00A5784A" w:rsidP="006C03ED">
      <w:pPr>
        <w:autoSpaceDE w:val="0"/>
        <w:autoSpaceDN w:val="0"/>
        <w:adjustRightInd w:val="0"/>
        <w:spacing w:after="0" w:line="240" w:lineRule="auto"/>
        <w:jc w:val="center"/>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PUBLIC, EDUCATION AND GOVERNMENT (PEG)</w:t>
      </w:r>
      <w:r w:rsidR="006C03ED" w:rsidRPr="00DB1195">
        <w:rPr>
          <w:rFonts w:ascii="Times New Roman" w:hAnsi="Times New Roman" w:cs="Times New Roman"/>
          <w:b/>
          <w:bCs/>
          <w:color w:val="000000"/>
          <w:sz w:val="24"/>
          <w:szCs w:val="24"/>
          <w:u w:val="single"/>
        </w:rPr>
        <w:t xml:space="preserve"> ACCESS AND CABLE RELATED FUND ACCEPTANCE</w:t>
      </w:r>
    </w:p>
    <w:p w14:paraId="31FEB310" w14:textId="77777777" w:rsidR="00DE2016" w:rsidRPr="006C03ED" w:rsidRDefault="006C03ED" w:rsidP="006C03ED">
      <w:pPr>
        <w:spacing w:after="0" w:line="240" w:lineRule="auto"/>
        <w:rPr>
          <w:rFonts w:ascii="Times New Roman" w:eastAsia="Times New Roman" w:hAnsi="Times New Roman" w:cs="Times New Roman"/>
          <w:sz w:val="24"/>
          <w:szCs w:val="24"/>
        </w:rPr>
      </w:pPr>
      <w:r w:rsidRPr="006C03ED">
        <w:rPr>
          <w:rFonts w:ascii="Times New Roman" w:hAnsi="Times New Roman" w:cs="Times New Roman"/>
          <w:color w:val="000000"/>
          <w:sz w:val="24"/>
          <w:szCs w:val="24"/>
        </w:rPr>
        <w:t>To see if the town will accept General Laws Chapter 44, Section 53F¾, which establishes a special revenue fund known as the PEG Access and Cable Related Fund, to reserve cable franchise fees and other cable-related revenues for appropriation to support PEG access services and oversight and renewal of the cable franchise agreement, the fund to begin operation for fiscal year</w:t>
      </w:r>
      <w:r>
        <w:rPr>
          <w:rFonts w:ascii="Times New Roman" w:hAnsi="Times New Roman" w:cs="Times New Roman"/>
          <w:color w:val="000000"/>
          <w:sz w:val="24"/>
          <w:szCs w:val="24"/>
        </w:rPr>
        <w:t xml:space="preserve"> 2017</w:t>
      </w:r>
      <w:r w:rsidRPr="006C03ED">
        <w:rPr>
          <w:rFonts w:ascii="Times New Roman" w:hAnsi="Times New Roman" w:cs="Times New Roman"/>
          <w:color w:val="000000"/>
          <w:sz w:val="24"/>
          <w:szCs w:val="24"/>
        </w:rPr>
        <w:t xml:space="preserve">, which begins on July 1, </w:t>
      </w:r>
      <w:r>
        <w:rPr>
          <w:rFonts w:ascii="Times New Roman" w:hAnsi="Times New Roman" w:cs="Times New Roman"/>
          <w:color w:val="000000"/>
          <w:sz w:val="24"/>
          <w:szCs w:val="24"/>
        </w:rPr>
        <w:t>2016</w:t>
      </w:r>
      <w:r w:rsidRPr="006C03ED">
        <w:rPr>
          <w:rFonts w:ascii="Times New Roman" w:hAnsi="Times New Roman" w:cs="Times New Roman"/>
          <w:color w:val="000000"/>
          <w:sz w:val="24"/>
          <w:szCs w:val="24"/>
        </w:rPr>
        <w:t xml:space="preserve"> or take any action relative thereto.</w:t>
      </w:r>
    </w:p>
    <w:p w14:paraId="13283280" w14:textId="77777777" w:rsidR="00DB1195" w:rsidRDefault="00DB1195" w:rsidP="00DE2016">
      <w:pPr>
        <w:spacing w:after="0" w:line="240" w:lineRule="auto"/>
        <w:rPr>
          <w:rFonts w:ascii="Times New Roman" w:eastAsia="Times New Roman" w:hAnsi="Times New Roman" w:cs="Times New Roman"/>
          <w:sz w:val="24"/>
          <w:szCs w:val="24"/>
        </w:rPr>
      </w:pPr>
    </w:p>
    <w:p w14:paraId="08260922" w14:textId="77777777" w:rsidR="00BB1CF0" w:rsidRDefault="00BB1CF0" w:rsidP="00BB1CF0">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5200DFC7" w14:textId="77777777" w:rsidR="0086376D" w:rsidRDefault="0086376D" w:rsidP="00BB1CF0">
      <w:pPr>
        <w:spacing w:after="0" w:line="240" w:lineRule="auto"/>
        <w:rPr>
          <w:rFonts w:ascii="Times New Roman" w:eastAsia="Times New Roman" w:hAnsi="Times New Roman" w:cs="Times New Roman"/>
          <w:b/>
          <w:sz w:val="24"/>
          <w:szCs w:val="24"/>
        </w:rPr>
      </w:pPr>
    </w:p>
    <w:p w14:paraId="0695B3C8" w14:textId="77777777" w:rsidR="00BB1CF0" w:rsidRPr="003B5CC4"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381EB502" w14:textId="77777777" w:rsidR="00BB1CF0" w:rsidRDefault="00BB1CF0" w:rsidP="00BB1CF0">
      <w:pPr>
        <w:spacing w:after="0" w:line="240" w:lineRule="auto"/>
        <w:rPr>
          <w:rFonts w:ascii="Times New Roman" w:eastAsia="Times New Roman" w:hAnsi="Times New Roman" w:cs="Times New Roman"/>
          <w:b/>
          <w:sz w:val="24"/>
          <w:szCs w:val="24"/>
        </w:rPr>
      </w:pPr>
    </w:p>
    <w:p w14:paraId="256DA3D6" w14:textId="0C007F67" w:rsidR="0033197A" w:rsidRDefault="0033197A" w:rsidP="00BB1CF0">
      <w:pPr>
        <w:spacing w:after="0" w:line="240" w:lineRule="auto"/>
        <w:rPr>
          <w:rFonts w:ascii="Times New Roman" w:eastAsia="Times New Roman" w:hAnsi="Times New Roman" w:cs="Times New Roman"/>
          <w:b/>
          <w:sz w:val="24"/>
          <w:szCs w:val="24"/>
        </w:rPr>
      </w:pPr>
      <w:proofErr w:type="gramStart"/>
      <w:r w:rsidRPr="00EE17D0">
        <w:rPr>
          <w:rFonts w:ascii="Times New Roman" w:hAnsi="Times New Roman" w:cs="Times New Roman"/>
          <w:i/>
          <w:color w:val="000000"/>
          <w:sz w:val="24"/>
          <w:szCs w:val="24"/>
        </w:rPr>
        <w:t>That the Town vote to approve th</w:t>
      </w:r>
      <w:r>
        <w:rPr>
          <w:rFonts w:ascii="Times New Roman" w:hAnsi="Times New Roman" w:cs="Times New Roman"/>
          <w:i/>
          <w:color w:val="000000"/>
          <w:sz w:val="24"/>
          <w:szCs w:val="24"/>
        </w:rPr>
        <w:t>e article as written.</w:t>
      </w:r>
      <w:proofErr w:type="gramEnd"/>
      <w:r>
        <w:rPr>
          <w:rFonts w:ascii="Times New Roman" w:hAnsi="Times New Roman" w:cs="Times New Roman"/>
          <w:i/>
          <w:color w:val="000000"/>
          <w:sz w:val="24"/>
          <w:szCs w:val="24"/>
        </w:rPr>
        <w:t xml:space="preserve">  Voted:  </w:t>
      </w:r>
      <w:r w:rsidR="00374182">
        <w:rPr>
          <w:rFonts w:ascii="Times New Roman" w:hAnsi="Times New Roman" w:cs="Times New Roman"/>
          <w:i/>
          <w:color w:val="000000"/>
          <w:sz w:val="24"/>
          <w:szCs w:val="24"/>
        </w:rPr>
        <w:t>6 – 0 – 0.</w:t>
      </w:r>
    </w:p>
    <w:p w14:paraId="7A332055" w14:textId="77777777" w:rsidR="00BB1CF0" w:rsidRPr="003B5CC4"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166C43AF" w14:textId="77777777" w:rsidR="00BB1CF0" w:rsidRDefault="00BB1CF0" w:rsidP="00BB1CF0">
      <w:pPr>
        <w:spacing w:after="0" w:line="240" w:lineRule="auto"/>
        <w:rPr>
          <w:rFonts w:ascii="Times New Roman" w:eastAsia="Times New Roman" w:hAnsi="Times New Roman" w:cs="Times New Roman"/>
          <w:i/>
          <w:sz w:val="24"/>
          <w:szCs w:val="24"/>
        </w:rPr>
      </w:pPr>
    </w:p>
    <w:p w14:paraId="526D4C24" w14:textId="2E9C2503" w:rsidR="000B74E3" w:rsidRDefault="000B74E3" w:rsidP="000B74E3">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374182">
        <w:rPr>
          <w:rFonts w:ascii="Times New Roman" w:hAnsi="Times New Roman" w:cs="Times New Roman"/>
          <w:i/>
          <w:color w:val="000000"/>
          <w:sz w:val="24"/>
          <w:szCs w:val="24"/>
        </w:rPr>
        <w:t>4 – 0 – 0.</w:t>
      </w:r>
    </w:p>
    <w:p w14:paraId="460EEA6D" w14:textId="77777777" w:rsidR="000B74E3" w:rsidRDefault="000B74E3" w:rsidP="00BB1CF0">
      <w:pPr>
        <w:spacing w:after="0" w:line="240" w:lineRule="auto"/>
        <w:rPr>
          <w:rFonts w:ascii="Times New Roman" w:eastAsia="Times New Roman" w:hAnsi="Times New Roman" w:cs="Times New Roman"/>
          <w:i/>
          <w:sz w:val="24"/>
          <w:szCs w:val="24"/>
        </w:rPr>
      </w:pPr>
    </w:p>
    <w:p w14:paraId="5CF7DB27" w14:textId="056F748B" w:rsidR="007177C5" w:rsidRPr="00813087" w:rsidRDefault="007177C5" w:rsidP="007177C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CE0E53" w:rsidRPr="0081308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A recent change in state law </w:t>
      </w:r>
      <w:r w:rsidR="00CE0E53">
        <w:rPr>
          <w:rFonts w:ascii="Times New Roman" w:eastAsia="Times New Roman" w:hAnsi="Times New Roman" w:cs="Times New Roman"/>
          <w:i/>
          <w:sz w:val="24"/>
          <w:szCs w:val="24"/>
        </w:rPr>
        <w:t>requires</w:t>
      </w:r>
      <w:r>
        <w:rPr>
          <w:rFonts w:ascii="Times New Roman" w:eastAsia="Times New Roman" w:hAnsi="Times New Roman" w:cs="Times New Roman"/>
          <w:i/>
          <w:sz w:val="24"/>
          <w:szCs w:val="24"/>
        </w:rPr>
        <w:t xml:space="preserve"> communities to establish a PEG</w:t>
      </w:r>
      <w:r w:rsidR="00CE0E5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Access and Cable Related</w:t>
      </w:r>
      <w:r w:rsidRPr="00813087">
        <w:rPr>
          <w:rFonts w:ascii="Times New Roman" w:eastAsia="Times New Roman" w:hAnsi="Times New Roman" w:cs="Times New Roman"/>
          <w:i/>
          <w:sz w:val="24"/>
          <w:szCs w:val="24"/>
        </w:rPr>
        <w:t xml:space="preserve"> Fund as a depository account for funds used to support </w:t>
      </w:r>
      <w:r w:rsidR="00CE0E53" w:rsidRPr="00813087">
        <w:rPr>
          <w:rFonts w:ascii="Times New Roman" w:eastAsia="Times New Roman" w:hAnsi="Times New Roman" w:cs="Times New Roman"/>
          <w:i/>
          <w:sz w:val="24"/>
          <w:szCs w:val="24"/>
        </w:rPr>
        <w:t>PEG</w:t>
      </w:r>
      <w:r w:rsidRPr="00813087">
        <w:rPr>
          <w:rFonts w:ascii="Times New Roman" w:eastAsia="Times New Roman" w:hAnsi="Times New Roman" w:cs="Times New Roman"/>
          <w:i/>
          <w:sz w:val="24"/>
          <w:szCs w:val="24"/>
        </w:rPr>
        <w:t xml:space="preserve"> cable programming. </w:t>
      </w:r>
      <w:r>
        <w:rPr>
          <w:rFonts w:ascii="Times New Roman" w:eastAsia="Times New Roman" w:hAnsi="Times New Roman" w:cs="Times New Roman"/>
          <w:i/>
          <w:sz w:val="24"/>
          <w:szCs w:val="24"/>
        </w:rPr>
        <w:t xml:space="preserve"> Acceptance of this statute will establish the fund in Sturbridge.</w:t>
      </w:r>
    </w:p>
    <w:p w14:paraId="234B4E59" w14:textId="77777777" w:rsidR="00143850" w:rsidRDefault="00143850" w:rsidP="00DE2016">
      <w:pPr>
        <w:spacing w:after="0" w:line="240" w:lineRule="auto"/>
        <w:rPr>
          <w:rFonts w:ascii="Times New Roman" w:eastAsia="Times New Roman" w:hAnsi="Times New Roman" w:cs="Times New Roman"/>
          <w:i/>
          <w:sz w:val="24"/>
          <w:szCs w:val="24"/>
        </w:rPr>
      </w:pPr>
    </w:p>
    <w:p w14:paraId="32E9394D" w14:textId="77777777" w:rsidR="00E84772" w:rsidRPr="00DB1195" w:rsidRDefault="00E84772" w:rsidP="00581ECA">
      <w:pP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 xml:space="preserve">ARTICLE </w:t>
      </w:r>
      <w:r w:rsidR="009E237F">
        <w:rPr>
          <w:rFonts w:ascii="Times New Roman" w:eastAsia="Times New Roman" w:hAnsi="Times New Roman" w:cs="Times New Roman"/>
          <w:b/>
          <w:sz w:val="24"/>
          <w:szCs w:val="24"/>
          <w:u w:val="single"/>
        </w:rPr>
        <w:t>11</w:t>
      </w:r>
    </w:p>
    <w:p w14:paraId="38480747" w14:textId="77777777" w:rsidR="00BF3D74" w:rsidRPr="00DB1195" w:rsidRDefault="00BF3D74" w:rsidP="00BF3D74">
      <w:pP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TOWN BUDGET</w:t>
      </w:r>
    </w:p>
    <w:p w14:paraId="0794CDC6" w14:textId="77777777" w:rsidR="00DE2016" w:rsidRPr="003B5CC4" w:rsidRDefault="00DE2016"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To see if the Town will vote to raise and appropriate a sum of money as may be necessary to pay the Town charges for the fi</w:t>
      </w:r>
      <w:r w:rsidR="00BF3D74" w:rsidRPr="003B5CC4">
        <w:rPr>
          <w:rFonts w:ascii="Times New Roman" w:eastAsia="Times New Roman" w:hAnsi="Times New Roman" w:cs="Times New Roman"/>
          <w:sz w:val="24"/>
          <w:szCs w:val="24"/>
        </w:rPr>
        <w:t>scal year beginning July 1, 201</w:t>
      </w:r>
      <w:r w:rsidR="005B7B6E">
        <w:rPr>
          <w:rFonts w:ascii="Times New Roman" w:eastAsia="Times New Roman" w:hAnsi="Times New Roman" w:cs="Times New Roman"/>
          <w:sz w:val="24"/>
          <w:szCs w:val="24"/>
        </w:rPr>
        <w:t>6</w:t>
      </w:r>
      <w:r w:rsidRPr="003B5CC4">
        <w:rPr>
          <w:rFonts w:ascii="Times New Roman" w:eastAsia="Times New Roman" w:hAnsi="Times New Roman" w:cs="Times New Roman"/>
          <w:sz w:val="24"/>
          <w:szCs w:val="24"/>
        </w:rPr>
        <w:t xml:space="preserve"> and vote to fix salary and compensation of all elected officials of the Town in accordance with the provisions of Massachusetts General Laws, Chapter 41, Sec</w:t>
      </w:r>
      <w:r w:rsidR="00BF3D74" w:rsidRPr="003B5CC4">
        <w:rPr>
          <w:rFonts w:ascii="Times New Roman" w:eastAsia="Times New Roman" w:hAnsi="Times New Roman" w:cs="Times New Roman"/>
          <w:sz w:val="24"/>
          <w:szCs w:val="24"/>
        </w:rPr>
        <w:t>tion 108, effective July 1, 201</w:t>
      </w:r>
      <w:r w:rsidR="005B7B6E">
        <w:rPr>
          <w:rFonts w:ascii="Times New Roman" w:eastAsia="Times New Roman" w:hAnsi="Times New Roman" w:cs="Times New Roman"/>
          <w:sz w:val="24"/>
          <w:szCs w:val="24"/>
        </w:rPr>
        <w:t>6</w:t>
      </w:r>
      <w:r w:rsidRPr="003B5CC4">
        <w:rPr>
          <w:rFonts w:ascii="Times New Roman" w:eastAsia="Times New Roman" w:hAnsi="Times New Roman" w:cs="Times New Roman"/>
          <w:sz w:val="24"/>
          <w:szCs w:val="24"/>
        </w:rPr>
        <w:t xml:space="preserve">; or take any action </w:t>
      </w:r>
      <w:r w:rsidR="00DB1195">
        <w:rPr>
          <w:rFonts w:ascii="Times New Roman" w:eastAsia="Times New Roman" w:hAnsi="Times New Roman" w:cs="Times New Roman"/>
          <w:sz w:val="24"/>
          <w:szCs w:val="24"/>
        </w:rPr>
        <w:t>relative</w:t>
      </w:r>
      <w:r w:rsidRPr="003B5CC4">
        <w:rPr>
          <w:rFonts w:ascii="Times New Roman" w:eastAsia="Times New Roman" w:hAnsi="Times New Roman" w:cs="Times New Roman"/>
          <w:sz w:val="24"/>
          <w:szCs w:val="24"/>
        </w:rPr>
        <w:t xml:space="preserve"> thereto.</w:t>
      </w:r>
    </w:p>
    <w:p w14:paraId="72A6E836" w14:textId="77777777" w:rsidR="005112C0" w:rsidRDefault="005112C0" w:rsidP="007263C5">
      <w:pPr>
        <w:spacing w:after="0" w:line="240" w:lineRule="auto"/>
        <w:jc w:val="center"/>
        <w:rPr>
          <w:rFonts w:ascii="Times New Roman" w:eastAsia="Times New Roman" w:hAnsi="Times New Roman" w:cs="Times New Roman"/>
          <w:b/>
          <w:sz w:val="24"/>
          <w:szCs w:val="24"/>
          <w:u w:val="single"/>
        </w:rPr>
      </w:pPr>
    </w:p>
    <w:p w14:paraId="0827642B" w14:textId="77777777" w:rsidR="00292B31" w:rsidRPr="008D4339" w:rsidRDefault="00292B31" w:rsidP="00292B31">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6A3A8588" w14:textId="77777777" w:rsidR="00292B31" w:rsidRPr="008D4339" w:rsidRDefault="00292B31" w:rsidP="00292B31">
      <w:pPr>
        <w:spacing w:after="0" w:line="240" w:lineRule="auto"/>
        <w:rPr>
          <w:rFonts w:ascii="Times New Roman" w:eastAsia="Times New Roman" w:hAnsi="Times New Roman" w:cs="Times New Roman"/>
          <w:sz w:val="16"/>
          <w:szCs w:val="16"/>
        </w:rPr>
      </w:pPr>
    </w:p>
    <w:p w14:paraId="6221B049" w14:textId="77777777" w:rsidR="00292B31" w:rsidRPr="003B5CC4" w:rsidRDefault="00292B31" w:rsidP="00292B31">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4174C05A" w14:textId="77777777" w:rsidR="00292B31" w:rsidRDefault="00292B31" w:rsidP="00292B31">
      <w:pPr>
        <w:spacing w:after="0" w:line="240" w:lineRule="auto"/>
        <w:rPr>
          <w:rFonts w:ascii="Times New Roman" w:eastAsia="Times New Roman" w:hAnsi="Times New Roman" w:cs="Times New Roman"/>
          <w:b/>
          <w:sz w:val="24"/>
          <w:szCs w:val="24"/>
        </w:rPr>
      </w:pPr>
    </w:p>
    <w:p w14:paraId="137E7021" w14:textId="77777777" w:rsidR="00374182" w:rsidRDefault="0033197A" w:rsidP="00292B31">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374182">
        <w:rPr>
          <w:rFonts w:ascii="Times New Roman" w:hAnsi="Times New Roman" w:cs="Times New Roman"/>
          <w:i/>
          <w:color w:val="000000"/>
          <w:sz w:val="24"/>
          <w:szCs w:val="24"/>
        </w:rPr>
        <w:t>7 – 0 – 0.</w:t>
      </w:r>
    </w:p>
    <w:p w14:paraId="34B5E25D" w14:textId="77777777" w:rsidR="0033197A" w:rsidRDefault="0033197A" w:rsidP="00292B31">
      <w:pPr>
        <w:spacing w:after="0" w:line="240" w:lineRule="auto"/>
        <w:rPr>
          <w:rFonts w:ascii="Times New Roman" w:eastAsia="Times New Roman" w:hAnsi="Times New Roman" w:cs="Times New Roman"/>
          <w:b/>
          <w:sz w:val="24"/>
          <w:szCs w:val="24"/>
        </w:rPr>
      </w:pPr>
    </w:p>
    <w:p w14:paraId="40B9CF9E" w14:textId="77777777" w:rsidR="00292B31" w:rsidRDefault="00292B31" w:rsidP="00292B31">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lastRenderedPageBreak/>
        <w:t>RECOMMENDATION OF THE BOARD OF SELECTMEN:</w:t>
      </w:r>
    </w:p>
    <w:p w14:paraId="335EC554" w14:textId="77777777" w:rsidR="000B74E3" w:rsidRDefault="000B74E3" w:rsidP="00292B31">
      <w:pPr>
        <w:spacing w:after="0" w:line="240" w:lineRule="auto"/>
        <w:rPr>
          <w:rFonts w:ascii="Times New Roman" w:eastAsia="Times New Roman" w:hAnsi="Times New Roman" w:cs="Times New Roman"/>
          <w:b/>
          <w:sz w:val="24"/>
          <w:szCs w:val="24"/>
        </w:rPr>
      </w:pPr>
    </w:p>
    <w:p w14:paraId="55C4F4B1" w14:textId="159E0673" w:rsidR="000B74E3" w:rsidRDefault="000B74E3" w:rsidP="000B74E3">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374182">
        <w:rPr>
          <w:rFonts w:ascii="Times New Roman" w:hAnsi="Times New Roman" w:cs="Times New Roman"/>
          <w:i/>
          <w:color w:val="000000"/>
          <w:sz w:val="24"/>
          <w:szCs w:val="24"/>
        </w:rPr>
        <w:t>4 – 0 – 0</w:t>
      </w:r>
      <w:r w:rsidRPr="00EE17D0">
        <w:rPr>
          <w:rFonts w:ascii="Times New Roman" w:hAnsi="Times New Roman" w:cs="Times New Roman"/>
          <w:i/>
          <w:color w:val="000000"/>
          <w:sz w:val="24"/>
          <w:szCs w:val="24"/>
        </w:rPr>
        <w:t>.</w:t>
      </w:r>
    </w:p>
    <w:p w14:paraId="7FEC0795" w14:textId="77777777" w:rsidR="00292B31" w:rsidRDefault="00292B31" w:rsidP="007263C5">
      <w:pPr>
        <w:spacing w:after="0" w:line="240" w:lineRule="auto"/>
        <w:jc w:val="center"/>
        <w:rPr>
          <w:rFonts w:ascii="Times New Roman" w:eastAsia="Times New Roman" w:hAnsi="Times New Roman" w:cs="Times New Roman"/>
          <w:b/>
          <w:sz w:val="24"/>
          <w:szCs w:val="24"/>
          <w:u w:val="single"/>
        </w:rPr>
      </w:pPr>
    </w:p>
    <w:p w14:paraId="1CEBE4CE" w14:textId="4641A6E0" w:rsidR="00292B31" w:rsidRPr="00813087" w:rsidRDefault="00292B31"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FE0A0F" w:rsidRPr="00813087">
        <w:rPr>
          <w:rFonts w:ascii="Times New Roman" w:eastAsia="Times New Roman" w:hAnsi="Times New Roman" w:cs="Times New Roman"/>
          <w:i/>
          <w:sz w:val="24"/>
          <w:szCs w:val="24"/>
        </w:rPr>
        <w:t xml:space="preserve">: </w:t>
      </w:r>
      <w:r w:rsidRPr="00813087">
        <w:rPr>
          <w:rFonts w:ascii="Times New Roman" w:eastAsia="Times New Roman" w:hAnsi="Times New Roman" w:cs="Times New Roman"/>
          <w:i/>
          <w:sz w:val="24"/>
          <w:szCs w:val="24"/>
        </w:rPr>
        <w:t>This article is for the approval of the Town and School operating budgets for Fiscal Year 2017.  The budgets are voted on separately and are categorized using the Uniform Massachusetts Accounting System (UMAS).  Sturbridge votes appropriations by line item.</w:t>
      </w:r>
    </w:p>
    <w:p w14:paraId="246B842F" w14:textId="77777777" w:rsidR="00374182" w:rsidRDefault="00374182" w:rsidP="007263C5">
      <w:pPr>
        <w:spacing w:after="0" w:line="240" w:lineRule="auto"/>
        <w:jc w:val="center"/>
        <w:rPr>
          <w:rFonts w:ascii="Times New Roman" w:eastAsia="Times New Roman" w:hAnsi="Times New Roman" w:cs="Times New Roman"/>
          <w:b/>
          <w:sz w:val="24"/>
          <w:szCs w:val="24"/>
          <w:u w:val="single"/>
        </w:rPr>
      </w:pPr>
    </w:p>
    <w:p w14:paraId="322D09C4" w14:textId="77777777" w:rsidR="007263C5" w:rsidRPr="00DB1195" w:rsidRDefault="00BF3D74" w:rsidP="007263C5">
      <w:pP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 xml:space="preserve">ARTICLE </w:t>
      </w:r>
      <w:r w:rsidR="009E237F">
        <w:rPr>
          <w:rFonts w:ascii="Times New Roman" w:eastAsia="Times New Roman" w:hAnsi="Times New Roman" w:cs="Times New Roman"/>
          <w:b/>
          <w:sz w:val="24"/>
          <w:szCs w:val="24"/>
          <w:u w:val="single"/>
        </w:rPr>
        <w:t>12</w:t>
      </w:r>
    </w:p>
    <w:p w14:paraId="04DC7821" w14:textId="77777777" w:rsidR="007263C5" w:rsidRPr="00DB1195" w:rsidRDefault="007263C5" w:rsidP="007263C5">
      <w:pP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WATER DEPARTMENT</w:t>
      </w:r>
    </w:p>
    <w:p w14:paraId="2BA3DC52"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To see if the Town will vote to raise and appropriate, through the fixing and collection of just and equitable prices and rates set by the Board of Selectmen (acting as Water Commissioners), the sum of ONE MILLION FOUR </w:t>
      </w:r>
      <w:r w:rsidR="00BB1CF0">
        <w:rPr>
          <w:rFonts w:ascii="Times New Roman" w:eastAsia="Times New Roman" w:hAnsi="Times New Roman" w:cs="Times New Roman"/>
          <w:sz w:val="24"/>
          <w:szCs w:val="24"/>
        </w:rPr>
        <w:t xml:space="preserve">HUNDRED </w:t>
      </w:r>
      <w:r w:rsidRPr="005B7B6E">
        <w:rPr>
          <w:rFonts w:ascii="Times New Roman" w:eastAsia="Times New Roman" w:hAnsi="Times New Roman" w:cs="Times New Roman"/>
          <w:sz w:val="24"/>
          <w:szCs w:val="24"/>
        </w:rPr>
        <w:t>SIXTY-SIX THOUSAND EIGHT HUNDRED FIFTY AND 00/100 DOLLARS ($1,466,850.00), for the expenses of the Water Department as follows:</w:t>
      </w:r>
    </w:p>
    <w:tbl>
      <w:tblPr>
        <w:tblW w:w="6132" w:type="dxa"/>
        <w:tblInd w:w="96" w:type="dxa"/>
        <w:tblLook w:val="0000" w:firstRow="0" w:lastRow="0" w:firstColumn="0" w:lastColumn="0" w:noHBand="0" w:noVBand="0"/>
      </w:tblPr>
      <w:tblGrid>
        <w:gridCol w:w="3612"/>
        <w:gridCol w:w="2520"/>
      </w:tblGrid>
      <w:tr w:rsidR="005B7B6E" w:rsidRPr="005B7B6E" w14:paraId="61999A6D" w14:textId="77777777" w:rsidTr="001A4C41">
        <w:trPr>
          <w:trHeight w:val="315"/>
        </w:trPr>
        <w:tc>
          <w:tcPr>
            <w:tcW w:w="3612" w:type="dxa"/>
            <w:tcBorders>
              <w:top w:val="nil"/>
              <w:left w:val="nil"/>
              <w:bottom w:val="nil"/>
              <w:right w:val="nil"/>
            </w:tcBorders>
            <w:shd w:val="clear" w:color="auto" w:fill="auto"/>
            <w:noWrap/>
            <w:vAlign w:val="bottom"/>
          </w:tcPr>
          <w:p w14:paraId="4847F4CE" w14:textId="77777777" w:rsidR="005B7B6E" w:rsidRPr="005B7B6E" w:rsidRDefault="005B7B6E" w:rsidP="005B7B6E">
            <w:pPr>
              <w:spacing w:after="0" w:line="240" w:lineRule="auto"/>
              <w:rPr>
                <w:rFonts w:ascii="Times New Roman" w:eastAsia="Times New Roman" w:hAnsi="Times New Roman" w:cs="Times New Roman"/>
                <w:sz w:val="24"/>
                <w:szCs w:val="24"/>
              </w:rPr>
            </w:pPr>
          </w:p>
        </w:tc>
        <w:tc>
          <w:tcPr>
            <w:tcW w:w="2520" w:type="dxa"/>
            <w:tcBorders>
              <w:top w:val="nil"/>
              <w:left w:val="nil"/>
              <w:bottom w:val="nil"/>
              <w:right w:val="nil"/>
            </w:tcBorders>
            <w:shd w:val="clear" w:color="auto" w:fill="auto"/>
            <w:noWrap/>
            <w:vAlign w:val="bottom"/>
          </w:tcPr>
          <w:p w14:paraId="0B875376"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w:t>
            </w:r>
          </w:p>
        </w:tc>
      </w:tr>
      <w:tr w:rsidR="005B7B6E" w:rsidRPr="005B7B6E" w14:paraId="74F9188C" w14:textId="77777777" w:rsidTr="001A4C41">
        <w:trPr>
          <w:trHeight w:val="315"/>
        </w:trPr>
        <w:tc>
          <w:tcPr>
            <w:tcW w:w="3612" w:type="dxa"/>
            <w:tcBorders>
              <w:top w:val="nil"/>
              <w:left w:val="nil"/>
              <w:bottom w:val="nil"/>
              <w:right w:val="nil"/>
            </w:tcBorders>
            <w:shd w:val="clear" w:color="auto" w:fill="auto"/>
            <w:noWrap/>
            <w:vAlign w:val="bottom"/>
          </w:tcPr>
          <w:p w14:paraId="5CC62927"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Contract Operations</w:t>
            </w:r>
          </w:p>
        </w:tc>
        <w:tc>
          <w:tcPr>
            <w:tcW w:w="2520" w:type="dxa"/>
            <w:tcBorders>
              <w:top w:val="nil"/>
              <w:left w:val="nil"/>
              <w:bottom w:val="nil"/>
              <w:right w:val="nil"/>
            </w:tcBorders>
            <w:shd w:val="clear" w:color="auto" w:fill="auto"/>
            <w:noWrap/>
            <w:vAlign w:val="bottom"/>
          </w:tcPr>
          <w:p w14:paraId="3925AA0A" w14:textId="77777777" w:rsidR="005B7B6E" w:rsidRPr="005B7B6E" w:rsidRDefault="005B7B6E" w:rsidP="00D9691E">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663,653.00   </w:t>
            </w:r>
          </w:p>
        </w:tc>
      </w:tr>
      <w:tr w:rsidR="005B7B6E" w:rsidRPr="005B7B6E" w14:paraId="0C9EF4EE" w14:textId="77777777" w:rsidTr="001A4C41">
        <w:trPr>
          <w:trHeight w:val="315"/>
        </w:trPr>
        <w:tc>
          <w:tcPr>
            <w:tcW w:w="3612" w:type="dxa"/>
            <w:tcBorders>
              <w:top w:val="nil"/>
              <w:left w:val="nil"/>
              <w:bottom w:val="nil"/>
              <w:right w:val="nil"/>
            </w:tcBorders>
            <w:shd w:val="clear" w:color="auto" w:fill="auto"/>
            <w:noWrap/>
            <w:vAlign w:val="bottom"/>
          </w:tcPr>
          <w:p w14:paraId="132FA7AD"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Electricity</w:t>
            </w:r>
          </w:p>
        </w:tc>
        <w:tc>
          <w:tcPr>
            <w:tcW w:w="2520" w:type="dxa"/>
            <w:tcBorders>
              <w:top w:val="nil"/>
              <w:left w:val="nil"/>
              <w:bottom w:val="nil"/>
              <w:right w:val="nil"/>
            </w:tcBorders>
            <w:shd w:val="clear" w:color="auto" w:fill="auto"/>
            <w:noWrap/>
            <w:vAlign w:val="bottom"/>
          </w:tcPr>
          <w:p w14:paraId="26405238" w14:textId="77777777" w:rsidR="005B7B6E" w:rsidRPr="005B7B6E" w:rsidRDefault="005B7B6E" w:rsidP="00D9691E">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145,000.00     </w:t>
            </w:r>
          </w:p>
        </w:tc>
      </w:tr>
      <w:tr w:rsidR="005B7B6E" w:rsidRPr="005B7B6E" w14:paraId="76CD9867" w14:textId="77777777" w:rsidTr="001A4C41">
        <w:trPr>
          <w:trHeight w:val="315"/>
        </w:trPr>
        <w:tc>
          <w:tcPr>
            <w:tcW w:w="3612" w:type="dxa"/>
            <w:tcBorders>
              <w:top w:val="nil"/>
              <w:left w:val="nil"/>
              <w:bottom w:val="nil"/>
              <w:right w:val="nil"/>
            </w:tcBorders>
            <w:shd w:val="clear" w:color="auto" w:fill="auto"/>
            <w:noWrap/>
            <w:vAlign w:val="bottom"/>
          </w:tcPr>
          <w:p w14:paraId="492705FC"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Chemicals, Testing &amp; Propane</w:t>
            </w:r>
          </w:p>
        </w:tc>
        <w:tc>
          <w:tcPr>
            <w:tcW w:w="2520" w:type="dxa"/>
            <w:tcBorders>
              <w:top w:val="nil"/>
              <w:left w:val="nil"/>
              <w:bottom w:val="nil"/>
              <w:right w:val="nil"/>
            </w:tcBorders>
            <w:shd w:val="clear" w:color="auto" w:fill="auto"/>
            <w:noWrap/>
            <w:vAlign w:val="bottom"/>
          </w:tcPr>
          <w:p w14:paraId="791D5EDF" w14:textId="77777777" w:rsidR="005B7B6E" w:rsidRPr="005B7B6E" w:rsidRDefault="005B7B6E" w:rsidP="00D9691E">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31,809.00</w:t>
            </w:r>
          </w:p>
        </w:tc>
      </w:tr>
      <w:tr w:rsidR="005B7B6E" w:rsidRPr="005B7B6E" w14:paraId="30E066E7" w14:textId="77777777" w:rsidTr="001A4C41">
        <w:trPr>
          <w:trHeight w:val="315"/>
        </w:trPr>
        <w:tc>
          <w:tcPr>
            <w:tcW w:w="3612" w:type="dxa"/>
            <w:tcBorders>
              <w:top w:val="nil"/>
              <w:left w:val="nil"/>
              <w:bottom w:val="nil"/>
              <w:right w:val="nil"/>
            </w:tcBorders>
            <w:shd w:val="clear" w:color="auto" w:fill="auto"/>
            <w:noWrap/>
            <w:vAlign w:val="bottom"/>
          </w:tcPr>
          <w:p w14:paraId="485CB050"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DPW Director</w:t>
            </w:r>
          </w:p>
        </w:tc>
        <w:tc>
          <w:tcPr>
            <w:tcW w:w="2520" w:type="dxa"/>
            <w:tcBorders>
              <w:top w:val="nil"/>
              <w:left w:val="nil"/>
              <w:bottom w:val="nil"/>
              <w:right w:val="nil"/>
            </w:tcBorders>
            <w:shd w:val="clear" w:color="auto" w:fill="auto"/>
            <w:noWrap/>
            <w:vAlign w:val="bottom"/>
          </w:tcPr>
          <w:p w14:paraId="26E4C182" w14:textId="74F60103" w:rsidR="005B7B6E" w:rsidRPr="005B7B6E" w:rsidRDefault="005B7B6E" w:rsidP="00D9691E">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11,952.00        </w:t>
            </w:r>
          </w:p>
        </w:tc>
      </w:tr>
      <w:tr w:rsidR="005B7B6E" w:rsidRPr="005B7B6E" w14:paraId="08450FB9" w14:textId="77777777" w:rsidTr="001A4C41">
        <w:trPr>
          <w:trHeight w:val="315"/>
        </w:trPr>
        <w:tc>
          <w:tcPr>
            <w:tcW w:w="3612" w:type="dxa"/>
            <w:tcBorders>
              <w:top w:val="nil"/>
              <w:left w:val="nil"/>
              <w:bottom w:val="nil"/>
              <w:right w:val="nil"/>
            </w:tcBorders>
            <w:shd w:val="clear" w:color="auto" w:fill="auto"/>
            <w:noWrap/>
            <w:vAlign w:val="bottom"/>
          </w:tcPr>
          <w:p w14:paraId="2BD87B1E"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Meter Maintenance</w:t>
            </w:r>
          </w:p>
        </w:tc>
        <w:tc>
          <w:tcPr>
            <w:tcW w:w="2520" w:type="dxa"/>
            <w:tcBorders>
              <w:top w:val="nil"/>
              <w:left w:val="nil"/>
              <w:bottom w:val="nil"/>
              <w:right w:val="nil"/>
            </w:tcBorders>
            <w:shd w:val="clear" w:color="auto" w:fill="auto"/>
            <w:noWrap/>
            <w:vAlign w:val="bottom"/>
          </w:tcPr>
          <w:p w14:paraId="2AF80784" w14:textId="1C91CB59" w:rsidR="005B7B6E" w:rsidRPr="005B7B6E" w:rsidRDefault="005B7B6E" w:rsidP="00D9691E">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10,000.00 </w:t>
            </w:r>
          </w:p>
        </w:tc>
      </w:tr>
      <w:tr w:rsidR="005B7B6E" w:rsidRPr="005B7B6E" w14:paraId="7A2D24E3" w14:textId="77777777" w:rsidTr="001A4C41">
        <w:trPr>
          <w:trHeight w:val="315"/>
        </w:trPr>
        <w:tc>
          <w:tcPr>
            <w:tcW w:w="3612" w:type="dxa"/>
            <w:tcBorders>
              <w:top w:val="nil"/>
              <w:left w:val="nil"/>
              <w:bottom w:val="nil"/>
              <w:right w:val="nil"/>
            </w:tcBorders>
            <w:shd w:val="clear" w:color="auto" w:fill="auto"/>
            <w:noWrap/>
            <w:vAlign w:val="bottom"/>
          </w:tcPr>
          <w:p w14:paraId="5C78EB98"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Billing Expense</w:t>
            </w:r>
          </w:p>
        </w:tc>
        <w:tc>
          <w:tcPr>
            <w:tcW w:w="2520" w:type="dxa"/>
            <w:tcBorders>
              <w:top w:val="nil"/>
              <w:left w:val="nil"/>
              <w:bottom w:val="nil"/>
              <w:right w:val="nil"/>
            </w:tcBorders>
            <w:shd w:val="clear" w:color="auto" w:fill="auto"/>
            <w:noWrap/>
            <w:vAlign w:val="bottom"/>
          </w:tcPr>
          <w:p w14:paraId="25F319AF" w14:textId="2032E788" w:rsidR="005B7B6E" w:rsidRPr="005B7B6E" w:rsidRDefault="005B7B6E" w:rsidP="00D9691E">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4,900.00 </w:t>
            </w:r>
          </w:p>
        </w:tc>
      </w:tr>
      <w:tr w:rsidR="005B7B6E" w:rsidRPr="005B7B6E" w14:paraId="2CFFFC03" w14:textId="77777777" w:rsidTr="001A4C41">
        <w:trPr>
          <w:trHeight w:val="315"/>
        </w:trPr>
        <w:tc>
          <w:tcPr>
            <w:tcW w:w="3612" w:type="dxa"/>
            <w:tcBorders>
              <w:top w:val="nil"/>
              <w:left w:val="nil"/>
              <w:bottom w:val="nil"/>
              <w:right w:val="nil"/>
            </w:tcBorders>
            <w:shd w:val="clear" w:color="auto" w:fill="auto"/>
            <w:noWrap/>
            <w:vAlign w:val="bottom"/>
          </w:tcPr>
          <w:p w14:paraId="30ED2242"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Legal/Administrative Expense</w:t>
            </w:r>
          </w:p>
        </w:tc>
        <w:tc>
          <w:tcPr>
            <w:tcW w:w="2520" w:type="dxa"/>
            <w:tcBorders>
              <w:top w:val="nil"/>
              <w:left w:val="nil"/>
              <w:bottom w:val="nil"/>
              <w:right w:val="nil"/>
            </w:tcBorders>
            <w:shd w:val="clear" w:color="auto" w:fill="auto"/>
            <w:noWrap/>
            <w:vAlign w:val="bottom"/>
          </w:tcPr>
          <w:p w14:paraId="14481951" w14:textId="5BE909D9" w:rsidR="005B7B6E" w:rsidRPr="005B7B6E" w:rsidRDefault="005B7B6E" w:rsidP="00D9691E">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5,000.00     </w:t>
            </w:r>
          </w:p>
        </w:tc>
      </w:tr>
      <w:tr w:rsidR="005B7B6E" w:rsidRPr="005B7B6E" w14:paraId="2FF5AAB5" w14:textId="77777777" w:rsidTr="001A4C41">
        <w:trPr>
          <w:trHeight w:val="315"/>
        </w:trPr>
        <w:tc>
          <w:tcPr>
            <w:tcW w:w="3612" w:type="dxa"/>
            <w:tcBorders>
              <w:top w:val="nil"/>
              <w:left w:val="nil"/>
              <w:bottom w:val="nil"/>
              <w:right w:val="nil"/>
            </w:tcBorders>
            <w:shd w:val="clear" w:color="auto" w:fill="auto"/>
            <w:noWrap/>
            <w:vAlign w:val="bottom"/>
          </w:tcPr>
          <w:p w14:paraId="7373D2C8"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Debt Service</w:t>
            </w:r>
          </w:p>
        </w:tc>
        <w:tc>
          <w:tcPr>
            <w:tcW w:w="2520" w:type="dxa"/>
            <w:tcBorders>
              <w:top w:val="nil"/>
              <w:left w:val="nil"/>
              <w:bottom w:val="nil"/>
              <w:right w:val="nil"/>
            </w:tcBorders>
            <w:shd w:val="clear" w:color="auto" w:fill="auto"/>
            <w:noWrap/>
            <w:vAlign w:val="bottom"/>
          </w:tcPr>
          <w:p w14:paraId="3D6A3EBD" w14:textId="162BA193" w:rsidR="005B7B6E" w:rsidRPr="005B7B6E" w:rsidRDefault="005B7B6E" w:rsidP="00D9691E">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539,146.00      </w:t>
            </w:r>
          </w:p>
        </w:tc>
      </w:tr>
      <w:tr w:rsidR="005B7B6E" w:rsidRPr="005B7B6E" w14:paraId="01ED2317" w14:textId="77777777" w:rsidTr="001A4C41">
        <w:trPr>
          <w:trHeight w:val="315"/>
        </w:trPr>
        <w:tc>
          <w:tcPr>
            <w:tcW w:w="3612" w:type="dxa"/>
            <w:tcBorders>
              <w:top w:val="nil"/>
              <w:left w:val="nil"/>
              <w:bottom w:val="nil"/>
              <w:right w:val="nil"/>
            </w:tcBorders>
            <w:shd w:val="clear" w:color="auto" w:fill="auto"/>
            <w:noWrap/>
            <w:vAlign w:val="bottom"/>
          </w:tcPr>
          <w:p w14:paraId="7EA2B79E"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Miscellaneous </w:t>
            </w:r>
          </w:p>
        </w:tc>
        <w:tc>
          <w:tcPr>
            <w:tcW w:w="2520" w:type="dxa"/>
            <w:tcBorders>
              <w:top w:val="nil"/>
              <w:left w:val="nil"/>
              <w:bottom w:val="nil"/>
              <w:right w:val="nil"/>
            </w:tcBorders>
            <w:shd w:val="clear" w:color="auto" w:fill="auto"/>
            <w:noWrap/>
            <w:vAlign w:val="bottom"/>
          </w:tcPr>
          <w:p w14:paraId="436B2EBF" w14:textId="22E252C8" w:rsidR="005B7B6E" w:rsidRPr="005B7B6E" w:rsidRDefault="005B7B6E" w:rsidP="00D9691E">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24,690.00   </w:t>
            </w:r>
          </w:p>
        </w:tc>
      </w:tr>
      <w:tr w:rsidR="005B7B6E" w:rsidRPr="005B7B6E" w14:paraId="3B37CDE2" w14:textId="77777777" w:rsidTr="001A4C41">
        <w:trPr>
          <w:trHeight w:val="315"/>
        </w:trPr>
        <w:tc>
          <w:tcPr>
            <w:tcW w:w="3612" w:type="dxa"/>
            <w:tcBorders>
              <w:top w:val="nil"/>
              <w:left w:val="nil"/>
              <w:bottom w:val="nil"/>
              <w:right w:val="nil"/>
            </w:tcBorders>
            <w:shd w:val="clear" w:color="auto" w:fill="auto"/>
            <w:noWrap/>
            <w:vAlign w:val="bottom"/>
          </w:tcPr>
          <w:p w14:paraId="0167EAB2"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Capital Replacement</w:t>
            </w:r>
          </w:p>
        </w:tc>
        <w:tc>
          <w:tcPr>
            <w:tcW w:w="2520" w:type="dxa"/>
            <w:tcBorders>
              <w:top w:val="nil"/>
              <w:left w:val="nil"/>
              <w:right w:val="nil"/>
            </w:tcBorders>
            <w:shd w:val="clear" w:color="auto" w:fill="auto"/>
            <w:noWrap/>
            <w:vAlign w:val="bottom"/>
          </w:tcPr>
          <w:p w14:paraId="0AA37122" w14:textId="5F8E75FB" w:rsidR="005B7B6E" w:rsidRPr="005B7B6E" w:rsidRDefault="005B7B6E" w:rsidP="00D9691E">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30,700.00    </w:t>
            </w:r>
          </w:p>
        </w:tc>
      </w:tr>
      <w:tr w:rsidR="005B7B6E" w:rsidRPr="005B7B6E" w14:paraId="6458357E" w14:textId="77777777" w:rsidTr="001A4C41">
        <w:trPr>
          <w:trHeight w:val="315"/>
        </w:trPr>
        <w:tc>
          <w:tcPr>
            <w:tcW w:w="3612" w:type="dxa"/>
            <w:tcBorders>
              <w:top w:val="nil"/>
              <w:left w:val="nil"/>
              <w:bottom w:val="nil"/>
              <w:right w:val="nil"/>
            </w:tcBorders>
            <w:shd w:val="clear" w:color="auto" w:fill="auto"/>
            <w:noWrap/>
            <w:vAlign w:val="bottom"/>
          </w:tcPr>
          <w:p w14:paraId="66E22814" w14:textId="77777777" w:rsidR="005B7B6E" w:rsidRPr="005B7B6E" w:rsidRDefault="005B7B6E" w:rsidP="005B7B6E">
            <w:pPr>
              <w:spacing w:after="0" w:line="240" w:lineRule="auto"/>
              <w:rPr>
                <w:rFonts w:ascii="Times New Roman" w:eastAsia="Times New Roman" w:hAnsi="Times New Roman" w:cs="Times New Roman"/>
                <w:sz w:val="24"/>
                <w:szCs w:val="24"/>
              </w:rPr>
            </w:pPr>
          </w:p>
        </w:tc>
        <w:tc>
          <w:tcPr>
            <w:tcW w:w="2520" w:type="dxa"/>
            <w:tcBorders>
              <w:left w:val="nil"/>
              <w:bottom w:val="single" w:sz="4" w:space="0" w:color="auto"/>
              <w:right w:val="nil"/>
            </w:tcBorders>
            <w:shd w:val="clear" w:color="auto" w:fill="auto"/>
            <w:noWrap/>
            <w:vAlign w:val="bottom"/>
          </w:tcPr>
          <w:p w14:paraId="0D28768A" w14:textId="77777777" w:rsidR="005B7B6E" w:rsidRPr="005B7B6E" w:rsidRDefault="005B7B6E" w:rsidP="00D9691E">
            <w:pPr>
              <w:spacing w:after="0" w:line="240" w:lineRule="auto"/>
              <w:jc w:val="right"/>
              <w:rPr>
                <w:rFonts w:ascii="Times New Roman" w:eastAsia="Times New Roman" w:hAnsi="Times New Roman" w:cs="Times New Roman"/>
                <w:sz w:val="24"/>
                <w:szCs w:val="24"/>
              </w:rPr>
            </w:pPr>
          </w:p>
        </w:tc>
      </w:tr>
      <w:tr w:rsidR="005B7B6E" w:rsidRPr="005B7B6E" w14:paraId="3DEE0E46" w14:textId="77777777" w:rsidTr="001A4C41">
        <w:trPr>
          <w:trHeight w:val="315"/>
        </w:trPr>
        <w:tc>
          <w:tcPr>
            <w:tcW w:w="3612" w:type="dxa"/>
            <w:tcBorders>
              <w:top w:val="nil"/>
              <w:left w:val="nil"/>
              <w:bottom w:val="nil"/>
              <w:right w:val="nil"/>
            </w:tcBorders>
            <w:shd w:val="clear" w:color="auto" w:fill="auto"/>
            <w:noWrap/>
            <w:vAlign w:val="bottom"/>
          </w:tcPr>
          <w:p w14:paraId="270906CE"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Total:</w:t>
            </w:r>
          </w:p>
        </w:tc>
        <w:tc>
          <w:tcPr>
            <w:tcW w:w="2520" w:type="dxa"/>
            <w:tcBorders>
              <w:top w:val="single" w:sz="4" w:space="0" w:color="auto"/>
              <w:left w:val="nil"/>
              <w:bottom w:val="single" w:sz="4" w:space="0" w:color="auto"/>
              <w:right w:val="nil"/>
            </w:tcBorders>
            <w:shd w:val="clear" w:color="auto" w:fill="auto"/>
            <w:noWrap/>
            <w:vAlign w:val="bottom"/>
          </w:tcPr>
          <w:p w14:paraId="2056D31F" w14:textId="77777777" w:rsidR="005B7B6E" w:rsidRPr="005B7B6E" w:rsidRDefault="005B7B6E" w:rsidP="00D9691E">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$ 1,466,850.00</w:t>
            </w:r>
          </w:p>
        </w:tc>
      </w:tr>
    </w:tbl>
    <w:p w14:paraId="70A66E3D" w14:textId="77777777" w:rsidR="005B7B6E" w:rsidRPr="005B7B6E" w:rsidRDefault="005B7B6E" w:rsidP="005B7B6E">
      <w:pPr>
        <w:spacing w:after="0" w:line="240" w:lineRule="auto"/>
        <w:rPr>
          <w:rFonts w:ascii="Times New Roman" w:eastAsia="Times New Roman" w:hAnsi="Times New Roman" w:cs="Times New Roman"/>
          <w:b/>
          <w:sz w:val="24"/>
          <w:szCs w:val="24"/>
        </w:rPr>
      </w:pPr>
    </w:p>
    <w:p w14:paraId="3BE0200F" w14:textId="77777777" w:rsidR="005B7B6E" w:rsidRPr="005B7B6E" w:rsidRDefault="005B7B6E" w:rsidP="005B7B6E">
      <w:pPr>
        <w:spacing w:after="0" w:line="240" w:lineRule="auto"/>
        <w:rPr>
          <w:rFonts w:ascii="Times New Roman" w:eastAsia="Times New Roman" w:hAnsi="Times New Roman" w:cs="Times New Roman"/>
          <w:sz w:val="24"/>
          <w:szCs w:val="24"/>
        </w:rPr>
      </w:pPr>
      <w:proofErr w:type="gramStart"/>
      <w:r w:rsidRPr="005B7B6E">
        <w:rPr>
          <w:rFonts w:ascii="Times New Roman" w:eastAsia="Times New Roman" w:hAnsi="Times New Roman" w:cs="Times New Roman"/>
          <w:sz w:val="24"/>
          <w:szCs w:val="24"/>
        </w:rPr>
        <w:t>or</w:t>
      </w:r>
      <w:proofErr w:type="gramEnd"/>
      <w:r w:rsidRPr="005B7B6E">
        <w:rPr>
          <w:rFonts w:ascii="Times New Roman" w:eastAsia="Times New Roman" w:hAnsi="Times New Roman" w:cs="Times New Roman"/>
          <w:sz w:val="24"/>
          <w:szCs w:val="24"/>
        </w:rPr>
        <w:t xml:space="preserve"> take any action </w:t>
      </w:r>
      <w:r w:rsidR="00DB1195">
        <w:rPr>
          <w:rFonts w:ascii="Times New Roman" w:eastAsia="Times New Roman" w:hAnsi="Times New Roman" w:cs="Times New Roman"/>
          <w:sz w:val="24"/>
          <w:szCs w:val="24"/>
        </w:rPr>
        <w:t>relative</w:t>
      </w:r>
      <w:r w:rsidRPr="005B7B6E">
        <w:rPr>
          <w:rFonts w:ascii="Times New Roman" w:eastAsia="Times New Roman" w:hAnsi="Times New Roman" w:cs="Times New Roman"/>
          <w:sz w:val="24"/>
          <w:szCs w:val="24"/>
        </w:rPr>
        <w:t xml:space="preserve"> thereto.</w:t>
      </w:r>
    </w:p>
    <w:p w14:paraId="203AA9B5" w14:textId="77777777" w:rsidR="005B7B6E" w:rsidRDefault="005B7B6E" w:rsidP="0064507D">
      <w:pPr>
        <w:spacing w:after="0" w:line="240" w:lineRule="auto"/>
        <w:rPr>
          <w:rFonts w:ascii="Times New Roman" w:eastAsia="Times New Roman" w:hAnsi="Times New Roman" w:cs="Times New Roman"/>
          <w:sz w:val="24"/>
          <w:szCs w:val="24"/>
        </w:rPr>
      </w:pPr>
    </w:p>
    <w:p w14:paraId="058D3875" w14:textId="77777777" w:rsidR="00BB1CF0" w:rsidRPr="008D4339" w:rsidRDefault="00BB1CF0" w:rsidP="00BB1CF0">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15BBA0B8" w14:textId="77777777" w:rsidR="00BB1CF0" w:rsidRPr="008D4339" w:rsidRDefault="00BB1CF0" w:rsidP="00BB1CF0">
      <w:pPr>
        <w:spacing w:after="0" w:line="240" w:lineRule="auto"/>
        <w:rPr>
          <w:rFonts w:ascii="Times New Roman" w:eastAsia="Times New Roman" w:hAnsi="Times New Roman" w:cs="Times New Roman"/>
          <w:sz w:val="16"/>
          <w:szCs w:val="16"/>
        </w:rPr>
      </w:pPr>
    </w:p>
    <w:p w14:paraId="5A117FDE" w14:textId="77777777" w:rsidR="00BB1CF0" w:rsidRPr="003B5CC4"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6C635D5C" w14:textId="77777777" w:rsidR="00BB1CF0" w:rsidRDefault="00BB1CF0" w:rsidP="00BB1CF0">
      <w:pPr>
        <w:spacing w:after="0" w:line="240" w:lineRule="auto"/>
        <w:rPr>
          <w:rFonts w:ascii="Times New Roman" w:eastAsia="Times New Roman" w:hAnsi="Times New Roman" w:cs="Times New Roman"/>
          <w:b/>
          <w:sz w:val="24"/>
          <w:szCs w:val="24"/>
        </w:rPr>
      </w:pPr>
    </w:p>
    <w:p w14:paraId="74490E54" w14:textId="77777777" w:rsidR="00374182" w:rsidRDefault="00BB1CF0" w:rsidP="00BB1CF0">
      <w:pPr>
        <w:spacing w:after="0" w:line="240" w:lineRule="auto"/>
        <w:rPr>
          <w:rFonts w:ascii="Times New Roman" w:hAnsi="Times New Roman" w:cs="Times New Roman"/>
          <w:i/>
          <w:color w:val="000000"/>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374182">
        <w:rPr>
          <w:rFonts w:ascii="Times New Roman" w:eastAsia="Times New Roman" w:hAnsi="Times New Roman" w:cs="Times New Roman"/>
          <w:i/>
          <w:sz w:val="24"/>
          <w:szCs w:val="24"/>
        </w:rPr>
        <w:t>7</w:t>
      </w:r>
      <w:r w:rsidR="00374182">
        <w:rPr>
          <w:rFonts w:ascii="Times New Roman" w:hAnsi="Times New Roman" w:cs="Times New Roman"/>
          <w:i/>
          <w:color w:val="000000"/>
          <w:sz w:val="24"/>
          <w:szCs w:val="24"/>
        </w:rPr>
        <w:t xml:space="preserve"> – 0 – 0.</w:t>
      </w:r>
    </w:p>
    <w:p w14:paraId="42B1207F" w14:textId="77777777" w:rsidR="00BB1CF0" w:rsidRPr="003B5CC4" w:rsidRDefault="00BB1CF0" w:rsidP="00BB1CF0">
      <w:pPr>
        <w:spacing w:after="0" w:line="240" w:lineRule="auto"/>
        <w:rPr>
          <w:rFonts w:ascii="Times New Roman" w:eastAsia="Times New Roman" w:hAnsi="Times New Roman" w:cs="Times New Roman"/>
          <w:b/>
          <w:sz w:val="24"/>
          <w:szCs w:val="24"/>
        </w:rPr>
      </w:pPr>
    </w:p>
    <w:p w14:paraId="20387637" w14:textId="77777777" w:rsidR="00BB1CF0" w:rsidRPr="003B5CC4"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311BD9CC" w14:textId="77777777" w:rsidR="00BB1CF0" w:rsidRDefault="00BB1CF0" w:rsidP="00BB1CF0">
      <w:pPr>
        <w:spacing w:after="0" w:line="240" w:lineRule="auto"/>
        <w:rPr>
          <w:rFonts w:ascii="Times New Roman" w:eastAsia="Times New Roman" w:hAnsi="Times New Roman" w:cs="Times New Roman"/>
          <w:i/>
          <w:sz w:val="24"/>
          <w:szCs w:val="24"/>
        </w:rPr>
      </w:pPr>
    </w:p>
    <w:p w14:paraId="147F3B55" w14:textId="52FF47B2" w:rsidR="000B74E3" w:rsidRDefault="000B74E3" w:rsidP="000B74E3">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374182">
        <w:rPr>
          <w:rFonts w:ascii="Times New Roman" w:hAnsi="Times New Roman" w:cs="Times New Roman"/>
          <w:i/>
          <w:color w:val="000000"/>
          <w:sz w:val="24"/>
          <w:szCs w:val="24"/>
        </w:rPr>
        <w:t>5 – 0 – 0.</w:t>
      </w:r>
    </w:p>
    <w:p w14:paraId="69B40931" w14:textId="77777777" w:rsidR="007177C5" w:rsidRDefault="007177C5" w:rsidP="000B74E3">
      <w:pPr>
        <w:spacing w:after="0" w:line="240" w:lineRule="auto"/>
        <w:rPr>
          <w:rFonts w:ascii="Times New Roman" w:hAnsi="Times New Roman" w:cs="Times New Roman"/>
          <w:i/>
          <w:color w:val="000000"/>
          <w:sz w:val="24"/>
          <w:szCs w:val="24"/>
        </w:rPr>
      </w:pPr>
    </w:p>
    <w:p w14:paraId="108582C8" w14:textId="1C70E764" w:rsidR="007177C5" w:rsidRPr="00813087" w:rsidRDefault="007177C5" w:rsidP="007177C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D9691E" w:rsidRPr="00813087">
        <w:rPr>
          <w:rFonts w:ascii="Times New Roman" w:eastAsia="Times New Roman" w:hAnsi="Times New Roman" w:cs="Times New Roman"/>
          <w:i/>
          <w:sz w:val="24"/>
          <w:szCs w:val="24"/>
        </w:rPr>
        <w:t xml:space="preserve">: </w:t>
      </w:r>
      <w:r w:rsidRPr="00813087">
        <w:rPr>
          <w:rFonts w:ascii="Times New Roman" w:eastAsia="Times New Roman" w:hAnsi="Times New Roman" w:cs="Times New Roman"/>
          <w:i/>
          <w:sz w:val="24"/>
          <w:szCs w:val="24"/>
        </w:rPr>
        <w:t xml:space="preserve">This budget represents a slight decrease from last year.  </w:t>
      </w:r>
      <w:r w:rsidR="00D9691E" w:rsidRPr="00813087">
        <w:rPr>
          <w:rFonts w:ascii="Times New Roman" w:eastAsia="Times New Roman" w:hAnsi="Times New Roman" w:cs="Times New Roman"/>
          <w:i/>
          <w:sz w:val="24"/>
          <w:szCs w:val="24"/>
        </w:rPr>
        <w:t>If approved, t</w:t>
      </w:r>
      <w:r w:rsidR="00162CC3" w:rsidRPr="00813087">
        <w:rPr>
          <w:rFonts w:ascii="Times New Roman" w:eastAsia="Times New Roman" w:hAnsi="Times New Roman" w:cs="Times New Roman"/>
          <w:i/>
          <w:sz w:val="24"/>
          <w:szCs w:val="24"/>
        </w:rPr>
        <w:t xml:space="preserve">he water rate for FY17 will remain </w:t>
      </w:r>
      <w:r w:rsidR="00D9691E" w:rsidRPr="00813087">
        <w:rPr>
          <w:rFonts w:ascii="Times New Roman" w:eastAsia="Times New Roman" w:hAnsi="Times New Roman" w:cs="Times New Roman"/>
          <w:i/>
          <w:sz w:val="24"/>
          <w:szCs w:val="24"/>
        </w:rPr>
        <w:t xml:space="preserve">unchanged </w:t>
      </w:r>
      <w:r w:rsidR="00162CC3" w:rsidRPr="00813087">
        <w:rPr>
          <w:rFonts w:ascii="Times New Roman" w:eastAsia="Times New Roman" w:hAnsi="Times New Roman" w:cs="Times New Roman"/>
          <w:i/>
          <w:sz w:val="24"/>
          <w:szCs w:val="24"/>
        </w:rPr>
        <w:t>($6.93 per 100 cubic feet).</w:t>
      </w:r>
    </w:p>
    <w:p w14:paraId="05DD2949" w14:textId="77777777" w:rsidR="007177C5" w:rsidRDefault="007177C5" w:rsidP="000B74E3">
      <w:pPr>
        <w:spacing w:after="0" w:line="240" w:lineRule="auto"/>
        <w:rPr>
          <w:rFonts w:ascii="Times New Roman" w:hAnsi="Times New Roman" w:cs="Times New Roman"/>
          <w:i/>
          <w:color w:val="000000"/>
          <w:sz w:val="24"/>
          <w:szCs w:val="24"/>
        </w:rPr>
      </w:pPr>
    </w:p>
    <w:p w14:paraId="73E7ABEE" w14:textId="77777777" w:rsidR="00214EF2" w:rsidRPr="00D9691E" w:rsidRDefault="00214EF2" w:rsidP="00214EF2">
      <w:pPr>
        <w:spacing w:after="0" w:line="240" w:lineRule="auto"/>
        <w:jc w:val="center"/>
        <w:rPr>
          <w:rFonts w:ascii="Times New Roman" w:eastAsia="Times New Roman" w:hAnsi="Times New Roman" w:cs="Arial"/>
          <w:b/>
          <w:sz w:val="24"/>
          <w:szCs w:val="24"/>
          <w:u w:val="single"/>
        </w:rPr>
      </w:pPr>
      <w:r w:rsidRPr="00D9691E">
        <w:rPr>
          <w:rFonts w:ascii="Times New Roman" w:eastAsia="Times New Roman" w:hAnsi="Times New Roman" w:cs="Arial"/>
          <w:b/>
          <w:sz w:val="24"/>
          <w:szCs w:val="24"/>
          <w:u w:val="single"/>
        </w:rPr>
        <w:t xml:space="preserve">ARTICLE </w:t>
      </w:r>
      <w:r w:rsidR="00DB1195" w:rsidRPr="00D9691E">
        <w:rPr>
          <w:rFonts w:ascii="Times New Roman" w:eastAsia="Times New Roman" w:hAnsi="Times New Roman" w:cs="Arial"/>
          <w:b/>
          <w:sz w:val="24"/>
          <w:szCs w:val="24"/>
          <w:u w:val="single"/>
        </w:rPr>
        <w:t>1</w:t>
      </w:r>
      <w:r w:rsidR="009E237F" w:rsidRPr="00D9691E">
        <w:rPr>
          <w:rFonts w:ascii="Times New Roman" w:eastAsia="Times New Roman" w:hAnsi="Times New Roman" w:cs="Arial"/>
          <w:b/>
          <w:sz w:val="24"/>
          <w:szCs w:val="24"/>
          <w:u w:val="single"/>
        </w:rPr>
        <w:t>3</w:t>
      </w:r>
    </w:p>
    <w:p w14:paraId="19BBAF24" w14:textId="77777777" w:rsidR="005B7B6E" w:rsidRPr="00DB1195" w:rsidRDefault="005B7B6E" w:rsidP="005B7B6E">
      <w:pPr>
        <w:spacing w:after="0" w:line="240" w:lineRule="auto"/>
        <w:jc w:val="center"/>
        <w:rPr>
          <w:rFonts w:ascii="Times New Roman" w:eastAsia="Times New Roman" w:hAnsi="Times New Roman" w:cs="Arial"/>
          <w:b/>
          <w:sz w:val="24"/>
          <w:szCs w:val="24"/>
          <w:u w:val="single"/>
        </w:rPr>
      </w:pPr>
      <w:r w:rsidRPr="00DB1195">
        <w:rPr>
          <w:rFonts w:ascii="Times New Roman" w:eastAsia="Times New Roman" w:hAnsi="Times New Roman" w:cs="Arial"/>
          <w:b/>
          <w:sz w:val="24"/>
          <w:szCs w:val="24"/>
          <w:u w:val="single"/>
        </w:rPr>
        <w:t>SEWER DEPARTMENT</w:t>
      </w:r>
    </w:p>
    <w:p w14:paraId="78A2D7EC" w14:textId="08FB8831" w:rsidR="005B7B6E" w:rsidRPr="005B7B6E" w:rsidRDefault="005B7B6E" w:rsidP="005B7B6E">
      <w:pPr>
        <w:spacing w:after="0" w:line="240" w:lineRule="auto"/>
        <w:rPr>
          <w:rFonts w:ascii="Times New Roman" w:eastAsia="Times New Roman" w:hAnsi="Times New Roman" w:cs="Arial"/>
          <w:sz w:val="24"/>
          <w:szCs w:val="24"/>
        </w:rPr>
      </w:pPr>
      <w:r w:rsidRPr="005B7B6E">
        <w:rPr>
          <w:rFonts w:ascii="Times New Roman" w:eastAsia="Times New Roman" w:hAnsi="Times New Roman" w:cs="Arial"/>
          <w:sz w:val="24"/>
          <w:szCs w:val="24"/>
        </w:rPr>
        <w:t>To see if the Town will vote to raise and appropriate, through the fixing and collection of just and equitable prices and rates set by the Board of Selectmen (</w:t>
      </w:r>
      <w:r w:rsidR="005101C1">
        <w:rPr>
          <w:rFonts w:ascii="Times New Roman" w:eastAsia="Times New Roman" w:hAnsi="Times New Roman" w:cs="Arial"/>
          <w:sz w:val="24"/>
          <w:szCs w:val="24"/>
        </w:rPr>
        <w:t>a</w:t>
      </w:r>
      <w:r w:rsidRPr="005B7B6E">
        <w:rPr>
          <w:rFonts w:ascii="Times New Roman" w:eastAsia="Times New Roman" w:hAnsi="Times New Roman" w:cs="Arial"/>
          <w:sz w:val="24"/>
          <w:szCs w:val="24"/>
        </w:rPr>
        <w:t>cting as Sewer Commissioners), the sum of TWO MILLION SEVEN HUNDRED FORTY-FOUR THOUSAND SIX HUNDRED FORTY-FOUR AND 00/100 DOLLARS ($2,744,644.00), for the expenses of the Sewer Department as follows:</w:t>
      </w:r>
    </w:p>
    <w:tbl>
      <w:tblPr>
        <w:tblW w:w="0" w:type="auto"/>
        <w:tblInd w:w="93" w:type="dxa"/>
        <w:tblLayout w:type="fixed"/>
        <w:tblLook w:val="0000" w:firstRow="0" w:lastRow="0" w:firstColumn="0" w:lastColumn="0" w:noHBand="0" w:noVBand="0"/>
      </w:tblPr>
      <w:tblGrid>
        <w:gridCol w:w="3705"/>
        <w:gridCol w:w="540"/>
        <w:gridCol w:w="1710"/>
      </w:tblGrid>
      <w:tr w:rsidR="005B7B6E" w:rsidRPr="005B7B6E" w14:paraId="0450CFF8" w14:textId="77777777" w:rsidTr="001A4C41">
        <w:trPr>
          <w:trHeight w:val="315"/>
        </w:trPr>
        <w:tc>
          <w:tcPr>
            <w:tcW w:w="3705" w:type="dxa"/>
            <w:tcBorders>
              <w:top w:val="nil"/>
              <w:left w:val="nil"/>
              <w:bottom w:val="nil"/>
              <w:right w:val="nil"/>
            </w:tcBorders>
            <w:vAlign w:val="bottom"/>
          </w:tcPr>
          <w:p w14:paraId="1A427E09" w14:textId="77777777" w:rsidR="005B7B6E" w:rsidRPr="005B7B6E" w:rsidRDefault="005B7B6E" w:rsidP="005B7B6E">
            <w:pPr>
              <w:spacing w:after="0" w:line="240" w:lineRule="auto"/>
              <w:rPr>
                <w:rFonts w:ascii="Times New Roman" w:eastAsia="Times New Roman" w:hAnsi="Times New Roman" w:cs="Times New Roman"/>
                <w:sz w:val="24"/>
                <w:szCs w:val="24"/>
              </w:rPr>
            </w:pPr>
          </w:p>
        </w:tc>
        <w:tc>
          <w:tcPr>
            <w:tcW w:w="540" w:type="dxa"/>
            <w:tcBorders>
              <w:top w:val="nil"/>
              <w:left w:val="nil"/>
              <w:bottom w:val="nil"/>
              <w:right w:val="nil"/>
            </w:tcBorders>
          </w:tcPr>
          <w:p w14:paraId="03E9D825" w14:textId="77777777" w:rsidR="005B7B6E" w:rsidRPr="005B7B6E" w:rsidRDefault="005B7B6E" w:rsidP="005B7B6E">
            <w:pPr>
              <w:spacing w:after="0" w:line="240" w:lineRule="auto"/>
              <w:rPr>
                <w:rFonts w:ascii="Times New Roman" w:eastAsia="Times New Roman" w:hAnsi="Times New Roman" w:cs="Times New Roman"/>
                <w:sz w:val="24"/>
                <w:szCs w:val="24"/>
              </w:rPr>
            </w:pPr>
          </w:p>
        </w:tc>
        <w:tc>
          <w:tcPr>
            <w:tcW w:w="1710" w:type="dxa"/>
            <w:tcBorders>
              <w:top w:val="nil"/>
              <w:left w:val="nil"/>
              <w:bottom w:val="nil"/>
              <w:right w:val="nil"/>
            </w:tcBorders>
            <w:vAlign w:val="bottom"/>
          </w:tcPr>
          <w:p w14:paraId="3D15B1BF" w14:textId="77777777" w:rsidR="005B7B6E" w:rsidRPr="005B7B6E" w:rsidRDefault="005B7B6E" w:rsidP="005B7B6E">
            <w:pPr>
              <w:spacing w:after="0" w:line="240" w:lineRule="auto"/>
              <w:jc w:val="right"/>
              <w:rPr>
                <w:rFonts w:ascii="Times New Roman" w:eastAsia="Times New Roman" w:hAnsi="Times New Roman" w:cs="Times New Roman"/>
                <w:sz w:val="24"/>
                <w:szCs w:val="24"/>
              </w:rPr>
            </w:pPr>
          </w:p>
        </w:tc>
      </w:tr>
      <w:tr w:rsidR="005B7B6E" w:rsidRPr="005B7B6E" w14:paraId="57F4D805" w14:textId="77777777" w:rsidTr="001A4C41">
        <w:trPr>
          <w:trHeight w:val="315"/>
        </w:trPr>
        <w:tc>
          <w:tcPr>
            <w:tcW w:w="3705" w:type="dxa"/>
            <w:tcBorders>
              <w:top w:val="nil"/>
              <w:left w:val="nil"/>
              <w:bottom w:val="nil"/>
              <w:right w:val="nil"/>
            </w:tcBorders>
            <w:vAlign w:val="bottom"/>
          </w:tcPr>
          <w:p w14:paraId="2B471FEE"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Contract Operations</w:t>
            </w:r>
          </w:p>
        </w:tc>
        <w:tc>
          <w:tcPr>
            <w:tcW w:w="540" w:type="dxa"/>
            <w:tcBorders>
              <w:top w:val="nil"/>
              <w:left w:val="nil"/>
              <w:bottom w:val="nil"/>
              <w:right w:val="nil"/>
            </w:tcBorders>
          </w:tcPr>
          <w:p w14:paraId="62A0C833"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w:t>
            </w:r>
          </w:p>
        </w:tc>
        <w:tc>
          <w:tcPr>
            <w:tcW w:w="1710" w:type="dxa"/>
            <w:tcBorders>
              <w:top w:val="nil"/>
              <w:left w:val="nil"/>
              <w:bottom w:val="nil"/>
              <w:right w:val="nil"/>
            </w:tcBorders>
            <w:vAlign w:val="bottom"/>
          </w:tcPr>
          <w:p w14:paraId="4D2D2518"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872,672.00</w:t>
            </w:r>
          </w:p>
        </w:tc>
      </w:tr>
      <w:tr w:rsidR="005B7B6E" w:rsidRPr="005B7B6E" w14:paraId="1B6F10C5" w14:textId="77777777" w:rsidTr="001A4C41">
        <w:trPr>
          <w:trHeight w:val="315"/>
        </w:trPr>
        <w:tc>
          <w:tcPr>
            <w:tcW w:w="3705" w:type="dxa"/>
            <w:tcBorders>
              <w:top w:val="nil"/>
              <w:left w:val="nil"/>
              <w:bottom w:val="nil"/>
              <w:right w:val="nil"/>
            </w:tcBorders>
            <w:vAlign w:val="bottom"/>
          </w:tcPr>
          <w:p w14:paraId="67100A89"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Electricity</w:t>
            </w:r>
          </w:p>
        </w:tc>
        <w:tc>
          <w:tcPr>
            <w:tcW w:w="540" w:type="dxa"/>
            <w:tcBorders>
              <w:top w:val="nil"/>
              <w:left w:val="nil"/>
              <w:bottom w:val="nil"/>
              <w:right w:val="nil"/>
            </w:tcBorders>
          </w:tcPr>
          <w:p w14:paraId="6D7117FD"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w:t>
            </w:r>
          </w:p>
        </w:tc>
        <w:tc>
          <w:tcPr>
            <w:tcW w:w="1710" w:type="dxa"/>
            <w:tcBorders>
              <w:top w:val="nil"/>
              <w:left w:val="nil"/>
              <w:bottom w:val="nil"/>
              <w:right w:val="nil"/>
            </w:tcBorders>
            <w:vAlign w:val="bottom"/>
          </w:tcPr>
          <w:p w14:paraId="26B2262B"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240,000.00</w:t>
            </w:r>
          </w:p>
        </w:tc>
      </w:tr>
      <w:tr w:rsidR="005B7B6E" w:rsidRPr="005B7B6E" w14:paraId="3224FB3B" w14:textId="77777777" w:rsidTr="001A4C41">
        <w:trPr>
          <w:trHeight w:val="315"/>
        </w:trPr>
        <w:tc>
          <w:tcPr>
            <w:tcW w:w="3705" w:type="dxa"/>
            <w:tcBorders>
              <w:top w:val="nil"/>
              <w:left w:val="nil"/>
              <w:bottom w:val="nil"/>
              <w:right w:val="nil"/>
            </w:tcBorders>
            <w:vAlign w:val="bottom"/>
          </w:tcPr>
          <w:p w14:paraId="0EE3248B"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Chemicals, Testing &amp; Diesel</w:t>
            </w:r>
          </w:p>
        </w:tc>
        <w:tc>
          <w:tcPr>
            <w:tcW w:w="540" w:type="dxa"/>
            <w:tcBorders>
              <w:top w:val="nil"/>
              <w:left w:val="nil"/>
              <w:bottom w:val="nil"/>
              <w:right w:val="nil"/>
            </w:tcBorders>
          </w:tcPr>
          <w:p w14:paraId="3AFDAD35"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w:t>
            </w:r>
          </w:p>
        </w:tc>
        <w:tc>
          <w:tcPr>
            <w:tcW w:w="1710" w:type="dxa"/>
            <w:tcBorders>
              <w:top w:val="nil"/>
              <w:left w:val="nil"/>
              <w:bottom w:val="nil"/>
              <w:right w:val="nil"/>
            </w:tcBorders>
            <w:vAlign w:val="bottom"/>
          </w:tcPr>
          <w:p w14:paraId="30EA9363"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238,374.00</w:t>
            </w:r>
          </w:p>
        </w:tc>
      </w:tr>
      <w:tr w:rsidR="005B7B6E" w:rsidRPr="005B7B6E" w14:paraId="06533717" w14:textId="77777777" w:rsidTr="001A4C41">
        <w:trPr>
          <w:trHeight w:val="315"/>
        </w:trPr>
        <w:tc>
          <w:tcPr>
            <w:tcW w:w="3705" w:type="dxa"/>
            <w:tcBorders>
              <w:top w:val="nil"/>
              <w:left w:val="nil"/>
              <w:bottom w:val="nil"/>
              <w:right w:val="nil"/>
            </w:tcBorders>
            <w:vAlign w:val="bottom"/>
          </w:tcPr>
          <w:p w14:paraId="4FC6DE19"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DPW Director</w:t>
            </w:r>
          </w:p>
        </w:tc>
        <w:tc>
          <w:tcPr>
            <w:tcW w:w="540" w:type="dxa"/>
            <w:tcBorders>
              <w:top w:val="nil"/>
              <w:left w:val="nil"/>
              <w:bottom w:val="nil"/>
              <w:right w:val="nil"/>
            </w:tcBorders>
          </w:tcPr>
          <w:p w14:paraId="1B4352DB"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w:t>
            </w:r>
          </w:p>
        </w:tc>
        <w:tc>
          <w:tcPr>
            <w:tcW w:w="1710" w:type="dxa"/>
            <w:tcBorders>
              <w:top w:val="nil"/>
              <w:left w:val="nil"/>
              <w:bottom w:val="nil"/>
              <w:right w:val="nil"/>
            </w:tcBorders>
            <w:vAlign w:val="bottom"/>
          </w:tcPr>
          <w:p w14:paraId="00CE5302"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11,952.00</w:t>
            </w:r>
          </w:p>
        </w:tc>
      </w:tr>
      <w:tr w:rsidR="005B7B6E" w:rsidRPr="005B7B6E" w14:paraId="350493F0" w14:textId="77777777" w:rsidTr="001A4C41">
        <w:trPr>
          <w:trHeight w:val="315"/>
        </w:trPr>
        <w:tc>
          <w:tcPr>
            <w:tcW w:w="3705" w:type="dxa"/>
            <w:tcBorders>
              <w:top w:val="nil"/>
              <w:left w:val="nil"/>
              <w:bottom w:val="nil"/>
              <w:right w:val="nil"/>
            </w:tcBorders>
            <w:vAlign w:val="bottom"/>
          </w:tcPr>
          <w:p w14:paraId="41752C26"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Billing Expense</w:t>
            </w:r>
          </w:p>
        </w:tc>
        <w:tc>
          <w:tcPr>
            <w:tcW w:w="540" w:type="dxa"/>
            <w:tcBorders>
              <w:top w:val="nil"/>
              <w:left w:val="nil"/>
              <w:bottom w:val="nil"/>
              <w:right w:val="nil"/>
            </w:tcBorders>
          </w:tcPr>
          <w:p w14:paraId="472B7505"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w:t>
            </w:r>
          </w:p>
        </w:tc>
        <w:tc>
          <w:tcPr>
            <w:tcW w:w="1710" w:type="dxa"/>
            <w:tcBorders>
              <w:top w:val="nil"/>
              <w:left w:val="nil"/>
              <w:bottom w:val="nil"/>
              <w:right w:val="nil"/>
            </w:tcBorders>
            <w:vAlign w:val="bottom"/>
          </w:tcPr>
          <w:p w14:paraId="693518C8"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4,900.00 </w:t>
            </w:r>
          </w:p>
        </w:tc>
      </w:tr>
      <w:tr w:rsidR="005B7B6E" w:rsidRPr="005B7B6E" w14:paraId="774C79DF" w14:textId="77777777" w:rsidTr="001A4C41">
        <w:trPr>
          <w:trHeight w:val="315"/>
        </w:trPr>
        <w:tc>
          <w:tcPr>
            <w:tcW w:w="3705" w:type="dxa"/>
            <w:tcBorders>
              <w:top w:val="nil"/>
              <w:left w:val="nil"/>
              <w:bottom w:val="nil"/>
              <w:right w:val="nil"/>
            </w:tcBorders>
            <w:vAlign w:val="bottom"/>
          </w:tcPr>
          <w:p w14:paraId="0BAC2B84"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Legal/Administrative Expense</w:t>
            </w:r>
          </w:p>
        </w:tc>
        <w:tc>
          <w:tcPr>
            <w:tcW w:w="540" w:type="dxa"/>
            <w:tcBorders>
              <w:top w:val="nil"/>
              <w:left w:val="nil"/>
              <w:bottom w:val="nil"/>
              <w:right w:val="nil"/>
            </w:tcBorders>
          </w:tcPr>
          <w:p w14:paraId="670E2BCF"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w:t>
            </w:r>
          </w:p>
        </w:tc>
        <w:tc>
          <w:tcPr>
            <w:tcW w:w="1710" w:type="dxa"/>
            <w:tcBorders>
              <w:top w:val="nil"/>
              <w:left w:val="nil"/>
              <w:bottom w:val="nil"/>
              <w:right w:val="nil"/>
            </w:tcBorders>
            <w:vAlign w:val="bottom"/>
          </w:tcPr>
          <w:p w14:paraId="25B3A1A2"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5,000.00</w:t>
            </w:r>
          </w:p>
        </w:tc>
      </w:tr>
      <w:tr w:rsidR="005B7B6E" w:rsidRPr="005B7B6E" w14:paraId="1FA120D3" w14:textId="77777777" w:rsidTr="001A4C41">
        <w:trPr>
          <w:trHeight w:val="315"/>
        </w:trPr>
        <w:tc>
          <w:tcPr>
            <w:tcW w:w="3705" w:type="dxa"/>
            <w:tcBorders>
              <w:top w:val="nil"/>
              <w:left w:val="nil"/>
              <w:bottom w:val="nil"/>
              <w:right w:val="nil"/>
            </w:tcBorders>
            <w:vAlign w:val="bottom"/>
          </w:tcPr>
          <w:p w14:paraId="4BEC5ECA"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Debt Service</w:t>
            </w:r>
          </w:p>
        </w:tc>
        <w:tc>
          <w:tcPr>
            <w:tcW w:w="540" w:type="dxa"/>
            <w:tcBorders>
              <w:top w:val="nil"/>
              <w:left w:val="nil"/>
              <w:bottom w:val="nil"/>
              <w:right w:val="nil"/>
            </w:tcBorders>
          </w:tcPr>
          <w:p w14:paraId="45FD521C"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w:t>
            </w:r>
          </w:p>
        </w:tc>
        <w:tc>
          <w:tcPr>
            <w:tcW w:w="1710" w:type="dxa"/>
            <w:tcBorders>
              <w:top w:val="nil"/>
              <w:left w:val="nil"/>
              <w:bottom w:val="nil"/>
              <w:right w:val="nil"/>
            </w:tcBorders>
            <w:vAlign w:val="bottom"/>
          </w:tcPr>
          <w:p w14:paraId="2243D723"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851,526.00</w:t>
            </w:r>
          </w:p>
        </w:tc>
      </w:tr>
      <w:tr w:rsidR="005B7B6E" w:rsidRPr="005B7B6E" w14:paraId="5E5B3561" w14:textId="77777777" w:rsidTr="001A4C41">
        <w:trPr>
          <w:trHeight w:val="315"/>
        </w:trPr>
        <w:tc>
          <w:tcPr>
            <w:tcW w:w="3705" w:type="dxa"/>
            <w:tcBorders>
              <w:top w:val="nil"/>
              <w:left w:val="nil"/>
              <w:bottom w:val="nil"/>
              <w:right w:val="nil"/>
            </w:tcBorders>
            <w:vAlign w:val="bottom"/>
          </w:tcPr>
          <w:p w14:paraId="03750098"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Southbridge Fees</w:t>
            </w:r>
          </w:p>
        </w:tc>
        <w:tc>
          <w:tcPr>
            <w:tcW w:w="540" w:type="dxa"/>
            <w:tcBorders>
              <w:top w:val="nil"/>
              <w:left w:val="nil"/>
              <w:bottom w:val="nil"/>
              <w:right w:val="nil"/>
            </w:tcBorders>
          </w:tcPr>
          <w:p w14:paraId="3AA474B3"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w:t>
            </w:r>
          </w:p>
        </w:tc>
        <w:tc>
          <w:tcPr>
            <w:tcW w:w="1710" w:type="dxa"/>
            <w:tcBorders>
              <w:top w:val="nil"/>
              <w:left w:val="nil"/>
              <w:bottom w:val="nil"/>
              <w:right w:val="nil"/>
            </w:tcBorders>
            <w:vAlign w:val="bottom"/>
          </w:tcPr>
          <w:p w14:paraId="521DDAAE"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165,000.00</w:t>
            </w:r>
          </w:p>
        </w:tc>
      </w:tr>
      <w:tr w:rsidR="005B7B6E" w:rsidRPr="005B7B6E" w14:paraId="29947738" w14:textId="77777777" w:rsidTr="001A4C41">
        <w:trPr>
          <w:trHeight w:val="315"/>
        </w:trPr>
        <w:tc>
          <w:tcPr>
            <w:tcW w:w="3705" w:type="dxa"/>
            <w:tcBorders>
              <w:top w:val="nil"/>
              <w:left w:val="nil"/>
              <w:bottom w:val="nil"/>
              <w:right w:val="nil"/>
            </w:tcBorders>
            <w:vAlign w:val="bottom"/>
          </w:tcPr>
          <w:p w14:paraId="6C1BA0DA"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Liquid Sludge Handling</w:t>
            </w:r>
          </w:p>
        </w:tc>
        <w:tc>
          <w:tcPr>
            <w:tcW w:w="540" w:type="dxa"/>
            <w:tcBorders>
              <w:top w:val="nil"/>
              <w:left w:val="nil"/>
              <w:bottom w:val="nil"/>
              <w:right w:val="nil"/>
            </w:tcBorders>
          </w:tcPr>
          <w:p w14:paraId="7AF6CA7F"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w:t>
            </w:r>
          </w:p>
        </w:tc>
        <w:tc>
          <w:tcPr>
            <w:tcW w:w="1710" w:type="dxa"/>
            <w:tcBorders>
              <w:top w:val="nil"/>
              <w:left w:val="nil"/>
              <w:bottom w:val="nil"/>
              <w:right w:val="nil"/>
            </w:tcBorders>
            <w:vAlign w:val="bottom"/>
          </w:tcPr>
          <w:p w14:paraId="68C35B5A"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245,000.00</w:t>
            </w:r>
          </w:p>
        </w:tc>
      </w:tr>
      <w:tr w:rsidR="005B7B6E" w:rsidRPr="005B7B6E" w14:paraId="313BDDA1" w14:textId="77777777" w:rsidTr="001A4C41">
        <w:trPr>
          <w:trHeight w:val="315"/>
        </w:trPr>
        <w:tc>
          <w:tcPr>
            <w:tcW w:w="3705" w:type="dxa"/>
            <w:tcBorders>
              <w:top w:val="nil"/>
              <w:left w:val="nil"/>
              <w:bottom w:val="nil"/>
              <w:right w:val="nil"/>
            </w:tcBorders>
            <w:vAlign w:val="bottom"/>
          </w:tcPr>
          <w:p w14:paraId="3FAE6BEC"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Miscellaneous Expenses</w:t>
            </w:r>
          </w:p>
        </w:tc>
        <w:tc>
          <w:tcPr>
            <w:tcW w:w="540" w:type="dxa"/>
            <w:tcBorders>
              <w:top w:val="nil"/>
              <w:left w:val="nil"/>
              <w:bottom w:val="nil"/>
              <w:right w:val="nil"/>
            </w:tcBorders>
          </w:tcPr>
          <w:p w14:paraId="216F08A4"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w:t>
            </w:r>
          </w:p>
        </w:tc>
        <w:tc>
          <w:tcPr>
            <w:tcW w:w="1710" w:type="dxa"/>
            <w:tcBorders>
              <w:top w:val="nil"/>
              <w:left w:val="nil"/>
              <w:bottom w:val="nil"/>
              <w:right w:val="nil"/>
            </w:tcBorders>
            <w:vAlign w:val="bottom"/>
          </w:tcPr>
          <w:p w14:paraId="3BAB2F21"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73,450.00</w:t>
            </w:r>
          </w:p>
        </w:tc>
      </w:tr>
      <w:tr w:rsidR="005B7B6E" w:rsidRPr="005B7B6E" w14:paraId="234F0FE0" w14:textId="77777777" w:rsidTr="001A4C41">
        <w:trPr>
          <w:trHeight w:val="315"/>
        </w:trPr>
        <w:tc>
          <w:tcPr>
            <w:tcW w:w="3705" w:type="dxa"/>
            <w:tcBorders>
              <w:top w:val="nil"/>
              <w:left w:val="nil"/>
              <w:bottom w:val="nil"/>
              <w:right w:val="nil"/>
            </w:tcBorders>
            <w:vAlign w:val="bottom"/>
          </w:tcPr>
          <w:p w14:paraId="60B23EC1"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Capital Replacement</w:t>
            </w:r>
          </w:p>
        </w:tc>
        <w:tc>
          <w:tcPr>
            <w:tcW w:w="540" w:type="dxa"/>
            <w:tcBorders>
              <w:top w:val="nil"/>
              <w:left w:val="nil"/>
              <w:bottom w:val="nil"/>
              <w:right w:val="nil"/>
            </w:tcBorders>
          </w:tcPr>
          <w:p w14:paraId="311E6714"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w:t>
            </w:r>
          </w:p>
        </w:tc>
        <w:tc>
          <w:tcPr>
            <w:tcW w:w="1710" w:type="dxa"/>
            <w:tcBorders>
              <w:top w:val="nil"/>
              <w:left w:val="nil"/>
              <w:bottom w:val="nil"/>
              <w:right w:val="nil"/>
            </w:tcBorders>
            <w:vAlign w:val="bottom"/>
          </w:tcPr>
          <w:p w14:paraId="7665327E"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36,770.00</w:t>
            </w:r>
          </w:p>
        </w:tc>
      </w:tr>
      <w:tr w:rsidR="005B7B6E" w:rsidRPr="005B7B6E" w14:paraId="09E6BB32" w14:textId="77777777" w:rsidTr="001A4C41">
        <w:trPr>
          <w:trHeight w:val="315"/>
        </w:trPr>
        <w:tc>
          <w:tcPr>
            <w:tcW w:w="3705" w:type="dxa"/>
            <w:tcBorders>
              <w:top w:val="nil"/>
              <w:left w:val="nil"/>
              <w:bottom w:val="nil"/>
              <w:right w:val="nil"/>
            </w:tcBorders>
            <w:vAlign w:val="bottom"/>
          </w:tcPr>
          <w:p w14:paraId="2B20C0D8" w14:textId="77777777" w:rsidR="005B7B6E" w:rsidRPr="005B7B6E" w:rsidRDefault="005B7B6E" w:rsidP="005B7B6E">
            <w:pPr>
              <w:spacing w:after="0" w:line="240" w:lineRule="auto"/>
              <w:rPr>
                <w:rFonts w:ascii="Times New Roman" w:eastAsia="Times New Roman" w:hAnsi="Times New Roman" w:cs="Times New Roman"/>
                <w:sz w:val="24"/>
                <w:szCs w:val="24"/>
              </w:rPr>
            </w:pPr>
          </w:p>
        </w:tc>
        <w:tc>
          <w:tcPr>
            <w:tcW w:w="540" w:type="dxa"/>
            <w:tcBorders>
              <w:top w:val="nil"/>
              <w:left w:val="nil"/>
              <w:bottom w:val="nil"/>
              <w:right w:val="nil"/>
            </w:tcBorders>
          </w:tcPr>
          <w:p w14:paraId="2292E85A"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p>
        </w:tc>
        <w:tc>
          <w:tcPr>
            <w:tcW w:w="1710" w:type="dxa"/>
            <w:tcBorders>
              <w:top w:val="nil"/>
              <w:left w:val="nil"/>
              <w:bottom w:val="single" w:sz="4" w:space="0" w:color="auto"/>
              <w:right w:val="nil"/>
            </w:tcBorders>
            <w:vAlign w:val="bottom"/>
          </w:tcPr>
          <w:p w14:paraId="78E87BEA"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p>
        </w:tc>
      </w:tr>
      <w:tr w:rsidR="005B7B6E" w:rsidRPr="005B7B6E" w14:paraId="02BA56CE" w14:textId="77777777" w:rsidTr="001A4C41">
        <w:trPr>
          <w:trHeight w:val="315"/>
        </w:trPr>
        <w:tc>
          <w:tcPr>
            <w:tcW w:w="3705" w:type="dxa"/>
            <w:tcBorders>
              <w:top w:val="nil"/>
              <w:left w:val="nil"/>
              <w:bottom w:val="nil"/>
              <w:right w:val="nil"/>
            </w:tcBorders>
            <w:vAlign w:val="bottom"/>
          </w:tcPr>
          <w:p w14:paraId="73A811F3"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Total:</w:t>
            </w:r>
          </w:p>
        </w:tc>
        <w:tc>
          <w:tcPr>
            <w:tcW w:w="540" w:type="dxa"/>
            <w:tcBorders>
              <w:top w:val="nil"/>
              <w:left w:val="nil"/>
              <w:bottom w:val="nil"/>
              <w:right w:val="nil"/>
            </w:tcBorders>
          </w:tcPr>
          <w:p w14:paraId="11C59E9A"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w:t>
            </w:r>
          </w:p>
        </w:tc>
        <w:tc>
          <w:tcPr>
            <w:tcW w:w="1710" w:type="dxa"/>
            <w:tcBorders>
              <w:top w:val="single" w:sz="4" w:space="0" w:color="auto"/>
              <w:left w:val="nil"/>
              <w:bottom w:val="single" w:sz="4" w:space="0" w:color="auto"/>
              <w:right w:val="nil"/>
            </w:tcBorders>
            <w:vAlign w:val="bottom"/>
          </w:tcPr>
          <w:p w14:paraId="65622F38" w14:textId="77777777" w:rsidR="005B7B6E" w:rsidRPr="005B7B6E" w:rsidRDefault="005B7B6E" w:rsidP="002635AF">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2,744,644.00</w:t>
            </w:r>
          </w:p>
        </w:tc>
      </w:tr>
    </w:tbl>
    <w:p w14:paraId="41A0E00C" w14:textId="77777777" w:rsidR="005B7B6E" w:rsidRPr="005B7B6E" w:rsidRDefault="005B7B6E" w:rsidP="005B7B6E">
      <w:pPr>
        <w:spacing w:after="0" w:line="240" w:lineRule="auto"/>
        <w:rPr>
          <w:rFonts w:ascii="Times New Roman" w:eastAsia="Times New Roman" w:hAnsi="Times New Roman" w:cs="Arial"/>
          <w:sz w:val="24"/>
          <w:szCs w:val="24"/>
        </w:rPr>
      </w:pPr>
    </w:p>
    <w:p w14:paraId="53C00394" w14:textId="77777777" w:rsidR="005B7B6E" w:rsidRPr="005B7B6E" w:rsidRDefault="005B7B6E" w:rsidP="005B7B6E">
      <w:pPr>
        <w:spacing w:after="0" w:line="240" w:lineRule="auto"/>
        <w:rPr>
          <w:rFonts w:ascii="Times New Roman" w:eastAsia="Times New Roman" w:hAnsi="Times New Roman" w:cs="Arial"/>
          <w:sz w:val="24"/>
          <w:szCs w:val="24"/>
        </w:rPr>
      </w:pPr>
      <w:proofErr w:type="gramStart"/>
      <w:r w:rsidRPr="005B7B6E">
        <w:rPr>
          <w:rFonts w:ascii="Times New Roman" w:eastAsia="Times New Roman" w:hAnsi="Times New Roman" w:cs="Arial"/>
          <w:sz w:val="24"/>
          <w:szCs w:val="24"/>
        </w:rPr>
        <w:t>or</w:t>
      </w:r>
      <w:proofErr w:type="gramEnd"/>
      <w:r w:rsidRPr="005B7B6E">
        <w:rPr>
          <w:rFonts w:ascii="Times New Roman" w:eastAsia="Times New Roman" w:hAnsi="Times New Roman" w:cs="Arial"/>
          <w:sz w:val="24"/>
          <w:szCs w:val="24"/>
        </w:rPr>
        <w:t xml:space="preserve"> take any action </w:t>
      </w:r>
      <w:r w:rsidR="00DB1195">
        <w:rPr>
          <w:rFonts w:ascii="Times New Roman" w:eastAsia="Times New Roman" w:hAnsi="Times New Roman" w:cs="Arial"/>
          <w:sz w:val="24"/>
          <w:szCs w:val="24"/>
        </w:rPr>
        <w:t>relative</w:t>
      </w:r>
      <w:r w:rsidRPr="005B7B6E">
        <w:rPr>
          <w:rFonts w:ascii="Times New Roman" w:eastAsia="Times New Roman" w:hAnsi="Times New Roman" w:cs="Arial"/>
          <w:sz w:val="24"/>
          <w:szCs w:val="24"/>
        </w:rPr>
        <w:t xml:space="preserve"> thereto.</w:t>
      </w:r>
    </w:p>
    <w:p w14:paraId="08561FBB" w14:textId="77777777" w:rsidR="007263C5" w:rsidRDefault="007263C5" w:rsidP="007263C5">
      <w:pPr>
        <w:spacing w:after="0" w:line="240" w:lineRule="auto"/>
        <w:rPr>
          <w:rFonts w:ascii="Calibri" w:eastAsia="Times New Roman" w:hAnsi="Calibri" w:cs="Times New Roman"/>
        </w:rPr>
      </w:pPr>
    </w:p>
    <w:p w14:paraId="6B0C100A" w14:textId="77777777" w:rsidR="00BB1CF0" w:rsidRPr="008D4339" w:rsidRDefault="00BB1CF0" w:rsidP="00BB1CF0">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48D037EF" w14:textId="77777777" w:rsidR="00BB1CF0" w:rsidRPr="008D4339" w:rsidRDefault="00BB1CF0" w:rsidP="00BB1CF0">
      <w:pPr>
        <w:spacing w:after="0" w:line="240" w:lineRule="auto"/>
        <w:rPr>
          <w:rFonts w:ascii="Times New Roman" w:eastAsia="Times New Roman" w:hAnsi="Times New Roman" w:cs="Times New Roman"/>
          <w:sz w:val="16"/>
          <w:szCs w:val="16"/>
        </w:rPr>
      </w:pPr>
    </w:p>
    <w:p w14:paraId="76FE9FAA" w14:textId="77777777" w:rsidR="00BB1CF0" w:rsidRPr="003B5CC4"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214046C7" w14:textId="77777777" w:rsidR="00BB1CF0" w:rsidRDefault="00BB1CF0" w:rsidP="00BB1CF0">
      <w:pPr>
        <w:spacing w:after="0" w:line="240" w:lineRule="auto"/>
        <w:rPr>
          <w:rFonts w:ascii="Times New Roman" w:eastAsia="Times New Roman" w:hAnsi="Times New Roman" w:cs="Times New Roman"/>
          <w:b/>
          <w:sz w:val="24"/>
          <w:szCs w:val="24"/>
        </w:rPr>
      </w:pPr>
    </w:p>
    <w:p w14:paraId="39E80A3F" w14:textId="266E503B" w:rsidR="00BB1CF0" w:rsidRPr="003B5CC4" w:rsidRDefault="00BB1CF0" w:rsidP="00BB1CF0">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374182">
        <w:rPr>
          <w:rFonts w:ascii="Times New Roman" w:hAnsi="Times New Roman" w:cs="Times New Roman"/>
          <w:i/>
          <w:color w:val="000000"/>
          <w:sz w:val="24"/>
          <w:szCs w:val="24"/>
        </w:rPr>
        <w:t>7 – 0 – 0</w:t>
      </w:r>
      <w:r w:rsidR="0086376D">
        <w:rPr>
          <w:rFonts w:ascii="Times New Roman" w:eastAsia="Times New Roman" w:hAnsi="Times New Roman" w:cs="Times New Roman"/>
          <w:i/>
          <w:sz w:val="24"/>
          <w:szCs w:val="24"/>
        </w:rPr>
        <w:t>.</w:t>
      </w:r>
    </w:p>
    <w:p w14:paraId="15DDF772" w14:textId="77777777" w:rsidR="00BB1CF0" w:rsidRPr="003B5CC4" w:rsidRDefault="00BB1CF0" w:rsidP="00BB1CF0">
      <w:pPr>
        <w:spacing w:after="0" w:line="240" w:lineRule="auto"/>
        <w:rPr>
          <w:rFonts w:ascii="Times New Roman" w:eastAsia="Times New Roman" w:hAnsi="Times New Roman" w:cs="Times New Roman"/>
          <w:b/>
          <w:sz w:val="24"/>
          <w:szCs w:val="24"/>
        </w:rPr>
      </w:pPr>
    </w:p>
    <w:p w14:paraId="7F6A7ABF" w14:textId="77777777" w:rsidR="00BB1CF0" w:rsidRPr="003B5CC4"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32F3E347" w14:textId="77777777" w:rsidR="00BB1CF0" w:rsidRDefault="00BB1CF0" w:rsidP="00BB1CF0">
      <w:pPr>
        <w:spacing w:after="0" w:line="240" w:lineRule="auto"/>
        <w:rPr>
          <w:rFonts w:ascii="Times New Roman" w:eastAsia="Times New Roman" w:hAnsi="Times New Roman" w:cs="Times New Roman"/>
          <w:i/>
          <w:sz w:val="24"/>
          <w:szCs w:val="24"/>
        </w:rPr>
      </w:pPr>
    </w:p>
    <w:p w14:paraId="5162F83A" w14:textId="7108B5BB" w:rsidR="000B74E3" w:rsidRDefault="000B74E3" w:rsidP="000B74E3">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374182">
        <w:rPr>
          <w:rFonts w:ascii="Times New Roman" w:hAnsi="Times New Roman" w:cs="Times New Roman"/>
          <w:i/>
          <w:color w:val="000000"/>
          <w:sz w:val="24"/>
          <w:szCs w:val="24"/>
        </w:rPr>
        <w:t>5 – 0 – 0.</w:t>
      </w:r>
    </w:p>
    <w:p w14:paraId="5CD9B650" w14:textId="77777777" w:rsidR="00BB1CF0" w:rsidRDefault="00BB1CF0" w:rsidP="00BB1CF0">
      <w:pPr>
        <w:spacing w:after="0" w:line="240" w:lineRule="auto"/>
        <w:rPr>
          <w:rFonts w:ascii="Times New Roman" w:eastAsia="Times New Roman" w:hAnsi="Times New Roman" w:cs="Times New Roman"/>
          <w:i/>
          <w:sz w:val="24"/>
          <w:szCs w:val="24"/>
        </w:rPr>
      </w:pPr>
    </w:p>
    <w:p w14:paraId="38B7ABFF" w14:textId="3654A4EB" w:rsidR="007177C5" w:rsidRPr="00813087" w:rsidRDefault="007177C5" w:rsidP="007177C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2635AF" w:rsidRPr="00813087">
        <w:rPr>
          <w:rFonts w:ascii="Times New Roman" w:eastAsia="Times New Roman" w:hAnsi="Times New Roman" w:cs="Times New Roman"/>
          <w:i/>
          <w:sz w:val="24"/>
          <w:szCs w:val="24"/>
        </w:rPr>
        <w:t>:</w:t>
      </w:r>
      <w:r w:rsidRPr="0052039C">
        <w:rPr>
          <w:rFonts w:ascii="Times New Roman" w:eastAsia="Times New Roman" w:hAnsi="Times New Roman" w:cs="Times New Roman"/>
          <w:i/>
          <w:sz w:val="24"/>
          <w:szCs w:val="24"/>
        </w:rPr>
        <w:t xml:space="preserve"> </w:t>
      </w:r>
      <w:r w:rsidRPr="00813087">
        <w:rPr>
          <w:rFonts w:ascii="Times New Roman" w:eastAsia="Times New Roman" w:hAnsi="Times New Roman" w:cs="Times New Roman"/>
          <w:i/>
          <w:sz w:val="24"/>
          <w:szCs w:val="24"/>
        </w:rPr>
        <w:t xml:space="preserve">This budget represents a slight increase from last year.  </w:t>
      </w:r>
      <w:r w:rsidR="002635AF" w:rsidRPr="00813087">
        <w:rPr>
          <w:rFonts w:ascii="Times New Roman" w:eastAsia="Times New Roman" w:hAnsi="Times New Roman" w:cs="Times New Roman"/>
          <w:i/>
          <w:sz w:val="24"/>
          <w:szCs w:val="24"/>
        </w:rPr>
        <w:t>If approved, t</w:t>
      </w:r>
      <w:r w:rsidR="00E2148C" w:rsidRPr="00813087">
        <w:rPr>
          <w:rFonts w:ascii="Times New Roman" w:eastAsia="Times New Roman" w:hAnsi="Times New Roman" w:cs="Times New Roman"/>
          <w:i/>
          <w:sz w:val="24"/>
          <w:szCs w:val="24"/>
        </w:rPr>
        <w:t xml:space="preserve">he sewer rate for FY17 will remain </w:t>
      </w:r>
      <w:r w:rsidR="002635AF" w:rsidRPr="00813087">
        <w:rPr>
          <w:rFonts w:ascii="Times New Roman" w:eastAsia="Times New Roman" w:hAnsi="Times New Roman" w:cs="Times New Roman"/>
          <w:i/>
          <w:sz w:val="24"/>
          <w:szCs w:val="24"/>
        </w:rPr>
        <w:t>unchanged</w:t>
      </w:r>
      <w:r w:rsidR="00E2148C" w:rsidRPr="00813087">
        <w:rPr>
          <w:rFonts w:ascii="Times New Roman" w:eastAsia="Times New Roman" w:hAnsi="Times New Roman" w:cs="Times New Roman"/>
          <w:i/>
          <w:sz w:val="24"/>
          <w:szCs w:val="24"/>
        </w:rPr>
        <w:t xml:space="preserve"> (</w:t>
      </w:r>
      <w:r w:rsidRPr="00813087">
        <w:rPr>
          <w:rFonts w:ascii="Times New Roman" w:eastAsia="Times New Roman" w:hAnsi="Times New Roman" w:cs="Times New Roman"/>
          <w:i/>
          <w:sz w:val="24"/>
          <w:szCs w:val="24"/>
        </w:rPr>
        <w:t>$9.82 per 100 cubic feet</w:t>
      </w:r>
      <w:r w:rsidR="00E2148C" w:rsidRPr="00813087">
        <w:rPr>
          <w:rFonts w:ascii="Times New Roman" w:eastAsia="Times New Roman" w:hAnsi="Times New Roman" w:cs="Times New Roman"/>
          <w:i/>
          <w:sz w:val="24"/>
          <w:szCs w:val="24"/>
        </w:rPr>
        <w:t>)</w:t>
      </w:r>
      <w:r w:rsidRPr="00813087">
        <w:rPr>
          <w:rFonts w:ascii="Times New Roman" w:eastAsia="Times New Roman" w:hAnsi="Times New Roman" w:cs="Times New Roman"/>
          <w:i/>
          <w:sz w:val="24"/>
          <w:szCs w:val="24"/>
        </w:rPr>
        <w:t xml:space="preserve">.   </w:t>
      </w:r>
    </w:p>
    <w:p w14:paraId="14401794" w14:textId="77777777" w:rsidR="0086376D" w:rsidRDefault="0086376D" w:rsidP="00DB1195">
      <w:pPr>
        <w:spacing w:after="0" w:line="240" w:lineRule="auto"/>
        <w:jc w:val="center"/>
        <w:rPr>
          <w:rFonts w:ascii="Times New Roman" w:eastAsia="Times New Roman" w:hAnsi="Times New Roman" w:cs="Times New Roman"/>
          <w:b/>
          <w:sz w:val="24"/>
          <w:szCs w:val="24"/>
          <w:u w:val="single"/>
        </w:rPr>
      </w:pPr>
    </w:p>
    <w:p w14:paraId="7316D1B4" w14:textId="77777777" w:rsidR="00761E58" w:rsidRDefault="00761E58" w:rsidP="00DB1195">
      <w:pPr>
        <w:spacing w:after="0" w:line="240" w:lineRule="auto"/>
        <w:jc w:val="center"/>
        <w:rPr>
          <w:rFonts w:ascii="Times New Roman" w:eastAsia="Times New Roman" w:hAnsi="Times New Roman" w:cs="Times New Roman"/>
          <w:b/>
          <w:sz w:val="24"/>
          <w:szCs w:val="24"/>
          <w:u w:val="single"/>
        </w:rPr>
      </w:pPr>
    </w:p>
    <w:p w14:paraId="4D77DECD" w14:textId="77777777" w:rsidR="00761E58" w:rsidRDefault="00761E58" w:rsidP="00DB1195">
      <w:pPr>
        <w:spacing w:after="0" w:line="240" w:lineRule="auto"/>
        <w:jc w:val="center"/>
        <w:rPr>
          <w:rFonts w:ascii="Times New Roman" w:eastAsia="Times New Roman" w:hAnsi="Times New Roman" w:cs="Times New Roman"/>
          <w:b/>
          <w:sz w:val="24"/>
          <w:szCs w:val="24"/>
          <w:u w:val="single"/>
        </w:rPr>
      </w:pPr>
    </w:p>
    <w:p w14:paraId="0AAB346B" w14:textId="77777777" w:rsidR="00761E58" w:rsidRDefault="00761E58" w:rsidP="00DB1195">
      <w:pPr>
        <w:spacing w:after="0" w:line="240" w:lineRule="auto"/>
        <w:jc w:val="center"/>
        <w:rPr>
          <w:rFonts w:ascii="Times New Roman" w:eastAsia="Times New Roman" w:hAnsi="Times New Roman" w:cs="Times New Roman"/>
          <w:b/>
          <w:sz w:val="24"/>
          <w:szCs w:val="24"/>
          <w:u w:val="single"/>
        </w:rPr>
      </w:pPr>
    </w:p>
    <w:p w14:paraId="6506AD75" w14:textId="77777777" w:rsidR="00761E58" w:rsidRDefault="00761E58" w:rsidP="00DB1195">
      <w:pPr>
        <w:spacing w:after="0" w:line="240" w:lineRule="auto"/>
        <w:jc w:val="center"/>
        <w:rPr>
          <w:rFonts w:ascii="Times New Roman" w:eastAsia="Times New Roman" w:hAnsi="Times New Roman" w:cs="Times New Roman"/>
          <w:b/>
          <w:sz w:val="24"/>
          <w:szCs w:val="24"/>
          <w:u w:val="single"/>
        </w:rPr>
      </w:pPr>
    </w:p>
    <w:p w14:paraId="4C39515F" w14:textId="77777777" w:rsidR="00761E58" w:rsidRDefault="00761E58" w:rsidP="00DB1195">
      <w:pPr>
        <w:spacing w:after="0" w:line="240" w:lineRule="auto"/>
        <w:jc w:val="center"/>
        <w:rPr>
          <w:rFonts w:ascii="Times New Roman" w:eastAsia="Times New Roman" w:hAnsi="Times New Roman" w:cs="Times New Roman"/>
          <w:b/>
          <w:sz w:val="24"/>
          <w:szCs w:val="24"/>
          <w:u w:val="single"/>
        </w:rPr>
      </w:pPr>
    </w:p>
    <w:p w14:paraId="4DF38A9E" w14:textId="77777777" w:rsidR="00761E58" w:rsidRDefault="00761E58" w:rsidP="00DB1195">
      <w:pPr>
        <w:spacing w:after="0" w:line="240" w:lineRule="auto"/>
        <w:jc w:val="center"/>
        <w:rPr>
          <w:rFonts w:ascii="Times New Roman" w:eastAsia="Times New Roman" w:hAnsi="Times New Roman" w:cs="Times New Roman"/>
          <w:b/>
          <w:sz w:val="24"/>
          <w:szCs w:val="24"/>
          <w:u w:val="single"/>
        </w:rPr>
      </w:pPr>
    </w:p>
    <w:p w14:paraId="1319B8D3" w14:textId="77777777" w:rsidR="00761E58" w:rsidRDefault="00761E58" w:rsidP="00DB1195">
      <w:pPr>
        <w:spacing w:after="0" w:line="240" w:lineRule="auto"/>
        <w:jc w:val="center"/>
        <w:rPr>
          <w:rFonts w:ascii="Times New Roman" w:eastAsia="Times New Roman" w:hAnsi="Times New Roman" w:cs="Times New Roman"/>
          <w:b/>
          <w:sz w:val="24"/>
          <w:szCs w:val="24"/>
          <w:u w:val="single"/>
        </w:rPr>
      </w:pPr>
    </w:p>
    <w:p w14:paraId="0806FF13" w14:textId="77777777" w:rsidR="00DB1195" w:rsidRPr="00DB1195" w:rsidRDefault="00DB1195" w:rsidP="00DB1195">
      <w:pP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lastRenderedPageBreak/>
        <w:t>ARTICLE 1</w:t>
      </w:r>
      <w:r w:rsidR="009E237F">
        <w:rPr>
          <w:rFonts w:ascii="Times New Roman" w:eastAsia="Times New Roman" w:hAnsi="Times New Roman" w:cs="Times New Roman"/>
          <w:b/>
          <w:sz w:val="24"/>
          <w:szCs w:val="24"/>
          <w:u w:val="single"/>
        </w:rPr>
        <w:t>4</w:t>
      </w:r>
    </w:p>
    <w:p w14:paraId="0F7428CA" w14:textId="77777777" w:rsidR="00DB1195" w:rsidRPr="00DB1195" w:rsidRDefault="00DB1195" w:rsidP="00DB1195">
      <w:pPr>
        <w:spacing w:after="0" w:line="240" w:lineRule="auto"/>
        <w:jc w:val="center"/>
        <w:rPr>
          <w:rFonts w:ascii="Times New Roman" w:eastAsia="Times New Roman" w:hAnsi="Times New Roman" w:cs="Arial"/>
          <w:b/>
          <w:sz w:val="24"/>
          <w:szCs w:val="24"/>
          <w:u w:val="single"/>
        </w:rPr>
      </w:pPr>
      <w:r>
        <w:rPr>
          <w:rFonts w:ascii="Times New Roman" w:eastAsia="Times New Roman" w:hAnsi="Times New Roman" w:cs="Arial"/>
          <w:b/>
          <w:sz w:val="24"/>
          <w:szCs w:val="24"/>
          <w:u w:val="single"/>
        </w:rPr>
        <w:t xml:space="preserve">PUBLIC ACCESS </w:t>
      </w:r>
      <w:r w:rsidRPr="00DB1195">
        <w:rPr>
          <w:rFonts w:ascii="Times New Roman" w:eastAsia="Times New Roman" w:hAnsi="Times New Roman" w:cs="Arial"/>
          <w:b/>
          <w:sz w:val="24"/>
          <w:szCs w:val="24"/>
          <w:u w:val="single"/>
        </w:rPr>
        <w:t>DEPARTMENT</w:t>
      </w:r>
    </w:p>
    <w:p w14:paraId="1532F6A9" w14:textId="474347AC" w:rsidR="00DB1195" w:rsidRPr="005B7B6E" w:rsidRDefault="00DB1195" w:rsidP="00DB1195">
      <w:pPr>
        <w:spacing w:after="0" w:line="240" w:lineRule="auto"/>
        <w:rPr>
          <w:rFonts w:ascii="Times New Roman" w:eastAsia="Times New Roman" w:hAnsi="Times New Roman" w:cs="Arial"/>
          <w:sz w:val="24"/>
          <w:szCs w:val="24"/>
        </w:rPr>
      </w:pPr>
      <w:r w:rsidRPr="005B7B6E">
        <w:rPr>
          <w:rFonts w:ascii="Times New Roman" w:eastAsia="Times New Roman" w:hAnsi="Times New Roman" w:cs="Arial"/>
          <w:sz w:val="24"/>
          <w:szCs w:val="24"/>
        </w:rPr>
        <w:t>To see if the Town will vote to appropriate</w:t>
      </w:r>
      <w:r>
        <w:rPr>
          <w:rFonts w:ascii="Times New Roman" w:eastAsia="Times New Roman" w:hAnsi="Times New Roman" w:cs="Arial"/>
          <w:sz w:val="24"/>
          <w:szCs w:val="24"/>
        </w:rPr>
        <w:t xml:space="preserve"> from the </w:t>
      </w:r>
      <w:r w:rsidRPr="006C03ED">
        <w:rPr>
          <w:rFonts w:ascii="Times New Roman" w:hAnsi="Times New Roman" w:cs="Times New Roman"/>
          <w:color w:val="000000"/>
          <w:sz w:val="24"/>
          <w:szCs w:val="24"/>
        </w:rPr>
        <w:t>PEG Access and Cable Related Fund</w:t>
      </w:r>
      <w:r w:rsidRPr="005B7B6E">
        <w:rPr>
          <w:rFonts w:ascii="Times New Roman" w:eastAsia="Times New Roman" w:hAnsi="Times New Roman" w:cs="Arial"/>
          <w:sz w:val="24"/>
          <w:szCs w:val="24"/>
        </w:rPr>
        <w:t xml:space="preserve">, the sum of </w:t>
      </w:r>
      <w:r w:rsidR="00143850">
        <w:rPr>
          <w:rFonts w:ascii="Times New Roman" w:eastAsia="Times New Roman" w:hAnsi="Times New Roman" w:cs="Arial"/>
          <w:sz w:val="24"/>
          <w:szCs w:val="24"/>
        </w:rPr>
        <w:t xml:space="preserve">ONE HUNDRED ONE THOUSAND FOUR HUNDRED EIGHTY NINE </w:t>
      </w:r>
      <w:r w:rsidR="001C5C07">
        <w:rPr>
          <w:rFonts w:ascii="Times New Roman" w:eastAsia="Times New Roman" w:hAnsi="Times New Roman" w:cs="Arial"/>
          <w:sz w:val="24"/>
          <w:szCs w:val="24"/>
        </w:rPr>
        <w:t xml:space="preserve">and 00/100 </w:t>
      </w:r>
      <w:r w:rsidR="00143850">
        <w:rPr>
          <w:rFonts w:ascii="Times New Roman" w:eastAsia="Times New Roman" w:hAnsi="Times New Roman" w:cs="Arial"/>
          <w:sz w:val="24"/>
          <w:szCs w:val="24"/>
        </w:rPr>
        <w:t>D</w:t>
      </w:r>
      <w:r w:rsidR="001C5C07">
        <w:rPr>
          <w:rFonts w:ascii="Times New Roman" w:eastAsia="Times New Roman" w:hAnsi="Times New Roman" w:cs="Arial"/>
          <w:sz w:val="24"/>
          <w:szCs w:val="24"/>
        </w:rPr>
        <w:t>O</w:t>
      </w:r>
      <w:r w:rsidR="00143850">
        <w:rPr>
          <w:rFonts w:ascii="Times New Roman" w:eastAsia="Times New Roman" w:hAnsi="Times New Roman" w:cs="Arial"/>
          <w:sz w:val="24"/>
          <w:szCs w:val="24"/>
        </w:rPr>
        <w:t>LLARS ($101,489</w:t>
      </w:r>
      <w:r w:rsidR="001C5C07">
        <w:rPr>
          <w:rFonts w:ascii="Times New Roman" w:eastAsia="Times New Roman" w:hAnsi="Times New Roman" w:cs="Arial"/>
          <w:sz w:val="24"/>
          <w:szCs w:val="24"/>
        </w:rPr>
        <w:t>.00</w:t>
      </w:r>
      <w:r w:rsidR="00143850">
        <w:rPr>
          <w:rFonts w:ascii="Times New Roman" w:eastAsia="Times New Roman" w:hAnsi="Times New Roman" w:cs="Arial"/>
          <w:sz w:val="24"/>
          <w:szCs w:val="24"/>
        </w:rPr>
        <w:t xml:space="preserve">) </w:t>
      </w:r>
      <w:r w:rsidRPr="005B7B6E">
        <w:rPr>
          <w:rFonts w:ascii="Times New Roman" w:eastAsia="Times New Roman" w:hAnsi="Times New Roman" w:cs="Arial"/>
          <w:sz w:val="24"/>
          <w:szCs w:val="24"/>
        </w:rPr>
        <w:t xml:space="preserve">for the expenses of </w:t>
      </w:r>
      <w:r>
        <w:rPr>
          <w:rFonts w:ascii="Times New Roman" w:eastAsia="Times New Roman" w:hAnsi="Times New Roman" w:cs="Arial"/>
          <w:sz w:val="24"/>
          <w:szCs w:val="24"/>
        </w:rPr>
        <w:t>Public Access</w:t>
      </w:r>
      <w:r w:rsidRPr="005B7B6E">
        <w:rPr>
          <w:rFonts w:ascii="Times New Roman" w:eastAsia="Times New Roman" w:hAnsi="Times New Roman" w:cs="Arial"/>
          <w:sz w:val="24"/>
          <w:szCs w:val="24"/>
        </w:rPr>
        <w:t xml:space="preserve"> as follows</w:t>
      </w:r>
      <w:r w:rsidR="00C86688">
        <w:rPr>
          <w:rFonts w:ascii="Times New Roman" w:eastAsia="Times New Roman" w:hAnsi="Times New Roman" w:cs="Arial"/>
          <w:sz w:val="24"/>
          <w:szCs w:val="24"/>
        </w:rPr>
        <w:t xml:space="preserve">: </w:t>
      </w:r>
    </w:p>
    <w:tbl>
      <w:tblPr>
        <w:tblW w:w="0" w:type="auto"/>
        <w:tblInd w:w="93" w:type="dxa"/>
        <w:tblLayout w:type="fixed"/>
        <w:tblLook w:val="0000" w:firstRow="0" w:lastRow="0" w:firstColumn="0" w:lastColumn="0" w:noHBand="0" w:noVBand="0"/>
      </w:tblPr>
      <w:tblGrid>
        <w:gridCol w:w="3705"/>
        <w:gridCol w:w="540"/>
        <w:gridCol w:w="1710"/>
      </w:tblGrid>
      <w:tr w:rsidR="00DB1195" w:rsidRPr="005B7B6E" w14:paraId="3239BB54" w14:textId="77777777" w:rsidTr="002F32FE">
        <w:trPr>
          <w:trHeight w:val="315"/>
        </w:trPr>
        <w:tc>
          <w:tcPr>
            <w:tcW w:w="3705" w:type="dxa"/>
            <w:tcBorders>
              <w:top w:val="nil"/>
              <w:left w:val="nil"/>
              <w:bottom w:val="nil"/>
              <w:right w:val="nil"/>
            </w:tcBorders>
            <w:vAlign w:val="bottom"/>
          </w:tcPr>
          <w:p w14:paraId="5F2D5EB9" w14:textId="77777777" w:rsidR="00DB1195" w:rsidRPr="005B7B6E" w:rsidRDefault="00DB1195" w:rsidP="002F32FE">
            <w:pPr>
              <w:spacing w:after="0" w:line="240" w:lineRule="auto"/>
              <w:rPr>
                <w:rFonts w:ascii="Times New Roman" w:eastAsia="Times New Roman" w:hAnsi="Times New Roman" w:cs="Times New Roman"/>
                <w:sz w:val="24"/>
                <w:szCs w:val="24"/>
              </w:rPr>
            </w:pPr>
          </w:p>
        </w:tc>
        <w:tc>
          <w:tcPr>
            <w:tcW w:w="540" w:type="dxa"/>
            <w:tcBorders>
              <w:top w:val="nil"/>
              <w:left w:val="nil"/>
              <w:bottom w:val="nil"/>
              <w:right w:val="nil"/>
            </w:tcBorders>
          </w:tcPr>
          <w:p w14:paraId="6A97DB49" w14:textId="77777777" w:rsidR="00DB1195" w:rsidRPr="005B7B6E" w:rsidRDefault="00DB1195" w:rsidP="002F32FE">
            <w:pPr>
              <w:spacing w:after="0" w:line="240" w:lineRule="auto"/>
              <w:rPr>
                <w:rFonts w:ascii="Times New Roman" w:eastAsia="Times New Roman" w:hAnsi="Times New Roman" w:cs="Times New Roman"/>
                <w:sz w:val="24"/>
                <w:szCs w:val="24"/>
              </w:rPr>
            </w:pPr>
          </w:p>
        </w:tc>
        <w:tc>
          <w:tcPr>
            <w:tcW w:w="1710" w:type="dxa"/>
            <w:tcBorders>
              <w:top w:val="nil"/>
              <w:left w:val="nil"/>
              <w:bottom w:val="nil"/>
              <w:right w:val="nil"/>
            </w:tcBorders>
            <w:vAlign w:val="bottom"/>
          </w:tcPr>
          <w:p w14:paraId="5EC477EE" w14:textId="77777777" w:rsidR="00DB1195" w:rsidRPr="005B7B6E" w:rsidRDefault="00DB1195" w:rsidP="002F32FE">
            <w:pPr>
              <w:spacing w:after="0" w:line="240" w:lineRule="auto"/>
              <w:jc w:val="right"/>
              <w:rPr>
                <w:rFonts w:ascii="Times New Roman" w:eastAsia="Times New Roman" w:hAnsi="Times New Roman" w:cs="Times New Roman"/>
                <w:sz w:val="24"/>
                <w:szCs w:val="24"/>
              </w:rPr>
            </w:pPr>
          </w:p>
        </w:tc>
      </w:tr>
      <w:tr w:rsidR="00DB1195" w:rsidRPr="005B7B6E" w14:paraId="4644E101" w14:textId="77777777" w:rsidTr="002F32FE">
        <w:trPr>
          <w:trHeight w:val="315"/>
        </w:trPr>
        <w:tc>
          <w:tcPr>
            <w:tcW w:w="3705" w:type="dxa"/>
            <w:tcBorders>
              <w:top w:val="nil"/>
              <w:left w:val="nil"/>
              <w:bottom w:val="nil"/>
              <w:right w:val="nil"/>
            </w:tcBorders>
            <w:vAlign w:val="bottom"/>
          </w:tcPr>
          <w:p w14:paraId="6BD4657F" w14:textId="77777777" w:rsidR="00DB1195" w:rsidRPr="005B7B6E" w:rsidRDefault="001C5C07" w:rsidP="001C5C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Salaries/Wages</w:t>
            </w:r>
          </w:p>
        </w:tc>
        <w:tc>
          <w:tcPr>
            <w:tcW w:w="540" w:type="dxa"/>
            <w:tcBorders>
              <w:top w:val="nil"/>
              <w:left w:val="nil"/>
              <w:bottom w:val="nil"/>
              <w:right w:val="nil"/>
            </w:tcBorders>
          </w:tcPr>
          <w:p w14:paraId="4E46AD20" w14:textId="77777777" w:rsidR="00DB1195" w:rsidRPr="005B7B6E" w:rsidRDefault="00DB1195" w:rsidP="002F32F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     </w:t>
            </w:r>
          </w:p>
        </w:tc>
        <w:tc>
          <w:tcPr>
            <w:tcW w:w="1710" w:type="dxa"/>
            <w:tcBorders>
              <w:top w:val="nil"/>
              <w:left w:val="nil"/>
              <w:bottom w:val="nil"/>
              <w:right w:val="nil"/>
            </w:tcBorders>
            <w:vAlign w:val="bottom"/>
          </w:tcPr>
          <w:p w14:paraId="086C855C" w14:textId="77777777" w:rsidR="00DB1195" w:rsidRPr="005B7B6E" w:rsidRDefault="00800016" w:rsidP="00800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65,089.00</w:t>
            </w:r>
          </w:p>
        </w:tc>
      </w:tr>
      <w:tr w:rsidR="00DB1195" w:rsidRPr="005B7B6E" w14:paraId="074E7892" w14:textId="77777777" w:rsidTr="002F32FE">
        <w:trPr>
          <w:trHeight w:val="315"/>
        </w:trPr>
        <w:tc>
          <w:tcPr>
            <w:tcW w:w="3705" w:type="dxa"/>
            <w:tcBorders>
              <w:top w:val="nil"/>
              <w:left w:val="nil"/>
              <w:bottom w:val="nil"/>
              <w:right w:val="nil"/>
            </w:tcBorders>
            <w:vAlign w:val="bottom"/>
          </w:tcPr>
          <w:p w14:paraId="5B78C13F" w14:textId="77777777" w:rsidR="00DB1195" w:rsidRPr="005B7B6E" w:rsidRDefault="00DB1195" w:rsidP="002876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Employee </w:t>
            </w:r>
            <w:r w:rsidR="002876AD">
              <w:rPr>
                <w:rFonts w:ascii="Times New Roman" w:eastAsia="Times New Roman" w:hAnsi="Times New Roman" w:cs="Times New Roman"/>
                <w:sz w:val="24"/>
                <w:szCs w:val="24"/>
              </w:rPr>
              <w:t>B</w:t>
            </w:r>
            <w:r>
              <w:rPr>
                <w:rFonts w:ascii="Times New Roman" w:eastAsia="Times New Roman" w:hAnsi="Times New Roman" w:cs="Times New Roman"/>
                <w:sz w:val="24"/>
                <w:szCs w:val="24"/>
              </w:rPr>
              <w:t>enefits</w:t>
            </w:r>
          </w:p>
        </w:tc>
        <w:tc>
          <w:tcPr>
            <w:tcW w:w="540" w:type="dxa"/>
            <w:tcBorders>
              <w:top w:val="nil"/>
              <w:left w:val="nil"/>
              <w:bottom w:val="nil"/>
              <w:right w:val="nil"/>
            </w:tcBorders>
          </w:tcPr>
          <w:p w14:paraId="429A7E94" w14:textId="77777777" w:rsidR="00DB1195" w:rsidRPr="005B7B6E" w:rsidRDefault="00DB1195" w:rsidP="002F32F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w:t>
            </w:r>
          </w:p>
        </w:tc>
        <w:tc>
          <w:tcPr>
            <w:tcW w:w="1710" w:type="dxa"/>
            <w:tcBorders>
              <w:top w:val="nil"/>
              <w:left w:val="nil"/>
              <w:bottom w:val="nil"/>
              <w:right w:val="nil"/>
            </w:tcBorders>
            <w:vAlign w:val="bottom"/>
          </w:tcPr>
          <w:p w14:paraId="3BF6D4CC" w14:textId="77777777" w:rsidR="00DB1195" w:rsidRPr="005B7B6E" w:rsidRDefault="00800016" w:rsidP="00800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16,000.00</w:t>
            </w:r>
          </w:p>
        </w:tc>
      </w:tr>
      <w:tr w:rsidR="00DB1195" w:rsidRPr="005B7B6E" w14:paraId="60893884" w14:textId="77777777" w:rsidTr="002F32FE">
        <w:trPr>
          <w:trHeight w:val="315"/>
        </w:trPr>
        <w:tc>
          <w:tcPr>
            <w:tcW w:w="3705" w:type="dxa"/>
            <w:tcBorders>
              <w:top w:val="nil"/>
              <w:left w:val="nil"/>
              <w:bottom w:val="nil"/>
              <w:right w:val="nil"/>
            </w:tcBorders>
            <w:vAlign w:val="bottom"/>
          </w:tcPr>
          <w:p w14:paraId="68742013" w14:textId="77777777" w:rsidR="00DB1195" w:rsidRPr="005B7B6E" w:rsidRDefault="002876AD" w:rsidP="002F32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Operating </w:t>
            </w:r>
            <w:r w:rsidR="00DB1195">
              <w:rPr>
                <w:rFonts w:ascii="Times New Roman" w:eastAsia="Times New Roman" w:hAnsi="Times New Roman" w:cs="Times New Roman"/>
                <w:sz w:val="24"/>
                <w:szCs w:val="24"/>
              </w:rPr>
              <w:t>Expenses</w:t>
            </w:r>
          </w:p>
        </w:tc>
        <w:tc>
          <w:tcPr>
            <w:tcW w:w="540" w:type="dxa"/>
            <w:tcBorders>
              <w:top w:val="nil"/>
              <w:left w:val="nil"/>
              <w:bottom w:val="nil"/>
              <w:right w:val="nil"/>
            </w:tcBorders>
          </w:tcPr>
          <w:p w14:paraId="49FF6B18" w14:textId="77777777" w:rsidR="00DB1195" w:rsidRPr="005B7B6E" w:rsidRDefault="00DB1195" w:rsidP="002F32F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w:t>
            </w:r>
          </w:p>
        </w:tc>
        <w:tc>
          <w:tcPr>
            <w:tcW w:w="1710" w:type="dxa"/>
            <w:tcBorders>
              <w:top w:val="nil"/>
              <w:left w:val="nil"/>
              <w:bottom w:val="nil"/>
              <w:right w:val="nil"/>
            </w:tcBorders>
            <w:vAlign w:val="bottom"/>
          </w:tcPr>
          <w:p w14:paraId="66BC4AAA" w14:textId="77777777" w:rsidR="00DB1195" w:rsidRPr="005B7B6E" w:rsidRDefault="00800016" w:rsidP="002F32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12,000.00</w:t>
            </w:r>
          </w:p>
        </w:tc>
      </w:tr>
      <w:tr w:rsidR="00DB1195" w:rsidRPr="005B7B6E" w14:paraId="7F0A6EFF" w14:textId="77777777" w:rsidTr="002F32FE">
        <w:trPr>
          <w:trHeight w:val="315"/>
        </w:trPr>
        <w:tc>
          <w:tcPr>
            <w:tcW w:w="3705" w:type="dxa"/>
            <w:tcBorders>
              <w:top w:val="nil"/>
              <w:left w:val="nil"/>
              <w:bottom w:val="nil"/>
              <w:right w:val="nil"/>
            </w:tcBorders>
            <w:vAlign w:val="bottom"/>
          </w:tcPr>
          <w:p w14:paraId="0B4A1B37" w14:textId="77777777" w:rsidR="00DB1195" w:rsidRPr="005B7B6E" w:rsidRDefault="00DB1195" w:rsidP="002F32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w:t>
            </w:r>
          </w:p>
        </w:tc>
        <w:tc>
          <w:tcPr>
            <w:tcW w:w="540" w:type="dxa"/>
            <w:tcBorders>
              <w:top w:val="nil"/>
              <w:left w:val="nil"/>
              <w:bottom w:val="nil"/>
              <w:right w:val="nil"/>
            </w:tcBorders>
          </w:tcPr>
          <w:p w14:paraId="3502B8BD" w14:textId="77777777" w:rsidR="00DB1195" w:rsidRPr="005B7B6E" w:rsidRDefault="00DB1195" w:rsidP="002F32F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w:t>
            </w:r>
          </w:p>
        </w:tc>
        <w:tc>
          <w:tcPr>
            <w:tcW w:w="1710" w:type="dxa"/>
            <w:tcBorders>
              <w:top w:val="nil"/>
              <w:left w:val="nil"/>
              <w:bottom w:val="nil"/>
              <w:right w:val="nil"/>
            </w:tcBorders>
            <w:vAlign w:val="bottom"/>
          </w:tcPr>
          <w:p w14:paraId="4476077F" w14:textId="77777777" w:rsidR="00DB1195" w:rsidRPr="005B7B6E" w:rsidRDefault="00800016" w:rsidP="00800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8,400.00</w:t>
            </w:r>
          </w:p>
        </w:tc>
      </w:tr>
      <w:tr w:rsidR="00DB1195" w:rsidRPr="005B7B6E" w14:paraId="372CFDA7" w14:textId="77777777" w:rsidTr="002F32FE">
        <w:trPr>
          <w:trHeight w:val="315"/>
        </w:trPr>
        <w:tc>
          <w:tcPr>
            <w:tcW w:w="3705" w:type="dxa"/>
            <w:tcBorders>
              <w:top w:val="nil"/>
              <w:left w:val="nil"/>
              <w:bottom w:val="nil"/>
              <w:right w:val="nil"/>
            </w:tcBorders>
            <w:vAlign w:val="bottom"/>
          </w:tcPr>
          <w:p w14:paraId="4E512100" w14:textId="77777777" w:rsidR="00DB1195" w:rsidRPr="005B7B6E" w:rsidRDefault="00387716" w:rsidP="002F32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540" w:type="dxa"/>
            <w:tcBorders>
              <w:top w:val="nil"/>
              <w:left w:val="nil"/>
              <w:bottom w:val="nil"/>
              <w:right w:val="nil"/>
            </w:tcBorders>
          </w:tcPr>
          <w:p w14:paraId="196BDA4A" w14:textId="77777777" w:rsidR="00DB1195" w:rsidRPr="005B7B6E" w:rsidRDefault="002876AD" w:rsidP="002F32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10" w:type="dxa"/>
            <w:tcBorders>
              <w:top w:val="single" w:sz="4" w:space="0" w:color="auto"/>
              <w:left w:val="nil"/>
              <w:bottom w:val="single" w:sz="4" w:space="0" w:color="auto"/>
              <w:right w:val="nil"/>
            </w:tcBorders>
            <w:vAlign w:val="bottom"/>
          </w:tcPr>
          <w:p w14:paraId="59A201D4" w14:textId="77777777" w:rsidR="00DB1195" w:rsidRPr="005B7B6E" w:rsidRDefault="00800016" w:rsidP="00800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101,489.00</w:t>
            </w:r>
          </w:p>
        </w:tc>
      </w:tr>
    </w:tbl>
    <w:p w14:paraId="540BCF20" w14:textId="77777777" w:rsidR="00800016" w:rsidRDefault="00800016" w:rsidP="002876AD">
      <w:pPr>
        <w:pBdr>
          <w:top w:val="single" w:sz="4" w:space="1" w:color="auto"/>
        </w:pBdr>
        <w:spacing w:after="0" w:line="240" w:lineRule="auto"/>
        <w:rPr>
          <w:rFonts w:ascii="Times New Roman" w:eastAsia="Times New Roman" w:hAnsi="Times New Roman" w:cs="Times New Roman"/>
          <w:b/>
          <w:sz w:val="24"/>
          <w:szCs w:val="24"/>
          <w:u w:val="single"/>
        </w:rPr>
      </w:pPr>
    </w:p>
    <w:p w14:paraId="0F93FBEF" w14:textId="5FDFBFAC" w:rsidR="00C86688" w:rsidRDefault="00C86688" w:rsidP="002876AD">
      <w:pPr>
        <w:pBdr>
          <w:top w:val="single" w:sz="4" w:space="1" w:color="auto"/>
        </w:pBdr>
        <w:spacing w:after="0" w:line="240" w:lineRule="auto"/>
        <w:rPr>
          <w:rFonts w:ascii="Times New Roman" w:eastAsia="Times New Roman" w:hAnsi="Times New Roman" w:cs="Arial"/>
          <w:sz w:val="24"/>
          <w:szCs w:val="24"/>
        </w:rPr>
      </w:pPr>
      <w:proofErr w:type="gramStart"/>
      <w:r>
        <w:rPr>
          <w:rFonts w:ascii="Times New Roman" w:eastAsia="Times New Roman" w:hAnsi="Times New Roman" w:cs="Arial"/>
          <w:sz w:val="24"/>
          <w:szCs w:val="24"/>
        </w:rPr>
        <w:t>or</w:t>
      </w:r>
      <w:proofErr w:type="gramEnd"/>
      <w:r>
        <w:rPr>
          <w:rFonts w:ascii="Times New Roman" w:eastAsia="Times New Roman" w:hAnsi="Times New Roman" w:cs="Arial"/>
          <w:sz w:val="24"/>
          <w:szCs w:val="24"/>
        </w:rPr>
        <w:t xml:space="preserve"> take any action relative thereto.</w:t>
      </w:r>
    </w:p>
    <w:p w14:paraId="731C7C9F" w14:textId="77777777" w:rsidR="00C86688" w:rsidRDefault="00C86688" w:rsidP="002876AD">
      <w:pPr>
        <w:pBdr>
          <w:top w:val="single" w:sz="4" w:space="1" w:color="auto"/>
        </w:pBdr>
        <w:spacing w:after="0" w:line="240" w:lineRule="auto"/>
        <w:rPr>
          <w:rFonts w:ascii="Times New Roman" w:eastAsia="Times New Roman" w:hAnsi="Times New Roman" w:cs="Times New Roman"/>
          <w:b/>
          <w:sz w:val="24"/>
          <w:szCs w:val="24"/>
          <w:u w:val="single"/>
        </w:rPr>
      </w:pPr>
    </w:p>
    <w:p w14:paraId="6415E832" w14:textId="77777777" w:rsidR="00143850" w:rsidRPr="008D4339" w:rsidRDefault="00143850" w:rsidP="00143850">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3779C3BF" w14:textId="77777777" w:rsidR="00143850" w:rsidRPr="008D4339" w:rsidRDefault="00143850" w:rsidP="00143850">
      <w:pPr>
        <w:spacing w:after="0" w:line="240" w:lineRule="auto"/>
        <w:rPr>
          <w:rFonts w:ascii="Times New Roman" w:eastAsia="Times New Roman" w:hAnsi="Times New Roman" w:cs="Times New Roman"/>
          <w:sz w:val="16"/>
          <w:szCs w:val="16"/>
        </w:rPr>
      </w:pPr>
    </w:p>
    <w:p w14:paraId="55573A59" w14:textId="77777777" w:rsidR="00143850" w:rsidRPr="003B5CC4" w:rsidRDefault="00143850" w:rsidP="0014385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0E663882" w14:textId="77777777" w:rsidR="0086376D" w:rsidRDefault="0086376D" w:rsidP="0033197A">
      <w:pPr>
        <w:spacing w:after="0" w:line="240" w:lineRule="auto"/>
        <w:rPr>
          <w:rFonts w:ascii="Times New Roman" w:hAnsi="Times New Roman" w:cs="Times New Roman"/>
          <w:i/>
          <w:color w:val="000000"/>
          <w:sz w:val="24"/>
          <w:szCs w:val="24"/>
        </w:rPr>
      </w:pPr>
    </w:p>
    <w:p w14:paraId="02929458" w14:textId="4D3E93E4" w:rsidR="0033197A" w:rsidRDefault="0033197A" w:rsidP="0033197A">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374182">
        <w:rPr>
          <w:rFonts w:ascii="Times New Roman" w:hAnsi="Times New Roman" w:cs="Times New Roman"/>
          <w:i/>
          <w:color w:val="000000"/>
          <w:sz w:val="24"/>
          <w:szCs w:val="24"/>
        </w:rPr>
        <w:t>6 – 0 – 0.</w:t>
      </w:r>
    </w:p>
    <w:p w14:paraId="4C51A186" w14:textId="77777777" w:rsidR="00143850" w:rsidRDefault="00143850" w:rsidP="00143850">
      <w:pPr>
        <w:spacing w:after="0" w:line="240" w:lineRule="auto"/>
        <w:rPr>
          <w:rFonts w:ascii="Times New Roman" w:eastAsia="Times New Roman" w:hAnsi="Times New Roman" w:cs="Times New Roman"/>
          <w:b/>
          <w:sz w:val="24"/>
          <w:szCs w:val="24"/>
        </w:rPr>
      </w:pPr>
    </w:p>
    <w:p w14:paraId="72AE7C4D" w14:textId="77777777" w:rsidR="00143850" w:rsidRPr="003B5CC4" w:rsidRDefault="00143850" w:rsidP="0014385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2AE39906" w14:textId="77777777" w:rsidR="00143850" w:rsidRDefault="00143850" w:rsidP="00143850">
      <w:pPr>
        <w:spacing w:after="0" w:line="240" w:lineRule="auto"/>
        <w:rPr>
          <w:rFonts w:ascii="Times New Roman" w:eastAsia="Times New Roman" w:hAnsi="Times New Roman" w:cs="Times New Roman"/>
          <w:i/>
          <w:sz w:val="24"/>
          <w:szCs w:val="24"/>
        </w:rPr>
      </w:pPr>
    </w:p>
    <w:p w14:paraId="794E2F9F" w14:textId="74BC751B" w:rsidR="007177C5" w:rsidRDefault="000B74E3" w:rsidP="000B74E3">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374182">
        <w:rPr>
          <w:rFonts w:ascii="Times New Roman" w:hAnsi="Times New Roman" w:cs="Times New Roman"/>
          <w:i/>
          <w:color w:val="000000"/>
          <w:sz w:val="24"/>
          <w:szCs w:val="24"/>
        </w:rPr>
        <w:t>5 – 0 – 0</w:t>
      </w:r>
      <w:r w:rsidRPr="00EE17D0">
        <w:rPr>
          <w:rFonts w:ascii="Times New Roman" w:hAnsi="Times New Roman" w:cs="Times New Roman"/>
          <w:i/>
          <w:color w:val="000000"/>
          <w:sz w:val="24"/>
          <w:szCs w:val="24"/>
        </w:rPr>
        <w:t>.</w:t>
      </w:r>
    </w:p>
    <w:p w14:paraId="6559C681" w14:textId="77777777" w:rsidR="007177C5" w:rsidRDefault="007177C5" w:rsidP="000B74E3">
      <w:pPr>
        <w:spacing w:after="0" w:line="240" w:lineRule="auto"/>
        <w:rPr>
          <w:rFonts w:ascii="Times New Roman" w:hAnsi="Times New Roman" w:cs="Times New Roman"/>
          <w:i/>
          <w:color w:val="000000"/>
          <w:sz w:val="24"/>
          <w:szCs w:val="24"/>
        </w:rPr>
      </w:pPr>
    </w:p>
    <w:p w14:paraId="29F21964" w14:textId="54D5E0FA" w:rsidR="007177C5" w:rsidRPr="00813087" w:rsidRDefault="007177C5" w:rsidP="00D5433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2635AF" w:rsidRPr="00813087">
        <w:rPr>
          <w:rFonts w:ascii="Times New Roman" w:eastAsia="Times New Roman" w:hAnsi="Times New Roman" w:cs="Times New Roman"/>
          <w:i/>
          <w:sz w:val="24"/>
          <w:szCs w:val="24"/>
        </w:rPr>
        <w:t>:</w:t>
      </w:r>
      <w:r w:rsidRPr="0052039C">
        <w:rPr>
          <w:rFonts w:ascii="Times New Roman" w:eastAsia="Times New Roman" w:hAnsi="Times New Roman" w:cs="Times New Roman"/>
          <w:i/>
          <w:sz w:val="24"/>
          <w:szCs w:val="24"/>
        </w:rPr>
        <w:t xml:space="preserve"> </w:t>
      </w:r>
      <w:r w:rsidRPr="00813087">
        <w:rPr>
          <w:rFonts w:ascii="Times New Roman" w:eastAsia="Times New Roman" w:hAnsi="Times New Roman" w:cs="Times New Roman"/>
          <w:i/>
          <w:sz w:val="24"/>
          <w:szCs w:val="24"/>
        </w:rPr>
        <w:t xml:space="preserve">This proposed budget </w:t>
      </w:r>
      <w:r w:rsidR="002635AF" w:rsidRPr="00813087">
        <w:rPr>
          <w:rFonts w:ascii="Times New Roman" w:eastAsia="Times New Roman" w:hAnsi="Times New Roman" w:cs="Times New Roman"/>
          <w:i/>
          <w:sz w:val="24"/>
          <w:szCs w:val="24"/>
        </w:rPr>
        <w:t>provides</w:t>
      </w:r>
      <w:r w:rsidRPr="00813087">
        <w:rPr>
          <w:rFonts w:ascii="Times New Roman" w:eastAsia="Times New Roman" w:hAnsi="Times New Roman" w:cs="Times New Roman"/>
          <w:i/>
          <w:sz w:val="24"/>
          <w:szCs w:val="24"/>
        </w:rPr>
        <w:t xml:space="preserve"> for the operations of </w:t>
      </w:r>
      <w:r w:rsidR="002635AF" w:rsidRPr="00813087">
        <w:rPr>
          <w:rFonts w:ascii="Times New Roman" w:eastAsia="Times New Roman" w:hAnsi="Times New Roman" w:cs="Times New Roman"/>
          <w:i/>
          <w:sz w:val="24"/>
          <w:szCs w:val="24"/>
        </w:rPr>
        <w:t>the Town’s</w:t>
      </w:r>
      <w:r w:rsidRPr="00813087">
        <w:rPr>
          <w:rFonts w:ascii="Times New Roman" w:eastAsia="Times New Roman" w:hAnsi="Times New Roman" w:cs="Times New Roman"/>
          <w:i/>
          <w:sz w:val="24"/>
          <w:szCs w:val="24"/>
        </w:rPr>
        <w:t xml:space="preserve"> cable access service in accordance with the acceptance of the state law in Article 10.</w:t>
      </w:r>
      <w:r w:rsidR="00051382" w:rsidRPr="00813087">
        <w:rPr>
          <w:rFonts w:ascii="Times New Roman" w:eastAsia="Times New Roman" w:hAnsi="Times New Roman" w:cs="Times New Roman"/>
          <w:i/>
          <w:sz w:val="24"/>
          <w:szCs w:val="24"/>
        </w:rPr>
        <w:t xml:space="preserve">  Funds for this article are provided via a surcharge on each cable bill.</w:t>
      </w:r>
    </w:p>
    <w:p w14:paraId="55EC99FA" w14:textId="77777777" w:rsidR="00D54332" w:rsidRDefault="00D54332" w:rsidP="00800016">
      <w:pPr>
        <w:pBdr>
          <w:top w:val="single" w:sz="4" w:space="0" w:color="auto"/>
        </w:pBdr>
        <w:spacing w:after="0" w:line="240" w:lineRule="auto"/>
        <w:jc w:val="center"/>
        <w:rPr>
          <w:rFonts w:ascii="Times New Roman" w:eastAsia="Times New Roman" w:hAnsi="Times New Roman" w:cs="Times New Roman"/>
          <w:b/>
          <w:sz w:val="24"/>
          <w:szCs w:val="24"/>
          <w:u w:val="single"/>
        </w:rPr>
      </w:pPr>
    </w:p>
    <w:p w14:paraId="2685D9CA" w14:textId="77777777" w:rsidR="00AB5B01" w:rsidRPr="00DB1195" w:rsidRDefault="004D507D" w:rsidP="00800016">
      <w:pPr>
        <w:pBdr>
          <w:top w:val="single" w:sz="4" w:space="0" w:color="auto"/>
        </w:pBd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ARTICLE 1</w:t>
      </w:r>
      <w:r w:rsidR="009E237F">
        <w:rPr>
          <w:rFonts w:ascii="Times New Roman" w:eastAsia="Times New Roman" w:hAnsi="Times New Roman" w:cs="Times New Roman"/>
          <w:b/>
          <w:sz w:val="24"/>
          <w:szCs w:val="24"/>
          <w:u w:val="single"/>
        </w:rPr>
        <w:t>5</w:t>
      </w:r>
    </w:p>
    <w:p w14:paraId="7800E5D5" w14:textId="77777777" w:rsidR="00AB5B01" w:rsidRPr="00DB1195" w:rsidRDefault="00DE2016" w:rsidP="00DE2016">
      <w:pP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SEWER PROJECT DEB</w:t>
      </w:r>
      <w:r w:rsidR="00AB5B01" w:rsidRPr="00DB1195">
        <w:rPr>
          <w:rFonts w:ascii="Times New Roman" w:eastAsia="Times New Roman" w:hAnsi="Times New Roman" w:cs="Times New Roman"/>
          <w:b/>
          <w:sz w:val="24"/>
          <w:szCs w:val="24"/>
          <w:u w:val="single"/>
        </w:rPr>
        <w:t>T</w:t>
      </w:r>
    </w:p>
    <w:p w14:paraId="6199F7C5" w14:textId="77777777" w:rsidR="00C35D99" w:rsidRDefault="000F240E" w:rsidP="000F240E">
      <w:pPr>
        <w:spacing w:after="0" w:line="240" w:lineRule="auto"/>
        <w:rPr>
          <w:rFonts w:ascii="Times New Roman" w:eastAsia="Times New Roman" w:hAnsi="Times New Roman" w:cs="Times New Roman"/>
          <w:sz w:val="24"/>
          <w:szCs w:val="24"/>
        </w:rPr>
      </w:pPr>
      <w:r w:rsidRPr="000F240E">
        <w:rPr>
          <w:rFonts w:ascii="Times New Roman" w:eastAsia="Times New Roman" w:hAnsi="Times New Roman" w:cs="Times New Roman"/>
          <w:sz w:val="24"/>
          <w:szCs w:val="24"/>
        </w:rPr>
        <w:t xml:space="preserve">To see if the Town will vote </w:t>
      </w:r>
      <w:r>
        <w:rPr>
          <w:rFonts w:ascii="Times New Roman" w:eastAsia="Times New Roman" w:hAnsi="Times New Roman" w:cs="Times New Roman"/>
          <w:sz w:val="24"/>
          <w:szCs w:val="24"/>
        </w:rPr>
        <w:t>to transfer</w:t>
      </w:r>
      <w:r w:rsidR="00C35D99">
        <w:rPr>
          <w:rFonts w:ascii="Times New Roman" w:eastAsia="Times New Roman" w:hAnsi="Times New Roman" w:cs="Times New Roman"/>
          <w:sz w:val="24"/>
          <w:szCs w:val="24"/>
        </w:rPr>
        <w:t xml:space="preserve"> the sum of</w:t>
      </w:r>
      <w:r>
        <w:rPr>
          <w:rFonts w:ascii="Times New Roman" w:eastAsia="Times New Roman" w:hAnsi="Times New Roman" w:cs="Times New Roman"/>
          <w:sz w:val="24"/>
          <w:szCs w:val="24"/>
        </w:rPr>
        <w:t>:</w:t>
      </w:r>
    </w:p>
    <w:p w14:paraId="6AC32185" w14:textId="77777777" w:rsidR="00C35D99" w:rsidRPr="000F240E" w:rsidRDefault="00C35D99" w:rsidP="000F240E">
      <w:pPr>
        <w:spacing w:after="0" w:line="240" w:lineRule="auto"/>
        <w:rPr>
          <w:rFonts w:ascii="Times New Roman" w:eastAsia="Times New Roman" w:hAnsi="Times New Roman" w:cs="Times New Roman"/>
          <w:sz w:val="24"/>
          <w:szCs w:val="24"/>
        </w:rPr>
      </w:pPr>
    </w:p>
    <w:p w14:paraId="5AE9ED2A" w14:textId="77777777" w:rsidR="005B7B6E" w:rsidRPr="005B7B6E" w:rsidRDefault="005B7B6E" w:rsidP="005B7B6E">
      <w:pPr>
        <w:numPr>
          <w:ilvl w:val="0"/>
          <w:numId w:val="21"/>
        </w:num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TWO HUNDRED SIX THOUSAND FIVE HUNDRED SIXTY-NINE AND 00/100 DOLLARS ($206,569.00) from the F/B Reserved for Sewer Betterments to the Phase II Sewer Debt Account #28440-59100;</w:t>
      </w:r>
    </w:p>
    <w:p w14:paraId="5B3C5C24" w14:textId="77777777" w:rsidR="005B7B6E" w:rsidRPr="005B7B6E" w:rsidRDefault="005B7B6E" w:rsidP="005B7B6E">
      <w:pPr>
        <w:spacing w:after="0" w:line="240" w:lineRule="auto"/>
        <w:rPr>
          <w:rFonts w:ascii="Times New Roman" w:eastAsia="Times New Roman" w:hAnsi="Times New Roman" w:cs="Times New Roman"/>
          <w:sz w:val="24"/>
          <w:szCs w:val="24"/>
        </w:rPr>
      </w:pPr>
    </w:p>
    <w:p w14:paraId="35A7C2E5" w14:textId="77777777" w:rsidR="005B7B6E" w:rsidRPr="005B7B6E" w:rsidRDefault="005B7B6E" w:rsidP="005B7B6E">
      <w:pPr>
        <w:numPr>
          <w:ilvl w:val="0"/>
          <w:numId w:val="21"/>
        </w:num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TWO HUNDRED SIXTY-SEVEN THOUSAND THREE HUNDRED FIFTY AND 00/100 DOLLARS ($267,350.00) from the F/B Reserved for Sewer Betterments to the Phase III Sewer Debt Account #28440-59300;</w:t>
      </w:r>
    </w:p>
    <w:p w14:paraId="7FECA1A8" w14:textId="77777777" w:rsidR="005B7B6E" w:rsidRPr="005B7B6E" w:rsidRDefault="005B7B6E" w:rsidP="005B7B6E">
      <w:pPr>
        <w:spacing w:after="0" w:line="240" w:lineRule="auto"/>
        <w:rPr>
          <w:rFonts w:ascii="Times New Roman" w:eastAsia="Times New Roman" w:hAnsi="Times New Roman" w:cs="Times New Roman"/>
          <w:sz w:val="24"/>
          <w:szCs w:val="24"/>
        </w:rPr>
      </w:pPr>
    </w:p>
    <w:p w14:paraId="34029B66" w14:textId="77777777" w:rsidR="005B7B6E" w:rsidRPr="005B7B6E" w:rsidRDefault="005B7B6E" w:rsidP="005B7B6E">
      <w:pPr>
        <w:numPr>
          <w:ilvl w:val="0"/>
          <w:numId w:val="21"/>
        </w:num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ONE HUNDRED THIRTEEN THOUSAND EIGHT HUNDRED TWENTY-EIGHT AND 00/100 DOLLARS ($113,828.00)from the F/B Reserved for Sewer Betterments to the Cedar Lake Sewer Debt Account #28440-59200;</w:t>
      </w:r>
    </w:p>
    <w:p w14:paraId="63106B26" w14:textId="77777777" w:rsidR="005B7B6E" w:rsidRPr="005B7B6E" w:rsidRDefault="005B7B6E" w:rsidP="005B7B6E">
      <w:pPr>
        <w:spacing w:after="0" w:line="240" w:lineRule="auto"/>
        <w:ind w:left="720"/>
        <w:rPr>
          <w:rFonts w:ascii="Times New Roman" w:eastAsia="Times New Roman" w:hAnsi="Times New Roman" w:cs="Times New Roman"/>
          <w:sz w:val="24"/>
          <w:szCs w:val="24"/>
        </w:rPr>
      </w:pPr>
    </w:p>
    <w:p w14:paraId="07EB7B82" w14:textId="77777777" w:rsidR="005B7B6E" w:rsidRPr="005B7B6E" w:rsidRDefault="005B7B6E" w:rsidP="005B7B6E">
      <w:pPr>
        <w:numPr>
          <w:ilvl w:val="0"/>
          <w:numId w:val="21"/>
        </w:num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lastRenderedPageBreak/>
        <w:t>ONE HUNDRED FIFTY-SIX THOUSAND THREE HUNDRED THIRTY-EIGHT AND 00/100 DOLLARS ($156,338.00) from the F/B Reserved for Sewer Betterments to the Big Alum Sewer Debt Account #28440-59220; and</w:t>
      </w:r>
    </w:p>
    <w:p w14:paraId="6FEDD083" w14:textId="77777777" w:rsidR="005B7B6E" w:rsidRPr="005B7B6E" w:rsidRDefault="005B7B6E" w:rsidP="005B7B6E">
      <w:pPr>
        <w:spacing w:after="0" w:line="240" w:lineRule="auto"/>
        <w:ind w:left="720"/>
        <w:rPr>
          <w:rFonts w:ascii="Times New Roman" w:eastAsia="Times New Roman" w:hAnsi="Times New Roman" w:cs="Times New Roman"/>
          <w:sz w:val="24"/>
          <w:szCs w:val="24"/>
        </w:rPr>
      </w:pPr>
    </w:p>
    <w:p w14:paraId="11652AD4" w14:textId="77777777" w:rsidR="005B7B6E" w:rsidRPr="005B7B6E" w:rsidRDefault="005B7B6E" w:rsidP="005B7B6E">
      <w:pPr>
        <w:numPr>
          <w:ilvl w:val="0"/>
          <w:numId w:val="21"/>
        </w:num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FIFTY-NINE THOUSAND FIVE HUNDRED THIRTY-EIGHT AND 00/100 DOLLARS ($59,538.00) from the F/B Reserved for Sewer Betterments to the Woodside/Westwood Sewer Debt Account #28440-59230;</w:t>
      </w:r>
    </w:p>
    <w:p w14:paraId="7128B698" w14:textId="77777777" w:rsidR="005B7B6E" w:rsidRPr="005B7B6E" w:rsidRDefault="005B7B6E" w:rsidP="005B7B6E">
      <w:pPr>
        <w:spacing w:after="0" w:line="240" w:lineRule="auto"/>
        <w:ind w:left="720"/>
        <w:rPr>
          <w:rFonts w:ascii="Times New Roman" w:eastAsia="Times New Roman" w:hAnsi="Times New Roman" w:cs="Times New Roman"/>
          <w:sz w:val="24"/>
          <w:szCs w:val="24"/>
        </w:rPr>
      </w:pPr>
    </w:p>
    <w:p w14:paraId="41F1CC2C" w14:textId="77777777" w:rsidR="005B7B6E" w:rsidRPr="005B7B6E" w:rsidRDefault="005B7B6E" w:rsidP="005B7B6E">
      <w:pPr>
        <w:spacing w:after="0" w:line="240" w:lineRule="auto"/>
        <w:rPr>
          <w:rFonts w:ascii="Times New Roman" w:eastAsia="Times New Roman" w:hAnsi="Times New Roman" w:cs="Times New Roman"/>
          <w:sz w:val="24"/>
          <w:szCs w:val="24"/>
        </w:rPr>
      </w:pPr>
      <w:proofErr w:type="gramStart"/>
      <w:r w:rsidRPr="005B7B6E">
        <w:rPr>
          <w:rFonts w:ascii="Times New Roman" w:eastAsia="Times New Roman" w:hAnsi="Times New Roman" w:cs="Times New Roman"/>
          <w:sz w:val="24"/>
          <w:szCs w:val="24"/>
        </w:rPr>
        <w:t>for</w:t>
      </w:r>
      <w:proofErr w:type="gramEnd"/>
      <w:r w:rsidRPr="005B7B6E">
        <w:rPr>
          <w:rFonts w:ascii="Times New Roman" w:eastAsia="Times New Roman" w:hAnsi="Times New Roman" w:cs="Times New Roman"/>
          <w:sz w:val="24"/>
          <w:szCs w:val="24"/>
        </w:rPr>
        <w:t xml:space="preserve"> the purpose of paying the debt service due on these sewer projects for FY17, or take any action </w:t>
      </w:r>
      <w:r w:rsidR="00DB1195">
        <w:rPr>
          <w:rFonts w:ascii="Times New Roman" w:eastAsia="Times New Roman" w:hAnsi="Times New Roman" w:cs="Times New Roman"/>
          <w:sz w:val="24"/>
          <w:szCs w:val="24"/>
        </w:rPr>
        <w:t>relative</w:t>
      </w:r>
      <w:r w:rsidRPr="005B7B6E">
        <w:rPr>
          <w:rFonts w:ascii="Times New Roman" w:eastAsia="Times New Roman" w:hAnsi="Times New Roman" w:cs="Times New Roman"/>
          <w:sz w:val="24"/>
          <w:szCs w:val="24"/>
        </w:rPr>
        <w:t xml:space="preserve"> thereto.</w:t>
      </w:r>
    </w:p>
    <w:p w14:paraId="74327DA3" w14:textId="77777777" w:rsidR="005B7B6E" w:rsidRDefault="005B7B6E" w:rsidP="005B7B6E">
      <w:pPr>
        <w:spacing w:after="0" w:line="240" w:lineRule="auto"/>
        <w:rPr>
          <w:rFonts w:ascii="Calibri" w:eastAsia="Times New Roman" w:hAnsi="Calibri" w:cs="Times New Roman"/>
        </w:rPr>
      </w:pPr>
    </w:p>
    <w:p w14:paraId="500AC542" w14:textId="77777777" w:rsidR="00BB1CF0" w:rsidRPr="008D4339" w:rsidRDefault="00BB1CF0" w:rsidP="00BB1CF0">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sidR="00292B31">
        <w:rPr>
          <w:rFonts w:ascii="Times New Roman" w:eastAsia="Times New Roman" w:hAnsi="Times New Roman" w:cs="Times New Roman"/>
          <w:sz w:val="24"/>
          <w:szCs w:val="24"/>
        </w:rPr>
        <w:t xml:space="preserve">Finance Director </w:t>
      </w:r>
    </w:p>
    <w:p w14:paraId="483E564F" w14:textId="77777777" w:rsidR="00BB1CF0" w:rsidRPr="008D4339" w:rsidRDefault="00BB1CF0" w:rsidP="00BB1CF0">
      <w:pPr>
        <w:spacing w:after="0" w:line="240" w:lineRule="auto"/>
        <w:rPr>
          <w:rFonts w:ascii="Times New Roman" w:eastAsia="Times New Roman" w:hAnsi="Times New Roman" w:cs="Times New Roman"/>
          <w:sz w:val="16"/>
          <w:szCs w:val="16"/>
        </w:rPr>
      </w:pPr>
    </w:p>
    <w:p w14:paraId="1A81ECAB" w14:textId="77777777" w:rsidR="00BB1CF0" w:rsidRPr="003B5CC4"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0561190B" w14:textId="77777777" w:rsidR="00BB1CF0" w:rsidRDefault="00BB1CF0" w:rsidP="00BB1CF0">
      <w:pPr>
        <w:spacing w:after="0" w:line="240" w:lineRule="auto"/>
        <w:rPr>
          <w:rFonts w:ascii="Times New Roman" w:eastAsia="Times New Roman" w:hAnsi="Times New Roman" w:cs="Times New Roman"/>
          <w:b/>
          <w:sz w:val="24"/>
          <w:szCs w:val="24"/>
        </w:rPr>
      </w:pPr>
    </w:p>
    <w:p w14:paraId="3B264A7A" w14:textId="77777777" w:rsidR="00374182" w:rsidRDefault="00BB1CF0" w:rsidP="00BB1CF0">
      <w:pPr>
        <w:spacing w:after="0" w:line="240" w:lineRule="auto"/>
        <w:rPr>
          <w:rFonts w:ascii="Times New Roman" w:hAnsi="Times New Roman" w:cs="Times New Roman"/>
          <w:i/>
          <w:color w:val="000000"/>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374182">
        <w:rPr>
          <w:rFonts w:ascii="Times New Roman" w:hAnsi="Times New Roman" w:cs="Times New Roman"/>
          <w:i/>
          <w:color w:val="000000"/>
          <w:sz w:val="24"/>
          <w:szCs w:val="24"/>
        </w:rPr>
        <w:t>7 – 0 – 0.</w:t>
      </w:r>
    </w:p>
    <w:p w14:paraId="1E5CDF3B" w14:textId="77777777" w:rsidR="00BB1CF0" w:rsidRPr="003B5CC4" w:rsidRDefault="00BB1CF0" w:rsidP="00BB1CF0">
      <w:pPr>
        <w:spacing w:after="0" w:line="240" w:lineRule="auto"/>
        <w:rPr>
          <w:rFonts w:ascii="Times New Roman" w:eastAsia="Times New Roman" w:hAnsi="Times New Roman" w:cs="Times New Roman"/>
          <w:b/>
          <w:sz w:val="24"/>
          <w:szCs w:val="24"/>
        </w:rPr>
      </w:pPr>
    </w:p>
    <w:p w14:paraId="6BEC8B36" w14:textId="77777777" w:rsidR="00BB1CF0" w:rsidRPr="003B5CC4"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6CA579F8" w14:textId="77777777" w:rsidR="00BB1CF0" w:rsidRDefault="00BB1CF0" w:rsidP="00BB1CF0">
      <w:pPr>
        <w:spacing w:after="0" w:line="240" w:lineRule="auto"/>
        <w:rPr>
          <w:rFonts w:ascii="Times New Roman" w:eastAsia="Times New Roman" w:hAnsi="Times New Roman" w:cs="Times New Roman"/>
          <w:i/>
          <w:sz w:val="24"/>
          <w:szCs w:val="24"/>
        </w:rPr>
      </w:pPr>
    </w:p>
    <w:p w14:paraId="234519E7" w14:textId="33796791" w:rsidR="000B74E3" w:rsidRDefault="000B74E3" w:rsidP="000B74E3">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374182">
        <w:rPr>
          <w:rFonts w:ascii="Times New Roman" w:hAnsi="Times New Roman" w:cs="Times New Roman"/>
          <w:i/>
          <w:color w:val="000000"/>
          <w:sz w:val="24"/>
          <w:szCs w:val="24"/>
        </w:rPr>
        <w:t>5 – 0 – 0.</w:t>
      </w:r>
    </w:p>
    <w:p w14:paraId="2CFF81AB" w14:textId="77777777" w:rsidR="000B74E3" w:rsidRDefault="000B74E3" w:rsidP="00BB1CF0">
      <w:pPr>
        <w:spacing w:after="0" w:line="240" w:lineRule="auto"/>
        <w:rPr>
          <w:rFonts w:ascii="Times New Roman" w:eastAsia="Times New Roman" w:hAnsi="Times New Roman" w:cs="Times New Roman"/>
          <w:i/>
          <w:sz w:val="24"/>
          <w:szCs w:val="24"/>
        </w:rPr>
      </w:pPr>
    </w:p>
    <w:p w14:paraId="294B53AA" w14:textId="15E1D208" w:rsidR="00D54332" w:rsidRPr="00813087" w:rsidRDefault="00D54332"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051382" w:rsidRPr="00813087">
        <w:rPr>
          <w:rFonts w:ascii="Times New Roman" w:eastAsia="Times New Roman" w:hAnsi="Times New Roman" w:cs="Times New Roman"/>
          <w:i/>
          <w:sz w:val="24"/>
          <w:szCs w:val="24"/>
        </w:rPr>
        <w:t>:</w:t>
      </w:r>
      <w:r w:rsidRPr="00813087">
        <w:rPr>
          <w:rFonts w:ascii="Times New Roman" w:eastAsia="Times New Roman" w:hAnsi="Times New Roman" w:cs="Times New Roman"/>
          <w:i/>
          <w:sz w:val="24"/>
          <w:szCs w:val="24"/>
        </w:rPr>
        <w:t xml:space="preserve"> This warrant article appropriates the funds necessary to pay debt service on the several sewer projects the Town of Sturbridge has undertaken over the past decade.  These debt service payments are repaid through betterment assessments from the property owners within the specific sewer projects and are not supported by either general property taxes or other sewer customers through the sewer rate.</w:t>
      </w:r>
    </w:p>
    <w:p w14:paraId="3FFACD7F" w14:textId="77777777" w:rsidR="00D91F62" w:rsidRDefault="00D91F62">
      <w:pPr>
        <w:spacing w:after="0" w:line="240" w:lineRule="auto"/>
        <w:jc w:val="center"/>
        <w:rPr>
          <w:rFonts w:ascii="Times New Roman" w:eastAsia="Times New Roman" w:hAnsi="Times New Roman" w:cs="Times New Roman"/>
          <w:b/>
          <w:sz w:val="24"/>
          <w:szCs w:val="24"/>
          <w:u w:val="single"/>
        </w:rPr>
      </w:pPr>
    </w:p>
    <w:p w14:paraId="34B598A7" w14:textId="77777777" w:rsidR="00DE2016" w:rsidRPr="00DB1195" w:rsidRDefault="00214EF2">
      <w:pP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ARTICLE 1</w:t>
      </w:r>
      <w:r w:rsidR="009E237F">
        <w:rPr>
          <w:rFonts w:ascii="Times New Roman" w:eastAsia="Times New Roman" w:hAnsi="Times New Roman" w:cs="Times New Roman"/>
          <w:b/>
          <w:sz w:val="24"/>
          <w:szCs w:val="24"/>
          <w:u w:val="single"/>
        </w:rPr>
        <w:t>6</w:t>
      </w:r>
    </w:p>
    <w:p w14:paraId="35AE05A0" w14:textId="77777777" w:rsidR="005B7B6E" w:rsidRDefault="005B7B6E" w:rsidP="005B7B6E">
      <w:pPr>
        <w:spacing w:after="0" w:line="240" w:lineRule="auto"/>
        <w:jc w:val="center"/>
        <w:rPr>
          <w:rFonts w:ascii="Times New Roman" w:eastAsia="Times New Roman" w:hAnsi="Times New Roman" w:cs="Times New Roman"/>
          <w:b/>
          <w:sz w:val="24"/>
          <w:szCs w:val="24"/>
          <w:u w:val="single"/>
        </w:rPr>
      </w:pPr>
      <w:r w:rsidRPr="00DB1195">
        <w:rPr>
          <w:rFonts w:ascii="Times New Roman" w:eastAsia="Times New Roman" w:hAnsi="Times New Roman" w:cs="Times New Roman"/>
          <w:b/>
          <w:sz w:val="24"/>
          <w:szCs w:val="24"/>
          <w:u w:val="single"/>
        </w:rPr>
        <w:t>COMMUNITY PRESERVATION DEBT SERVICE</w:t>
      </w:r>
    </w:p>
    <w:p w14:paraId="494B887F" w14:textId="77777777" w:rsidR="005B7B6E" w:rsidRPr="005B7B6E" w:rsidRDefault="005B7B6E" w:rsidP="005B7B6E">
      <w:p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To see if the Town will vote to transfer from the Community Preservation Fund – Undesignated Fund Balance, the sum of:</w:t>
      </w:r>
    </w:p>
    <w:p w14:paraId="71C0531D" w14:textId="77777777" w:rsidR="005B7B6E" w:rsidRPr="005B7B6E" w:rsidRDefault="005B7B6E" w:rsidP="005B7B6E">
      <w:pPr>
        <w:spacing w:after="0" w:line="240" w:lineRule="auto"/>
        <w:rPr>
          <w:rFonts w:ascii="Times New Roman" w:eastAsia="Times New Roman" w:hAnsi="Times New Roman" w:cs="Times New Roman"/>
          <w:sz w:val="24"/>
          <w:szCs w:val="24"/>
        </w:rPr>
      </w:pPr>
    </w:p>
    <w:p w14:paraId="7A417DB6" w14:textId="77777777" w:rsidR="005B7B6E" w:rsidRPr="005B7B6E" w:rsidRDefault="005B7B6E" w:rsidP="005B7B6E">
      <w:pPr>
        <w:numPr>
          <w:ilvl w:val="0"/>
          <w:numId w:val="22"/>
        </w:num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EIGHTY-SEVEN THOUSAND EIGHT HUNDRED EIGHTY-ONE AND 00/100 DOLLARS ($87,881.00) for the purpose of paying the debt service for the OSV Land Acquisition;</w:t>
      </w:r>
    </w:p>
    <w:p w14:paraId="3D80AAD3" w14:textId="77777777" w:rsidR="005B7B6E" w:rsidRPr="005B7B6E" w:rsidRDefault="005B7B6E" w:rsidP="005B7B6E">
      <w:pPr>
        <w:spacing w:after="0" w:line="240" w:lineRule="auto"/>
        <w:rPr>
          <w:rFonts w:ascii="Times New Roman" w:eastAsia="Times New Roman" w:hAnsi="Times New Roman" w:cs="Times New Roman"/>
          <w:sz w:val="24"/>
          <w:szCs w:val="24"/>
        </w:rPr>
      </w:pPr>
    </w:p>
    <w:p w14:paraId="0C26364D" w14:textId="77777777" w:rsidR="005B7B6E" w:rsidRPr="005B7B6E" w:rsidRDefault="005B7B6E" w:rsidP="005B7B6E">
      <w:pPr>
        <w:numPr>
          <w:ilvl w:val="0"/>
          <w:numId w:val="22"/>
        </w:num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 xml:space="preserve">FIFTY-ONE THOUSAND TWO HUNDRED FIFTY-FOUR AND 00/100 DOLLARS ($51,254.00) for the purpose of paying the debt service for the </w:t>
      </w:r>
      <w:proofErr w:type="spellStart"/>
      <w:r w:rsidRPr="005B7B6E">
        <w:rPr>
          <w:rFonts w:ascii="Times New Roman" w:eastAsia="Times New Roman" w:hAnsi="Times New Roman" w:cs="Times New Roman"/>
          <w:sz w:val="24"/>
          <w:szCs w:val="24"/>
        </w:rPr>
        <w:t>Heins</w:t>
      </w:r>
      <w:proofErr w:type="spellEnd"/>
      <w:r w:rsidRPr="005B7B6E">
        <w:rPr>
          <w:rFonts w:ascii="Times New Roman" w:eastAsia="Times New Roman" w:hAnsi="Times New Roman" w:cs="Times New Roman"/>
          <w:sz w:val="24"/>
          <w:szCs w:val="24"/>
        </w:rPr>
        <w:t xml:space="preserve"> Farm Acquisition;</w:t>
      </w:r>
    </w:p>
    <w:p w14:paraId="30FDCCB0" w14:textId="77777777" w:rsidR="005B7B6E" w:rsidRPr="005B7B6E" w:rsidRDefault="005B7B6E" w:rsidP="005B7B6E">
      <w:pPr>
        <w:spacing w:after="0" w:line="240" w:lineRule="auto"/>
        <w:ind w:left="720"/>
        <w:rPr>
          <w:rFonts w:ascii="Times New Roman" w:eastAsia="Times New Roman" w:hAnsi="Times New Roman" w:cs="Times New Roman"/>
          <w:sz w:val="24"/>
          <w:szCs w:val="24"/>
        </w:rPr>
      </w:pPr>
    </w:p>
    <w:p w14:paraId="13A255EE" w14:textId="77777777" w:rsidR="005B7B6E" w:rsidRPr="005B7B6E" w:rsidRDefault="005B7B6E" w:rsidP="005B7B6E">
      <w:pPr>
        <w:numPr>
          <w:ilvl w:val="0"/>
          <w:numId w:val="22"/>
        </w:num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ONE HUNDRED FIFTEEN THOUSAND FOUR HUNDRED EIGHTY-TWO AND 00/100 DOLLARS ($115,482.00) for the purpose of paying the debt service for the Town Hall/Center Office renovation project;</w:t>
      </w:r>
    </w:p>
    <w:p w14:paraId="55C744B5" w14:textId="77777777" w:rsidR="005B7B6E" w:rsidRPr="005B7B6E" w:rsidRDefault="005B7B6E" w:rsidP="005B7B6E">
      <w:pPr>
        <w:spacing w:after="0" w:line="240" w:lineRule="auto"/>
        <w:ind w:left="720"/>
        <w:rPr>
          <w:rFonts w:ascii="Times New Roman" w:eastAsia="Times New Roman" w:hAnsi="Times New Roman" w:cs="Times New Roman"/>
          <w:sz w:val="24"/>
          <w:szCs w:val="24"/>
        </w:rPr>
      </w:pPr>
    </w:p>
    <w:p w14:paraId="58A3A4E6" w14:textId="77777777" w:rsidR="005B7B6E" w:rsidRPr="005B7B6E" w:rsidRDefault="005B7B6E" w:rsidP="005B7B6E">
      <w:pPr>
        <w:numPr>
          <w:ilvl w:val="0"/>
          <w:numId w:val="22"/>
        </w:numPr>
        <w:spacing w:after="0" w:line="240" w:lineRule="auto"/>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lastRenderedPageBreak/>
        <w:t>ONE HUNDRED TWO THOUSAND AND 00/100 DOLLARS ($102,000.00) for the purpose of paying the debt service for the Stallion Hill/Holland Road Land Acquisition</w:t>
      </w:r>
      <w:r w:rsidR="002876AD">
        <w:rPr>
          <w:rFonts w:ascii="Times New Roman" w:eastAsia="Times New Roman" w:hAnsi="Times New Roman" w:cs="Times New Roman"/>
          <w:sz w:val="24"/>
          <w:szCs w:val="24"/>
        </w:rPr>
        <w:t>;</w:t>
      </w:r>
    </w:p>
    <w:p w14:paraId="18FA00E5" w14:textId="77777777" w:rsidR="005B7B6E" w:rsidRPr="005B7B6E" w:rsidRDefault="005B7B6E" w:rsidP="005B7B6E">
      <w:pPr>
        <w:spacing w:after="0" w:line="240" w:lineRule="auto"/>
        <w:rPr>
          <w:rFonts w:ascii="Times New Roman" w:eastAsia="Times New Roman" w:hAnsi="Times New Roman" w:cs="Times New Roman"/>
          <w:sz w:val="24"/>
          <w:szCs w:val="24"/>
        </w:rPr>
      </w:pPr>
    </w:p>
    <w:p w14:paraId="4A0115E6" w14:textId="77777777" w:rsidR="005B7B6E" w:rsidRPr="005B7B6E" w:rsidRDefault="005B7B6E" w:rsidP="005B7B6E">
      <w:pPr>
        <w:spacing w:after="0" w:line="240" w:lineRule="auto"/>
        <w:rPr>
          <w:rFonts w:ascii="Times New Roman" w:eastAsia="Times New Roman" w:hAnsi="Times New Roman" w:cs="Times New Roman"/>
          <w:sz w:val="24"/>
          <w:szCs w:val="24"/>
        </w:rPr>
      </w:pPr>
      <w:proofErr w:type="gramStart"/>
      <w:r w:rsidRPr="005B7B6E">
        <w:rPr>
          <w:rFonts w:ascii="Times New Roman" w:eastAsia="Times New Roman" w:hAnsi="Times New Roman" w:cs="Times New Roman"/>
          <w:sz w:val="24"/>
          <w:szCs w:val="24"/>
        </w:rPr>
        <w:t>or</w:t>
      </w:r>
      <w:proofErr w:type="gramEnd"/>
      <w:r w:rsidRPr="005B7B6E">
        <w:rPr>
          <w:rFonts w:ascii="Times New Roman" w:eastAsia="Times New Roman" w:hAnsi="Times New Roman" w:cs="Times New Roman"/>
          <w:sz w:val="24"/>
          <w:szCs w:val="24"/>
        </w:rPr>
        <w:t xml:space="preserve"> take any action </w:t>
      </w:r>
      <w:r w:rsidR="00387716">
        <w:rPr>
          <w:rFonts w:ascii="Times New Roman" w:eastAsia="Times New Roman" w:hAnsi="Times New Roman" w:cs="Times New Roman"/>
          <w:sz w:val="24"/>
          <w:szCs w:val="24"/>
        </w:rPr>
        <w:t>relative</w:t>
      </w:r>
      <w:r w:rsidRPr="005B7B6E">
        <w:rPr>
          <w:rFonts w:ascii="Times New Roman" w:eastAsia="Times New Roman" w:hAnsi="Times New Roman" w:cs="Times New Roman"/>
          <w:sz w:val="24"/>
          <w:szCs w:val="24"/>
        </w:rPr>
        <w:t xml:space="preserve"> thereto.</w:t>
      </w:r>
    </w:p>
    <w:p w14:paraId="26B2080D" w14:textId="77777777" w:rsidR="00292B31" w:rsidRDefault="00292B31" w:rsidP="00292B31">
      <w:pPr>
        <w:spacing w:after="0" w:line="240" w:lineRule="auto"/>
        <w:rPr>
          <w:rFonts w:ascii="Times New Roman" w:eastAsia="Times New Roman" w:hAnsi="Times New Roman" w:cs="Times New Roman"/>
          <w:sz w:val="24"/>
          <w:szCs w:val="24"/>
        </w:rPr>
      </w:pPr>
    </w:p>
    <w:p w14:paraId="16EB98FE" w14:textId="77777777" w:rsidR="00292B31" w:rsidRPr="008D4339" w:rsidRDefault="00292B31" w:rsidP="00292B31">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Finance Director </w:t>
      </w:r>
    </w:p>
    <w:p w14:paraId="6758F993" w14:textId="77777777" w:rsidR="00292B31" w:rsidRPr="008D4339" w:rsidRDefault="00292B31" w:rsidP="00292B31">
      <w:pPr>
        <w:spacing w:after="0" w:line="240" w:lineRule="auto"/>
        <w:rPr>
          <w:rFonts w:ascii="Times New Roman" w:eastAsia="Times New Roman" w:hAnsi="Times New Roman" w:cs="Times New Roman"/>
          <w:sz w:val="16"/>
          <w:szCs w:val="16"/>
        </w:rPr>
      </w:pPr>
    </w:p>
    <w:p w14:paraId="5B6B6A2C" w14:textId="77777777" w:rsidR="00292B31" w:rsidRPr="003B5CC4" w:rsidRDefault="00292B31" w:rsidP="00292B31">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42D4F7CB" w14:textId="77777777" w:rsidR="00292B31" w:rsidRDefault="00292B31" w:rsidP="00292B31">
      <w:pPr>
        <w:spacing w:after="0" w:line="240" w:lineRule="auto"/>
        <w:rPr>
          <w:rFonts w:ascii="Times New Roman" w:eastAsia="Times New Roman" w:hAnsi="Times New Roman" w:cs="Times New Roman"/>
          <w:b/>
          <w:sz w:val="24"/>
          <w:szCs w:val="24"/>
        </w:rPr>
      </w:pPr>
    </w:p>
    <w:p w14:paraId="7F331077" w14:textId="78B28E6A" w:rsidR="0033197A" w:rsidRDefault="0033197A" w:rsidP="0033197A">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374182">
        <w:rPr>
          <w:rFonts w:ascii="Times New Roman" w:hAnsi="Times New Roman" w:cs="Times New Roman"/>
          <w:i/>
          <w:color w:val="000000"/>
          <w:sz w:val="24"/>
          <w:szCs w:val="24"/>
        </w:rPr>
        <w:t>6 – 0 – 0.</w:t>
      </w:r>
    </w:p>
    <w:p w14:paraId="650BB0BF" w14:textId="77777777" w:rsidR="0033197A" w:rsidRDefault="0033197A" w:rsidP="00292B31">
      <w:pPr>
        <w:spacing w:after="0" w:line="240" w:lineRule="auto"/>
        <w:rPr>
          <w:rFonts w:ascii="Times New Roman" w:eastAsia="Times New Roman" w:hAnsi="Times New Roman" w:cs="Times New Roman"/>
          <w:b/>
          <w:sz w:val="24"/>
          <w:szCs w:val="24"/>
        </w:rPr>
      </w:pPr>
    </w:p>
    <w:p w14:paraId="0C88719F" w14:textId="77777777" w:rsidR="00292B31" w:rsidRPr="003B5CC4" w:rsidRDefault="00292B31" w:rsidP="00292B31">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697B9941" w14:textId="77777777" w:rsidR="00292B31" w:rsidRDefault="00292B31" w:rsidP="00292B31">
      <w:pPr>
        <w:spacing w:after="0" w:line="240" w:lineRule="auto"/>
        <w:rPr>
          <w:rFonts w:ascii="Times New Roman" w:eastAsia="Times New Roman" w:hAnsi="Times New Roman" w:cs="Times New Roman"/>
          <w:i/>
          <w:sz w:val="24"/>
          <w:szCs w:val="24"/>
        </w:rPr>
      </w:pPr>
    </w:p>
    <w:p w14:paraId="45B3512B" w14:textId="750E5F9B" w:rsidR="000B74E3" w:rsidRDefault="000B74E3" w:rsidP="000B74E3">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374182">
        <w:rPr>
          <w:rFonts w:ascii="Times New Roman" w:hAnsi="Times New Roman" w:cs="Times New Roman"/>
          <w:i/>
          <w:color w:val="000000"/>
          <w:sz w:val="24"/>
          <w:szCs w:val="24"/>
        </w:rPr>
        <w:t>5 – 0 – 0</w:t>
      </w:r>
      <w:r w:rsidRPr="00EE17D0">
        <w:rPr>
          <w:rFonts w:ascii="Times New Roman" w:hAnsi="Times New Roman" w:cs="Times New Roman"/>
          <w:i/>
          <w:color w:val="000000"/>
          <w:sz w:val="24"/>
          <w:szCs w:val="24"/>
        </w:rPr>
        <w:t>.</w:t>
      </w:r>
    </w:p>
    <w:p w14:paraId="1A94165F" w14:textId="77777777" w:rsidR="00D54332" w:rsidRDefault="00D54332" w:rsidP="000B74E3">
      <w:pPr>
        <w:spacing w:after="0" w:line="240" w:lineRule="auto"/>
        <w:rPr>
          <w:rFonts w:ascii="Times New Roman" w:hAnsi="Times New Roman" w:cs="Times New Roman"/>
          <w:i/>
          <w:color w:val="000000"/>
          <w:sz w:val="24"/>
          <w:szCs w:val="24"/>
        </w:rPr>
      </w:pPr>
    </w:p>
    <w:p w14:paraId="14AD3E66" w14:textId="3075F896" w:rsidR="00D54332" w:rsidRDefault="00D54332" w:rsidP="00813087">
      <w:pPr>
        <w:pBdr>
          <w:top w:val="single" w:sz="4" w:space="1" w:color="auto"/>
          <w:left w:val="single" w:sz="4" w:space="4" w:color="auto"/>
          <w:bottom w:val="single" w:sz="4" w:space="1" w:color="auto"/>
          <w:right w:val="single" w:sz="4" w:space="4" w:color="auto"/>
        </w:pBdr>
        <w:spacing w:after="0" w:line="240" w:lineRule="auto"/>
      </w:pPr>
      <w:r w:rsidRPr="00813087">
        <w:rPr>
          <w:rFonts w:ascii="Times New Roman" w:eastAsia="Times New Roman" w:hAnsi="Times New Roman" w:cs="Times New Roman"/>
          <w:i/>
          <w:sz w:val="24"/>
          <w:szCs w:val="24"/>
        </w:rPr>
        <w:t>Su</w:t>
      </w:r>
      <w:r w:rsidR="00051382" w:rsidRPr="00813087">
        <w:rPr>
          <w:rFonts w:ascii="Times New Roman" w:eastAsia="Times New Roman" w:hAnsi="Times New Roman" w:cs="Times New Roman"/>
          <w:i/>
          <w:sz w:val="24"/>
          <w:szCs w:val="24"/>
        </w:rPr>
        <w:t>mmary:</w:t>
      </w:r>
      <w:r w:rsidRPr="00813087">
        <w:rPr>
          <w:rFonts w:ascii="Times New Roman" w:eastAsia="Times New Roman" w:hAnsi="Times New Roman" w:cs="Times New Roman"/>
          <w:i/>
          <w:sz w:val="24"/>
          <w:szCs w:val="24"/>
        </w:rPr>
        <w:t xml:space="preserve"> This article provides the appropriation to pay the costs for previously approved debt issuances for the acquisition of open space known as the </w:t>
      </w:r>
      <w:proofErr w:type="spellStart"/>
      <w:r w:rsidRPr="00813087">
        <w:rPr>
          <w:rFonts w:ascii="Times New Roman" w:eastAsia="Times New Roman" w:hAnsi="Times New Roman" w:cs="Times New Roman"/>
          <w:i/>
          <w:sz w:val="24"/>
          <w:szCs w:val="24"/>
        </w:rPr>
        <w:t>Heins</w:t>
      </w:r>
      <w:proofErr w:type="spellEnd"/>
      <w:r w:rsidRPr="00813087">
        <w:rPr>
          <w:rFonts w:ascii="Times New Roman" w:eastAsia="Times New Roman" w:hAnsi="Times New Roman" w:cs="Times New Roman"/>
          <w:i/>
          <w:sz w:val="24"/>
          <w:szCs w:val="24"/>
        </w:rPr>
        <w:t xml:space="preserve"> Farm, OSV parcels, Stallion Hill/Holland Road parcels and the renovation of the Town Hall and Center Office Building.</w:t>
      </w:r>
    </w:p>
    <w:p w14:paraId="2AE45F6F" w14:textId="77777777" w:rsidR="00D91F62" w:rsidRDefault="00D91F62" w:rsidP="00DE2016">
      <w:pPr>
        <w:spacing w:after="0" w:line="240" w:lineRule="auto"/>
        <w:jc w:val="center"/>
        <w:rPr>
          <w:rFonts w:ascii="Times New Roman" w:eastAsia="Times New Roman" w:hAnsi="Times New Roman" w:cs="Times New Roman"/>
          <w:b/>
          <w:sz w:val="24"/>
          <w:szCs w:val="24"/>
          <w:u w:val="single"/>
        </w:rPr>
      </w:pPr>
    </w:p>
    <w:p w14:paraId="4FB14A44" w14:textId="77777777" w:rsidR="00DE2016" w:rsidRPr="00387716" w:rsidRDefault="003206F1" w:rsidP="00DE2016">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ARTICLE 1</w:t>
      </w:r>
      <w:r w:rsidR="009E237F">
        <w:rPr>
          <w:rFonts w:ascii="Times New Roman" w:eastAsia="Times New Roman" w:hAnsi="Times New Roman" w:cs="Times New Roman"/>
          <w:b/>
          <w:sz w:val="24"/>
          <w:szCs w:val="24"/>
          <w:u w:val="single"/>
        </w:rPr>
        <w:t>7</w:t>
      </w:r>
    </w:p>
    <w:p w14:paraId="5F7AFF6C" w14:textId="77777777" w:rsidR="00DE2016" w:rsidRPr="00387716" w:rsidRDefault="00DE2016" w:rsidP="00DE2016">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REVOLVING FUNDS</w:t>
      </w:r>
    </w:p>
    <w:p w14:paraId="4E002175" w14:textId="77777777" w:rsidR="005B133A" w:rsidRDefault="00DE2016" w:rsidP="005B133A">
      <w:pPr>
        <w:spacing w:after="0" w:line="240" w:lineRule="auto"/>
        <w:jc w:val="both"/>
        <w:rPr>
          <w:rFonts w:ascii="Times New Roman" w:hAnsi="Times New Roman" w:cs="Times New Roman"/>
          <w:color w:val="000000"/>
          <w:sz w:val="24"/>
          <w:szCs w:val="24"/>
        </w:rPr>
      </w:pPr>
      <w:r w:rsidRPr="003B5CC4">
        <w:rPr>
          <w:rFonts w:ascii="Times New Roman" w:eastAsia="Times New Roman" w:hAnsi="Times New Roman" w:cs="Times New Roman"/>
          <w:sz w:val="24"/>
          <w:szCs w:val="24"/>
        </w:rPr>
        <w:t xml:space="preserve">To see if the Town will vote to re-establish the following Revolving Funds as provided for in Massachusetts General Laws, Chapter 44, </w:t>
      </w:r>
      <w:proofErr w:type="gramStart"/>
      <w:r w:rsidRPr="003B5CC4">
        <w:rPr>
          <w:rFonts w:ascii="Times New Roman" w:eastAsia="Times New Roman" w:hAnsi="Times New Roman" w:cs="Times New Roman"/>
          <w:sz w:val="24"/>
          <w:szCs w:val="24"/>
        </w:rPr>
        <w:t>Section</w:t>
      </w:r>
      <w:proofErr w:type="gramEnd"/>
      <w:r w:rsidRPr="003B5CC4">
        <w:rPr>
          <w:rFonts w:ascii="Times New Roman" w:eastAsia="Times New Roman" w:hAnsi="Times New Roman" w:cs="Times New Roman"/>
          <w:sz w:val="24"/>
          <w:szCs w:val="24"/>
        </w:rPr>
        <w:t xml:space="preserve"> 53E½</w:t>
      </w:r>
      <w:r w:rsidR="005B133A">
        <w:rPr>
          <w:rFonts w:ascii="Times New Roman" w:hAnsi="Times New Roman" w:cs="Times New Roman"/>
          <w:color w:val="000000"/>
          <w:sz w:val="24"/>
          <w:szCs w:val="24"/>
        </w:rPr>
        <w:t>;</w:t>
      </w:r>
      <w:r w:rsidR="005B133A" w:rsidRPr="003B5CC4">
        <w:rPr>
          <w:rFonts w:ascii="Times New Roman" w:hAnsi="Times New Roman" w:cs="Times New Roman"/>
          <w:color w:val="000000"/>
          <w:sz w:val="24"/>
          <w:szCs w:val="24"/>
        </w:rPr>
        <w:t xml:space="preserve"> </w:t>
      </w:r>
      <w:r w:rsidR="005B133A" w:rsidRPr="005B133A">
        <w:rPr>
          <w:rFonts w:ascii="Times New Roman" w:hAnsi="Times New Roman" w:cs="Times New Roman"/>
          <w:sz w:val="24"/>
          <w:szCs w:val="24"/>
        </w:rPr>
        <w:t xml:space="preserve">or to take any action </w:t>
      </w:r>
      <w:r w:rsidR="00387716">
        <w:rPr>
          <w:rFonts w:ascii="Times New Roman" w:hAnsi="Times New Roman" w:cs="Times New Roman"/>
          <w:sz w:val="24"/>
          <w:szCs w:val="24"/>
        </w:rPr>
        <w:t>relative</w:t>
      </w:r>
      <w:r w:rsidR="005B133A" w:rsidRPr="005B133A">
        <w:rPr>
          <w:rFonts w:ascii="Times New Roman" w:hAnsi="Times New Roman" w:cs="Times New Roman"/>
          <w:sz w:val="24"/>
          <w:szCs w:val="24"/>
        </w:rPr>
        <w:t xml:space="preserve"> thereto</w:t>
      </w:r>
      <w:r w:rsidR="005B133A" w:rsidRPr="005B133A">
        <w:rPr>
          <w:rFonts w:ascii="Times New Roman" w:hAnsi="Times New Roman" w:cs="Times New Roman"/>
          <w:b/>
          <w:sz w:val="24"/>
          <w:szCs w:val="24"/>
        </w:rPr>
        <w:t>.</w:t>
      </w:r>
    </w:p>
    <w:p w14:paraId="76106569" w14:textId="77777777" w:rsidR="00DE2016" w:rsidRPr="003B5CC4" w:rsidRDefault="00DE2016" w:rsidP="00DE2016">
      <w:pPr>
        <w:spacing w:after="0" w:line="240" w:lineRule="auto"/>
        <w:rPr>
          <w:rFonts w:ascii="Times New Roman" w:eastAsia="Times New Roman" w:hAnsi="Times New Roman" w:cs="Times New Roman"/>
          <w:sz w:val="24"/>
          <w:szCs w:val="24"/>
        </w:rPr>
      </w:pPr>
    </w:p>
    <w:tbl>
      <w:tblPr>
        <w:tblW w:w="9288" w:type="dxa"/>
        <w:tblLayout w:type="fixed"/>
        <w:tblLook w:val="0000" w:firstRow="0" w:lastRow="0" w:firstColumn="0" w:lastColumn="0" w:noHBand="0" w:noVBand="0"/>
      </w:tblPr>
      <w:tblGrid>
        <w:gridCol w:w="1818"/>
        <w:gridCol w:w="2250"/>
        <w:gridCol w:w="2160"/>
        <w:gridCol w:w="1530"/>
        <w:gridCol w:w="1530"/>
      </w:tblGrid>
      <w:tr w:rsidR="00DE2016" w:rsidRPr="003B5CC4" w14:paraId="2519CC00" w14:textId="77777777" w:rsidTr="00DE2016">
        <w:trPr>
          <w:trHeight w:val="510"/>
        </w:trPr>
        <w:tc>
          <w:tcPr>
            <w:tcW w:w="1818" w:type="dxa"/>
          </w:tcPr>
          <w:p w14:paraId="6E0F5A2A" w14:textId="77777777" w:rsidR="00DE2016" w:rsidRPr="003B5CC4" w:rsidRDefault="00DE2016" w:rsidP="00DE2016">
            <w:pPr>
              <w:spacing w:after="0" w:line="240" w:lineRule="auto"/>
              <w:rPr>
                <w:rFonts w:ascii="Times New Roman" w:eastAsia="Times New Roman" w:hAnsi="Times New Roman" w:cs="Times New Roman"/>
                <w:b/>
                <w:bCs/>
                <w:sz w:val="24"/>
                <w:szCs w:val="24"/>
                <w:u w:val="single"/>
              </w:rPr>
            </w:pPr>
            <w:r w:rsidRPr="003B5CC4">
              <w:rPr>
                <w:rFonts w:ascii="Times New Roman" w:eastAsia="Times New Roman" w:hAnsi="Times New Roman" w:cs="Times New Roman"/>
                <w:b/>
                <w:bCs/>
                <w:sz w:val="24"/>
                <w:szCs w:val="24"/>
                <w:u w:val="single"/>
              </w:rPr>
              <w:t>Revolving Fund</w:t>
            </w:r>
          </w:p>
        </w:tc>
        <w:tc>
          <w:tcPr>
            <w:tcW w:w="2250" w:type="dxa"/>
          </w:tcPr>
          <w:p w14:paraId="5E02E22F" w14:textId="77777777" w:rsidR="00DE2016" w:rsidRPr="003B5CC4" w:rsidRDefault="00DE2016" w:rsidP="00DE2016">
            <w:pPr>
              <w:spacing w:after="0" w:line="240" w:lineRule="auto"/>
              <w:rPr>
                <w:rFonts w:ascii="Times New Roman" w:eastAsia="Times New Roman" w:hAnsi="Times New Roman" w:cs="Times New Roman"/>
                <w:b/>
                <w:bCs/>
                <w:sz w:val="24"/>
                <w:szCs w:val="24"/>
                <w:u w:val="single"/>
              </w:rPr>
            </w:pPr>
            <w:r w:rsidRPr="003B5CC4">
              <w:rPr>
                <w:rFonts w:ascii="Times New Roman" w:eastAsia="Times New Roman" w:hAnsi="Times New Roman" w:cs="Times New Roman"/>
                <w:b/>
                <w:bCs/>
                <w:sz w:val="24"/>
                <w:szCs w:val="24"/>
                <w:u w:val="single"/>
              </w:rPr>
              <w:t>Purpose</w:t>
            </w:r>
          </w:p>
        </w:tc>
        <w:tc>
          <w:tcPr>
            <w:tcW w:w="2160" w:type="dxa"/>
          </w:tcPr>
          <w:p w14:paraId="2FAC18B1" w14:textId="77777777" w:rsidR="00DE2016" w:rsidRPr="003B5CC4" w:rsidRDefault="00DE2016" w:rsidP="00DE2016">
            <w:pPr>
              <w:spacing w:after="0" w:line="240" w:lineRule="auto"/>
              <w:rPr>
                <w:rFonts w:ascii="Times New Roman" w:eastAsia="Times New Roman" w:hAnsi="Times New Roman" w:cs="Times New Roman"/>
                <w:b/>
                <w:bCs/>
                <w:sz w:val="24"/>
                <w:szCs w:val="24"/>
                <w:u w:val="single"/>
              </w:rPr>
            </w:pPr>
            <w:r w:rsidRPr="003B5CC4">
              <w:rPr>
                <w:rFonts w:ascii="Times New Roman" w:eastAsia="Times New Roman" w:hAnsi="Times New Roman" w:cs="Times New Roman"/>
                <w:b/>
                <w:bCs/>
                <w:sz w:val="24"/>
                <w:szCs w:val="24"/>
                <w:u w:val="single"/>
              </w:rPr>
              <w:t>Funds to be Deposited From</w:t>
            </w:r>
          </w:p>
        </w:tc>
        <w:tc>
          <w:tcPr>
            <w:tcW w:w="1530" w:type="dxa"/>
          </w:tcPr>
          <w:p w14:paraId="783BFC30" w14:textId="77777777" w:rsidR="00DE2016" w:rsidRPr="003B5CC4" w:rsidRDefault="00DE2016" w:rsidP="00DE2016">
            <w:pPr>
              <w:spacing w:after="0" w:line="240" w:lineRule="auto"/>
              <w:jc w:val="right"/>
              <w:rPr>
                <w:rFonts w:ascii="Times New Roman" w:eastAsia="Times New Roman" w:hAnsi="Times New Roman" w:cs="Times New Roman"/>
                <w:b/>
                <w:bCs/>
                <w:sz w:val="24"/>
                <w:szCs w:val="24"/>
                <w:u w:val="single"/>
              </w:rPr>
            </w:pPr>
            <w:r w:rsidRPr="003B5CC4">
              <w:rPr>
                <w:rFonts w:ascii="Times New Roman" w:eastAsia="Times New Roman" w:hAnsi="Times New Roman" w:cs="Times New Roman"/>
                <w:b/>
                <w:bCs/>
                <w:sz w:val="24"/>
                <w:szCs w:val="24"/>
                <w:u w:val="single"/>
              </w:rPr>
              <w:t>Authorized to Expend</w:t>
            </w:r>
          </w:p>
        </w:tc>
        <w:tc>
          <w:tcPr>
            <w:tcW w:w="1530" w:type="dxa"/>
          </w:tcPr>
          <w:p w14:paraId="3046BEFD" w14:textId="77777777" w:rsidR="00DE2016" w:rsidRPr="003B5CC4" w:rsidRDefault="00DE2016" w:rsidP="00DE2016">
            <w:pPr>
              <w:spacing w:after="0" w:line="240" w:lineRule="auto"/>
              <w:jc w:val="right"/>
              <w:rPr>
                <w:rFonts w:ascii="Times New Roman" w:eastAsia="Times New Roman" w:hAnsi="Times New Roman" w:cs="Times New Roman"/>
                <w:b/>
                <w:bCs/>
                <w:sz w:val="24"/>
                <w:szCs w:val="24"/>
                <w:u w:val="single"/>
              </w:rPr>
            </w:pPr>
            <w:r w:rsidRPr="003B5CC4">
              <w:rPr>
                <w:rFonts w:ascii="Times New Roman" w:eastAsia="Times New Roman" w:hAnsi="Times New Roman" w:cs="Times New Roman"/>
                <w:b/>
                <w:bCs/>
                <w:sz w:val="24"/>
                <w:szCs w:val="24"/>
                <w:u w:val="single"/>
              </w:rPr>
              <w:t>Maximum Expenditure</w:t>
            </w:r>
          </w:p>
        </w:tc>
      </w:tr>
      <w:tr w:rsidR="00DE2016" w:rsidRPr="003B5CC4" w14:paraId="7C7240A0" w14:textId="77777777" w:rsidTr="002E0687">
        <w:trPr>
          <w:trHeight w:val="207"/>
        </w:trPr>
        <w:tc>
          <w:tcPr>
            <w:tcW w:w="1818" w:type="dxa"/>
          </w:tcPr>
          <w:p w14:paraId="69B3D88A" w14:textId="77777777" w:rsidR="00DE2016" w:rsidRPr="003B5CC4" w:rsidRDefault="00DE2016" w:rsidP="00DE2016">
            <w:pPr>
              <w:spacing w:after="0" w:line="240" w:lineRule="auto"/>
              <w:rPr>
                <w:rFonts w:ascii="Times New Roman" w:eastAsia="Times New Roman" w:hAnsi="Times New Roman" w:cs="Times New Roman"/>
                <w:sz w:val="24"/>
                <w:szCs w:val="24"/>
              </w:rPr>
            </w:pPr>
          </w:p>
        </w:tc>
        <w:tc>
          <w:tcPr>
            <w:tcW w:w="2250" w:type="dxa"/>
          </w:tcPr>
          <w:p w14:paraId="33871D58" w14:textId="77777777" w:rsidR="00DE2016" w:rsidRPr="003B5CC4" w:rsidRDefault="00DE2016" w:rsidP="00DE2016">
            <w:pPr>
              <w:spacing w:after="0" w:line="240" w:lineRule="auto"/>
              <w:rPr>
                <w:rFonts w:ascii="Times New Roman" w:eastAsia="Times New Roman" w:hAnsi="Times New Roman" w:cs="Times New Roman"/>
                <w:sz w:val="24"/>
                <w:szCs w:val="24"/>
              </w:rPr>
            </w:pPr>
          </w:p>
        </w:tc>
        <w:tc>
          <w:tcPr>
            <w:tcW w:w="2160" w:type="dxa"/>
          </w:tcPr>
          <w:p w14:paraId="617D926E" w14:textId="77777777" w:rsidR="00DE2016" w:rsidRPr="003B5CC4" w:rsidRDefault="00DE2016" w:rsidP="00DE2016">
            <w:pPr>
              <w:spacing w:after="0" w:line="240" w:lineRule="auto"/>
              <w:rPr>
                <w:rFonts w:ascii="Times New Roman" w:eastAsia="Times New Roman" w:hAnsi="Times New Roman" w:cs="Times New Roman"/>
                <w:sz w:val="24"/>
                <w:szCs w:val="24"/>
              </w:rPr>
            </w:pPr>
          </w:p>
        </w:tc>
        <w:tc>
          <w:tcPr>
            <w:tcW w:w="1530" w:type="dxa"/>
          </w:tcPr>
          <w:p w14:paraId="29678185" w14:textId="77777777" w:rsidR="00DE2016" w:rsidRPr="003B5CC4" w:rsidRDefault="00DE2016" w:rsidP="00DE2016">
            <w:pPr>
              <w:spacing w:after="0" w:line="240" w:lineRule="auto"/>
              <w:jc w:val="right"/>
              <w:rPr>
                <w:rFonts w:ascii="Times New Roman" w:eastAsia="Times New Roman" w:hAnsi="Times New Roman" w:cs="Times New Roman"/>
                <w:sz w:val="24"/>
                <w:szCs w:val="24"/>
              </w:rPr>
            </w:pPr>
          </w:p>
        </w:tc>
        <w:tc>
          <w:tcPr>
            <w:tcW w:w="1530" w:type="dxa"/>
          </w:tcPr>
          <w:p w14:paraId="02E092F4" w14:textId="77777777" w:rsidR="00DE2016" w:rsidRPr="003B5CC4" w:rsidRDefault="00DE2016" w:rsidP="00DE2016">
            <w:pPr>
              <w:spacing w:after="0" w:line="240" w:lineRule="auto"/>
              <w:jc w:val="right"/>
              <w:rPr>
                <w:rFonts w:ascii="Times New Roman" w:eastAsia="Times New Roman" w:hAnsi="Times New Roman" w:cs="Times New Roman"/>
                <w:sz w:val="24"/>
                <w:szCs w:val="24"/>
              </w:rPr>
            </w:pPr>
          </w:p>
        </w:tc>
      </w:tr>
      <w:tr w:rsidR="00DE2016" w:rsidRPr="004937EF" w14:paraId="066EC0E5" w14:textId="77777777" w:rsidTr="00341675">
        <w:trPr>
          <w:trHeight w:val="1404"/>
        </w:trPr>
        <w:tc>
          <w:tcPr>
            <w:tcW w:w="1818" w:type="dxa"/>
            <w:tcBorders>
              <w:bottom w:val="single" w:sz="4" w:space="0" w:color="auto"/>
            </w:tcBorders>
          </w:tcPr>
          <w:p w14:paraId="46263DDA" w14:textId="77777777" w:rsidR="00DE2016" w:rsidRPr="003B5CC4" w:rsidRDefault="00DE2016"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Recreation</w:t>
            </w:r>
          </w:p>
        </w:tc>
        <w:tc>
          <w:tcPr>
            <w:tcW w:w="2250" w:type="dxa"/>
            <w:tcBorders>
              <w:bottom w:val="single" w:sz="4" w:space="0" w:color="auto"/>
            </w:tcBorders>
          </w:tcPr>
          <w:p w14:paraId="441FAB30" w14:textId="77777777" w:rsidR="00533DF4" w:rsidRDefault="00DE2016" w:rsidP="00341675">
            <w:pPr>
              <w:spacing w:after="0" w:line="240" w:lineRule="auto"/>
              <w:rPr>
                <w:rFonts w:ascii="Times New Roman" w:eastAsia="Times New Roman" w:hAnsi="Times New Roman" w:cs="Times New Roman"/>
                <w:sz w:val="24"/>
                <w:szCs w:val="24"/>
              </w:rPr>
            </w:pPr>
            <w:r w:rsidRPr="004937EF">
              <w:rPr>
                <w:rFonts w:ascii="Times New Roman" w:eastAsia="Times New Roman" w:hAnsi="Times New Roman" w:cs="Times New Roman"/>
                <w:sz w:val="24"/>
                <w:szCs w:val="24"/>
              </w:rPr>
              <w:t>Costs associated with recreational programs, activities and facilities improvements.</w:t>
            </w:r>
          </w:p>
          <w:p w14:paraId="0DF725DC" w14:textId="77777777" w:rsidR="00341675" w:rsidRPr="004937EF" w:rsidRDefault="00341675" w:rsidP="00341675">
            <w:pPr>
              <w:spacing w:after="0" w:line="240" w:lineRule="auto"/>
              <w:rPr>
                <w:rFonts w:ascii="Times New Roman" w:eastAsia="Times New Roman" w:hAnsi="Times New Roman" w:cs="Times New Roman"/>
                <w:sz w:val="24"/>
                <w:szCs w:val="24"/>
              </w:rPr>
            </w:pPr>
          </w:p>
        </w:tc>
        <w:tc>
          <w:tcPr>
            <w:tcW w:w="2160" w:type="dxa"/>
            <w:tcBorders>
              <w:bottom w:val="single" w:sz="4" w:space="0" w:color="auto"/>
            </w:tcBorders>
          </w:tcPr>
          <w:p w14:paraId="5D741F18" w14:textId="77777777" w:rsidR="00DE2016" w:rsidRPr="003B5CC4" w:rsidRDefault="00DE2016"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Program fees, donations, gifts, private sponsorship, facilities fees</w:t>
            </w:r>
          </w:p>
        </w:tc>
        <w:tc>
          <w:tcPr>
            <w:tcW w:w="1530" w:type="dxa"/>
            <w:tcBorders>
              <w:bottom w:val="single" w:sz="4" w:space="0" w:color="auto"/>
            </w:tcBorders>
          </w:tcPr>
          <w:p w14:paraId="4AD9C212" w14:textId="77777777" w:rsidR="00DE2016" w:rsidRPr="003B5CC4" w:rsidRDefault="00DE2016" w:rsidP="00341675">
            <w:pPr>
              <w:spacing w:after="0" w:line="240" w:lineRule="auto"/>
              <w:jc w:val="center"/>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Recreation Committee</w:t>
            </w:r>
          </w:p>
        </w:tc>
        <w:tc>
          <w:tcPr>
            <w:tcW w:w="1530" w:type="dxa"/>
            <w:tcBorders>
              <w:bottom w:val="single" w:sz="4" w:space="0" w:color="auto"/>
            </w:tcBorders>
          </w:tcPr>
          <w:p w14:paraId="1EF70B07" w14:textId="77777777" w:rsidR="00DE2016" w:rsidRPr="004937EF" w:rsidRDefault="00DE2016" w:rsidP="00DE2016">
            <w:pPr>
              <w:spacing w:after="0" w:line="240" w:lineRule="auto"/>
              <w:jc w:val="right"/>
              <w:rPr>
                <w:rFonts w:ascii="Times New Roman" w:eastAsia="Times New Roman" w:hAnsi="Times New Roman" w:cs="Times New Roman"/>
                <w:sz w:val="24"/>
                <w:szCs w:val="24"/>
              </w:rPr>
            </w:pPr>
            <w:r w:rsidRPr="004937EF">
              <w:rPr>
                <w:rFonts w:ascii="Times New Roman" w:eastAsia="Times New Roman" w:hAnsi="Times New Roman" w:cs="Times New Roman"/>
                <w:sz w:val="24"/>
                <w:szCs w:val="24"/>
              </w:rPr>
              <w:t xml:space="preserve">   $30,000.00 </w:t>
            </w:r>
          </w:p>
        </w:tc>
      </w:tr>
      <w:tr w:rsidR="00DE2016" w:rsidRPr="003B5CC4" w14:paraId="320326C4" w14:textId="77777777" w:rsidTr="00341675">
        <w:trPr>
          <w:trHeight w:val="990"/>
        </w:trPr>
        <w:tc>
          <w:tcPr>
            <w:tcW w:w="1818" w:type="dxa"/>
            <w:tcBorders>
              <w:top w:val="single" w:sz="4" w:space="0" w:color="auto"/>
              <w:bottom w:val="single" w:sz="4" w:space="0" w:color="auto"/>
            </w:tcBorders>
          </w:tcPr>
          <w:p w14:paraId="61EAD141" w14:textId="77777777" w:rsidR="00DE2016" w:rsidRPr="003B5CC4" w:rsidRDefault="00DE2016" w:rsidP="00DE2016">
            <w:pPr>
              <w:spacing w:after="0" w:line="240" w:lineRule="auto"/>
              <w:rPr>
                <w:rFonts w:ascii="Times New Roman" w:eastAsia="Times New Roman" w:hAnsi="Times New Roman" w:cs="Times New Roman"/>
                <w:sz w:val="24"/>
                <w:szCs w:val="24"/>
              </w:rPr>
            </w:pPr>
            <w:proofErr w:type="spellStart"/>
            <w:r w:rsidRPr="003B5CC4">
              <w:rPr>
                <w:rFonts w:ascii="Times New Roman" w:eastAsia="Times New Roman" w:hAnsi="Times New Roman" w:cs="Times New Roman"/>
                <w:sz w:val="24"/>
                <w:szCs w:val="24"/>
              </w:rPr>
              <w:t>HazMat</w:t>
            </w:r>
            <w:proofErr w:type="spellEnd"/>
            <w:r w:rsidRPr="003B5CC4">
              <w:rPr>
                <w:rFonts w:ascii="Times New Roman" w:eastAsia="Times New Roman" w:hAnsi="Times New Roman" w:cs="Times New Roman"/>
                <w:sz w:val="24"/>
                <w:szCs w:val="24"/>
              </w:rPr>
              <w:t xml:space="preserve"> Cleanup</w:t>
            </w:r>
          </w:p>
        </w:tc>
        <w:tc>
          <w:tcPr>
            <w:tcW w:w="2250" w:type="dxa"/>
            <w:tcBorders>
              <w:top w:val="single" w:sz="4" w:space="0" w:color="auto"/>
              <w:bottom w:val="single" w:sz="4" w:space="0" w:color="auto"/>
            </w:tcBorders>
          </w:tcPr>
          <w:p w14:paraId="086A9012" w14:textId="77777777" w:rsidR="00533DF4" w:rsidRDefault="00DE2016" w:rsidP="00341675">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 xml:space="preserve">To address hazardous materials spills and provide the Fire Department the means to bill insurance companies and refurbish supplies used in </w:t>
            </w:r>
            <w:proofErr w:type="spellStart"/>
            <w:r w:rsidRPr="003B5CC4">
              <w:rPr>
                <w:rFonts w:ascii="Times New Roman" w:eastAsia="Times New Roman" w:hAnsi="Times New Roman" w:cs="Times New Roman"/>
                <w:sz w:val="24"/>
                <w:szCs w:val="24"/>
              </w:rPr>
              <w:t>HazMat</w:t>
            </w:r>
            <w:proofErr w:type="spellEnd"/>
            <w:r w:rsidRPr="003B5CC4">
              <w:rPr>
                <w:rFonts w:ascii="Times New Roman" w:eastAsia="Times New Roman" w:hAnsi="Times New Roman" w:cs="Times New Roman"/>
                <w:sz w:val="24"/>
                <w:szCs w:val="24"/>
              </w:rPr>
              <w:t xml:space="preserve"> spills.</w:t>
            </w:r>
          </w:p>
          <w:p w14:paraId="7B25B3C3" w14:textId="77777777" w:rsidR="00341675" w:rsidRPr="003B5CC4" w:rsidRDefault="00341675" w:rsidP="00341675">
            <w:pPr>
              <w:spacing w:after="0" w:line="240" w:lineRule="auto"/>
              <w:rPr>
                <w:rFonts w:ascii="Times New Roman" w:eastAsia="Times New Roman" w:hAnsi="Times New Roman" w:cs="Times New Roman"/>
                <w:sz w:val="24"/>
                <w:szCs w:val="24"/>
              </w:rPr>
            </w:pPr>
          </w:p>
        </w:tc>
        <w:tc>
          <w:tcPr>
            <w:tcW w:w="2160" w:type="dxa"/>
            <w:tcBorders>
              <w:top w:val="single" w:sz="4" w:space="0" w:color="auto"/>
              <w:bottom w:val="single" w:sz="4" w:space="0" w:color="auto"/>
            </w:tcBorders>
          </w:tcPr>
          <w:p w14:paraId="706E4D01" w14:textId="77777777" w:rsidR="00DE2016" w:rsidRPr="003B5CC4" w:rsidRDefault="00DE2016"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 xml:space="preserve">Insurance proceeds and other proceeds received by the </w:t>
            </w:r>
            <w:proofErr w:type="spellStart"/>
            <w:r w:rsidRPr="003B5CC4">
              <w:rPr>
                <w:rFonts w:ascii="Times New Roman" w:eastAsia="Times New Roman" w:hAnsi="Times New Roman" w:cs="Times New Roman"/>
                <w:sz w:val="24"/>
                <w:szCs w:val="24"/>
              </w:rPr>
              <w:t>HazMat</w:t>
            </w:r>
            <w:proofErr w:type="spellEnd"/>
            <w:r w:rsidRPr="003B5CC4">
              <w:rPr>
                <w:rFonts w:ascii="Times New Roman" w:eastAsia="Times New Roman" w:hAnsi="Times New Roman" w:cs="Times New Roman"/>
                <w:sz w:val="24"/>
                <w:szCs w:val="24"/>
              </w:rPr>
              <w:t xml:space="preserve"> Team for services.</w:t>
            </w:r>
          </w:p>
        </w:tc>
        <w:tc>
          <w:tcPr>
            <w:tcW w:w="1530" w:type="dxa"/>
            <w:tcBorders>
              <w:top w:val="single" w:sz="4" w:space="0" w:color="auto"/>
              <w:bottom w:val="single" w:sz="4" w:space="0" w:color="auto"/>
            </w:tcBorders>
          </w:tcPr>
          <w:p w14:paraId="528D014B" w14:textId="77777777" w:rsidR="00DE2016" w:rsidRPr="003B5CC4" w:rsidRDefault="00DE2016" w:rsidP="00341675">
            <w:pPr>
              <w:spacing w:after="0" w:line="240" w:lineRule="auto"/>
              <w:jc w:val="center"/>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Fire Chief</w:t>
            </w:r>
          </w:p>
        </w:tc>
        <w:tc>
          <w:tcPr>
            <w:tcW w:w="1530" w:type="dxa"/>
            <w:tcBorders>
              <w:top w:val="single" w:sz="4" w:space="0" w:color="auto"/>
              <w:bottom w:val="single" w:sz="4" w:space="0" w:color="auto"/>
            </w:tcBorders>
          </w:tcPr>
          <w:p w14:paraId="067783AD" w14:textId="77777777" w:rsidR="00DE2016" w:rsidRPr="002A66DE" w:rsidRDefault="00DE2016" w:rsidP="000B74E3">
            <w:pPr>
              <w:spacing w:after="0" w:line="240" w:lineRule="auto"/>
              <w:jc w:val="right"/>
              <w:rPr>
                <w:rFonts w:ascii="Times New Roman" w:eastAsia="Times New Roman" w:hAnsi="Times New Roman" w:cs="Times New Roman"/>
                <w:b/>
                <w:sz w:val="24"/>
                <w:szCs w:val="24"/>
                <w:u w:val="single"/>
              </w:rPr>
            </w:pPr>
            <w:r w:rsidRPr="003B5CC4">
              <w:rPr>
                <w:rFonts w:ascii="Times New Roman" w:eastAsia="Times New Roman" w:hAnsi="Times New Roman" w:cs="Times New Roman"/>
                <w:sz w:val="24"/>
                <w:szCs w:val="24"/>
              </w:rPr>
              <w:t xml:space="preserve">   </w:t>
            </w:r>
            <w:r w:rsidRPr="002A66DE">
              <w:rPr>
                <w:rFonts w:ascii="Times New Roman" w:eastAsia="Times New Roman" w:hAnsi="Times New Roman" w:cs="Times New Roman"/>
                <w:b/>
                <w:sz w:val="24"/>
                <w:szCs w:val="24"/>
                <w:u w:val="single"/>
              </w:rPr>
              <w:t>$</w:t>
            </w:r>
            <w:r w:rsidR="000B74E3" w:rsidRPr="002A66DE">
              <w:rPr>
                <w:rFonts w:ascii="Times New Roman" w:eastAsia="Times New Roman" w:hAnsi="Times New Roman" w:cs="Times New Roman"/>
                <w:b/>
                <w:sz w:val="24"/>
                <w:szCs w:val="24"/>
                <w:u w:val="single"/>
              </w:rPr>
              <w:t>2</w:t>
            </w:r>
            <w:r w:rsidRPr="002A66DE">
              <w:rPr>
                <w:rFonts w:ascii="Times New Roman" w:eastAsia="Times New Roman" w:hAnsi="Times New Roman" w:cs="Times New Roman"/>
                <w:b/>
                <w:sz w:val="24"/>
                <w:szCs w:val="24"/>
                <w:u w:val="single"/>
              </w:rPr>
              <w:t>0,000.00</w:t>
            </w:r>
          </w:p>
        </w:tc>
      </w:tr>
      <w:tr w:rsidR="00DE2016" w:rsidRPr="003B5CC4" w14:paraId="4C51BCF5" w14:textId="77777777" w:rsidTr="00341675">
        <w:trPr>
          <w:trHeight w:val="3887"/>
        </w:trPr>
        <w:tc>
          <w:tcPr>
            <w:tcW w:w="1818" w:type="dxa"/>
            <w:tcBorders>
              <w:top w:val="single" w:sz="4" w:space="0" w:color="auto"/>
              <w:bottom w:val="single" w:sz="4" w:space="0" w:color="auto"/>
            </w:tcBorders>
          </w:tcPr>
          <w:p w14:paraId="3DF2F968" w14:textId="77777777" w:rsidR="00DE2016" w:rsidRPr="003B5CC4" w:rsidRDefault="00DE2016"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lastRenderedPageBreak/>
              <w:t>Board of Health</w:t>
            </w:r>
          </w:p>
        </w:tc>
        <w:tc>
          <w:tcPr>
            <w:tcW w:w="2250" w:type="dxa"/>
            <w:tcBorders>
              <w:top w:val="single" w:sz="4" w:space="0" w:color="auto"/>
              <w:bottom w:val="single" w:sz="4" w:space="0" w:color="auto"/>
            </w:tcBorders>
          </w:tcPr>
          <w:p w14:paraId="2D56DA35" w14:textId="77777777" w:rsidR="00341675" w:rsidRPr="00341675" w:rsidRDefault="00DE2016" w:rsidP="00341675">
            <w:pPr>
              <w:spacing w:after="0" w:line="240" w:lineRule="auto"/>
              <w:rPr>
                <w:rFonts w:ascii="Times New Roman" w:eastAsia="Times New Roman" w:hAnsi="Times New Roman" w:cs="Times New Roman"/>
                <w:sz w:val="24"/>
                <w:szCs w:val="24"/>
              </w:rPr>
            </w:pPr>
            <w:r w:rsidRPr="00341675">
              <w:rPr>
                <w:rFonts w:ascii="Times New Roman" w:eastAsia="Times New Roman" w:hAnsi="Times New Roman" w:cs="Times New Roman"/>
                <w:sz w:val="24"/>
                <w:szCs w:val="24"/>
              </w:rPr>
              <w:t>Payment for clerical support and</w:t>
            </w:r>
            <w:r w:rsidRPr="00341675">
              <w:rPr>
                <w:rFonts w:ascii="Times New Roman" w:eastAsia="Times New Roman" w:hAnsi="Times New Roman" w:cs="Times New Roman"/>
                <w:i/>
                <w:sz w:val="24"/>
                <w:szCs w:val="24"/>
              </w:rPr>
              <w:t xml:space="preserve"> </w:t>
            </w:r>
            <w:r w:rsidRPr="00341675">
              <w:rPr>
                <w:rFonts w:ascii="Times New Roman" w:eastAsia="Times New Roman" w:hAnsi="Times New Roman" w:cs="Times New Roman"/>
                <w:sz w:val="24"/>
                <w:szCs w:val="24"/>
              </w:rPr>
              <w:t>staff required to service large events such as festivals and fairs, initial restaurant consultations and restaurant inspections beyond two per year, public health inspections, engineering, public health nursing and emergencies.</w:t>
            </w:r>
          </w:p>
        </w:tc>
        <w:tc>
          <w:tcPr>
            <w:tcW w:w="2160" w:type="dxa"/>
            <w:tcBorders>
              <w:top w:val="single" w:sz="4" w:space="0" w:color="auto"/>
              <w:bottom w:val="single" w:sz="4" w:space="0" w:color="auto"/>
            </w:tcBorders>
          </w:tcPr>
          <w:p w14:paraId="77FDEB68" w14:textId="77777777" w:rsidR="00DE2016" w:rsidRPr="00341675" w:rsidRDefault="00DE2016" w:rsidP="00DE2016">
            <w:pPr>
              <w:spacing w:after="0" w:line="240" w:lineRule="auto"/>
              <w:rPr>
                <w:rFonts w:ascii="Times New Roman" w:eastAsia="Times New Roman" w:hAnsi="Times New Roman" w:cs="Times New Roman"/>
                <w:sz w:val="24"/>
                <w:szCs w:val="24"/>
              </w:rPr>
            </w:pPr>
            <w:r w:rsidRPr="00341675">
              <w:rPr>
                <w:rFonts w:ascii="Times New Roman" w:eastAsia="Times New Roman" w:hAnsi="Times New Roman" w:cs="Times New Roman"/>
                <w:sz w:val="24"/>
                <w:szCs w:val="24"/>
              </w:rPr>
              <w:t>Temporary permits and licenses, fines levied by the BOH and fees for initial restaurant consultations, excess food service inspections, beach testing, and fees from complex Title</w:t>
            </w:r>
            <w:r w:rsidRPr="00341675">
              <w:rPr>
                <w:rFonts w:ascii="Times New Roman" w:eastAsia="Times New Roman" w:hAnsi="Times New Roman" w:cs="Times New Roman"/>
                <w:i/>
                <w:sz w:val="24"/>
                <w:szCs w:val="24"/>
              </w:rPr>
              <w:t xml:space="preserve"> </w:t>
            </w:r>
            <w:r w:rsidRPr="00341675">
              <w:rPr>
                <w:rFonts w:ascii="Times New Roman" w:eastAsia="Times New Roman" w:hAnsi="Times New Roman" w:cs="Times New Roman"/>
                <w:sz w:val="24"/>
                <w:szCs w:val="24"/>
              </w:rPr>
              <w:t>5 engineering services.</w:t>
            </w:r>
          </w:p>
        </w:tc>
        <w:tc>
          <w:tcPr>
            <w:tcW w:w="1530" w:type="dxa"/>
            <w:tcBorders>
              <w:top w:val="single" w:sz="4" w:space="0" w:color="auto"/>
              <w:bottom w:val="single" w:sz="4" w:space="0" w:color="auto"/>
            </w:tcBorders>
          </w:tcPr>
          <w:p w14:paraId="633CF1E9" w14:textId="77777777" w:rsidR="00DE2016" w:rsidRPr="00341675" w:rsidRDefault="00DE2016" w:rsidP="00341675">
            <w:pPr>
              <w:spacing w:after="0" w:line="240" w:lineRule="auto"/>
              <w:jc w:val="center"/>
              <w:rPr>
                <w:rFonts w:ascii="Times New Roman" w:eastAsia="Times New Roman" w:hAnsi="Times New Roman" w:cs="Times New Roman"/>
                <w:sz w:val="24"/>
                <w:szCs w:val="24"/>
              </w:rPr>
            </w:pPr>
            <w:r w:rsidRPr="00341675">
              <w:rPr>
                <w:rFonts w:ascii="Times New Roman" w:eastAsia="Times New Roman" w:hAnsi="Times New Roman" w:cs="Times New Roman"/>
                <w:sz w:val="24"/>
                <w:szCs w:val="24"/>
              </w:rPr>
              <w:t>Board of Health</w:t>
            </w:r>
          </w:p>
        </w:tc>
        <w:tc>
          <w:tcPr>
            <w:tcW w:w="1530" w:type="dxa"/>
            <w:tcBorders>
              <w:top w:val="single" w:sz="4" w:space="0" w:color="auto"/>
              <w:bottom w:val="single" w:sz="4" w:space="0" w:color="auto"/>
            </w:tcBorders>
          </w:tcPr>
          <w:p w14:paraId="34195EAC" w14:textId="77777777" w:rsidR="00DE2016" w:rsidRPr="003B5CC4" w:rsidRDefault="00DE2016" w:rsidP="00DE2016">
            <w:pPr>
              <w:spacing w:after="0" w:line="240" w:lineRule="auto"/>
              <w:jc w:val="right"/>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$20,000.00</w:t>
            </w:r>
          </w:p>
        </w:tc>
      </w:tr>
      <w:tr w:rsidR="00DE2016" w:rsidRPr="00022950" w14:paraId="033E739D" w14:textId="77777777" w:rsidTr="00341675">
        <w:trPr>
          <w:trHeight w:val="255"/>
        </w:trPr>
        <w:tc>
          <w:tcPr>
            <w:tcW w:w="1818" w:type="dxa"/>
            <w:tcBorders>
              <w:top w:val="single" w:sz="4" w:space="0" w:color="auto"/>
              <w:bottom w:val="single" w:sz="4" w:space="0" w:color="auto"/>
            </w:tcBorders>
          </w:tcPr>
          <w:p w14:paraId="76CADFFD" w14:textId="77777777" w:rsidR="00DE2016" w:rsidRPr="003B5CC4" w:rsidRDefault="00DE2016"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BOH: Pay-As-You-Throw Program</w:t>
            </w:r>
          </w:p>
        </w:tc>
        <w:tc>
          <w:tcPr>
            <w:tcW w:w="2250" w:type="dxa"/>
            <w:tcBorders>
              <w:top w:val="single" w:sz="4" w:space="0" w:color="auto"/>
              <w:bottom w:val="single" w:sz="4" w:space="0" w:color="auto"/>
            </w:tcBorders>
          </w:tcPr>
          <w:p w14:paraId="5FFFD6B5" w14:textId="77777777" w:rsidR="00DE2016" w:rsidRPr="003B5CC4" w:rsidRDefault="009539EC" w:rsidP="00DE2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and all</w:t>
            </w:r>
            <w:r w:rsidR="00DE2016" w:rsidRPr="003B5CC4">
              <w:rPr>
                <w:rFonts w:ascii="Times New Roman" w:eastAsia="Times New Roman" w:hAnsi="Times New Roman" w:cs="Times New Roman"/>
                <w:sz w:val="24"/>
                <w:szCs w:val="24"/>
              </w:rPr>
              <w:t xml:space="preserve"> costs associated with the planning, promoting or implementing the PAYT Program, or the operational expenses, equipment or supplies of the PAYT Program.</w:t>
            </w:r>
          </w:p>
        </w:tc>
        <w:tc>
          <w:tcPr>
            <w:tcW w:w="2160" w:type="dxa"/>
            <w:tcBorders>
              <w:top w:val="single" w:sz="4" w:space="0" w:color="auto"/>
              <w:bottom w:val="single" w:sz="4" w:space="0" w:color="auto"/>
            </w:tcBorders>
          </w:tcPr>
          <w:p w14:paraId="74DCC9DF" w14:textId="77777777" w:rsidR="00DE2016" w:rsidRDefault="00DE2016"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Program fees including, but not limited to, receipts for Program bags, stickers or other fees that may be established from time to time by the Board of Health and donations.</w:t>
            </w:r>
          </w:p>
          <w:p w14:paraId="55397456" w14:textId="77777777" w:rsidR="00341675" w:rsidRPr="003B5CC4" w:rsidRDefault="00341675" w:rsidP="00DE2016">
            <w:pPr>
              <w:spacing w:after="0" w:line="240" w:lineRule="auto"/>
              <w:rPr>
                <w:rFonts w:ascii="Times New Roman" w:eastAsia="Times New Roman" w:hAnsi="Times New Roman" w:cs="Times New Roman"/>
                <w:sz w:val="24"/>
                <w:szCs w:val="24"/>
              </w:rPr>
            </w:pPr>
          </w:p>
        </w:tc>
        <w:tc>
          <w:tcPr>
            <w:tcW w:w="1530" w:type="dxa"/>
            <w:tcBorders>
              <w:top w:val="single" w:sz="4" w:space="0" w:color="auto"/>
              <w:bottom w:val="single" w:sz="4" w:space="0" w:color="auto"/>
            </w:tcBorders>
          </w:tcPr>
          <w:p w14:paraId="1830D8B1" w14:textId="77777777" w:rsidR="00DE2016" w:rsidRPr="003B5CC4" w:rsidRDefault="00DE2016" w:rsidP="00341675">
            <w:pPr>
              <w:spacing w:after="0" w:line="240" w:lineRule="auto"/>
              <w:jc w:val="center"/>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Board of Health</w:t>
            </w:r>
          </w:p>
        </w:tc>
        <w:tc>
          <w:tcPr>
            <w:tcW w:w="1530" w:type="dxa"/>
            <w:tcBorders>
              <w:top w:val="single" w:sz="4" w:space="0" w:color="auto"/>
              <w:bottom w:val="single" w:sz="4" w:space="0" w:color="auto"/>
            </w:tcBorders>
          </w:tcPr>
          <w:p w14:paraId="24F5C2CA" w14:textId="77777777" w:rsidR="00DE2016" w:rsidRPr="005B7B6E" w:rsidRDefault="0066177B" w:rsidP="00DE2016">
            <w:pPr>
              <w:spacing w:after="0" w:line="240" w:lineRule="auto"/>
              <w:jc w:val="right"/>
              <w:rPr>
                <w:rFonts w:ascii="Times New Roman" w:eastAsia="Times New Roman" w:hAnsi="Times New Roman" w:cs="Times New Roman"/>
                <w:sz w:val="24"/>
                <w:szCs w:val="24"/>
              </w:rPr>
            </w:pPr>
            <w:r w:rsidRPr="005B7B6E">
              <w:rPr>
                <w:rFonts w:ascii="Times New Roman" w:eastAsia="Times New Roman" w:hAnsi="Times New Roman" w:cs="Times New Roman"/>
                <w:sz w:val="24"/>
                <w:szCs w:val="24"/>
              </w:rPr>
              <w:t>$2</w:t>
            </w:r>
            <w:r w:rsidR="00DE2016" w:rsidRPr="005B7B6E">
              <w:rPr>
                <w:rFonts w:ascii="Times New Roman" w:eastAsia="Times New Roman" w:hAnsi="Times New Roman" w:cs="Times New Roman"/>
                <w:sz w:val="24"/>
                <w:szCs w:val="24"/>
              </w:rPr>
              <w:t>0,000.00</w:t>
            </w:r>
          </w:p>
        </w:tc>
      </w:tr>
      <w:tr w:rsidR="00DE2016" w:rsidRPr="003B5CC4" w14:paraId="6F0084F6" w14:textId="77777777" w:rsidTr="00341675">
        <w:trPr>
          <w:trHeight w:val="255"/>
        </w:trPr>
        <w:tc>
          <w:tcPr>
            <w:tcW w:w="1818" w:type="dxa"/>
            <w:tcBorders>
              <w:top w:val="single" w:sz="4" w:space="0" w:color="auto"/>
              <w:bottom w:val="single" w:sz="4" w:space="0" w:color="auto"/>
            </w:tcBorders>
          </w:tcPr>
          <w:p w14:paraId="0DE5F24E" w14:textId="77777777" w:rsidR="00DE2016" w:rsidRPr="003B5CC4" w:rsidRDefault="00DE2016"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Senior Center</w:t>
            </w:r>
          </w:p>
        </w:tc>
        <w:tc>
          <w:tcPr>
            <w:tcW w:w="2250" w:type="dxa"/>
            <w:tcBorders>
              <w:top w:val="single" w:sz="4" w:space="0" w:color="auto"/>
              <w:bottom w:val="single" w:sz="4" w:space="0" w:color="auto"/>
            </w:tcBorders>
          </w:tcPr>
          <w:p w14:paraId="498D4A84" w14:textId="77777777" w:rsidR="00DE2016" w:rsidRPr="003B5CC4" w:rsidRDefault="00DE2016"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Payment to instructors, presenters, service providers, supplies for special programs and repairs.</w:t>
            </w:r>
          </w:p>
          <w:p w14:paraId="4C7092ED" w14:textId="77777777" w:rsidR="00DE2016" w:rsidRPr="003B5CC4" w:rsidRDefault="00DE2016" w:rsidP="00DE2016">
            <w:pPr>
              <w:spacing w:after="0" w:line="240" w:lineRule="auto"/>
              <w:rPr>
                <w:rFonts w:ascii="Times New Roman" w:eastAsia="Times New Roman" w:hAnsi="Times New Roman" w:cs="Times New Roman"/>
                <w:sz w:val="24"/>
                <w:szCs w:val="24"/>
              </w:rPr>
            </w:pPr>
          </w:p>
        </w:tc>
        <w:tc>
          <w:tcPr>
            <w:tcW w:w="2160" w:type="dxa"/>
            <w:tcBorders>
              <w:top w:val="single" w:sz="4" w:space="0" w:color="auto"/>
              <w:bottom w:val="single" w:sz="4" w:space="0" w:color="auto"/>
            </w:tcBorders>
          </w:tcPr>
          <w:p w14:paraId="15C17A4C" w14:textId="77777777" w:rsidR="00DE2016" w:rsidRPr="003B5CC4" w:rsidRDefault="00DE2016"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Program fees, private sponsorship, donations and participation fees</w:t>
            </w:r>
          </w:p>
        </w:tc>
        <w:tc>
          <w:tcPr>
            <w:tcW w:w="1530" w:type="dxa"/>
            <w:tcBorders>
              <w:top w:val="single" w:sz="4" w:space="0" w:color="auto"/>
              <w:bottom w:val="single" w:sz="4" w:space="0" w:color="auto"/>
            </w:tcBorders>
          </w:tcPr>
          <w:p w14:paraId="3A7D742D" w14:textId="77777777" w:rsidR="00DE2016" w:rsidRPr="003B5CC4" w:rsidRDefault="00DE2016" w:rsidP="00341675">
            <w:pPr>
              <w:spacing w:after="0" w:line="240" w:lineRule="auto"/>
              <w:jc w:val="center"/>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Council on Aging</w:t>
            </w:r>
          </w:p>
        </w:tc>
        <w:tc>
          <w:tcPr>
            <w:tcW w:w="1530" w:type="dxa"/>
            <w:tcBorders>
              <w:top w:val="single" w:sz="4" w:space="0" w:color="auto"/>
              <w:bottom w:val="single" w:sz="4" w:space="0" w:color="auto"/>
            </w:tcBorders>
          </w:tcPr>
          <w:p w14:paraId="79DEAF85" w14:textId="77777777" w:rsidR="00DE2016" w:rsidRPr="003B5CC4" w:rsidRDefault="00DE2016" w:rsidP="00DE2016">
            <w:pPr>
              <w:spacing w:after="0" w:line="240" w:lineRule="auto"/>
              <w:jc w:val="right"/>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$10,000.00</w:t>
            </w:r>
          </w:p>
        </w:tc>
      </w:tr>
      <w:tr w:rsidR="00FE7610" w:rsidRPr="003B5CC4" w14:paraId="1553BE8F" w14:textId="77777777" w:rsidTr="00341675">
        <w:trPr>
          <w:trHeight w:val="5534"/>
        </w:trPr>
        <w:tc>
          <w:tcPr>
            <w:tcW w:w="1818" w:type="dxa"/>
            <w:tcBorders>
              <w:top w:val="single" w:sz="4" w:space="0" w:color="auto"/>
              <w:bottom w:val="single" w:sz="4" w:space="0" w:color="auto"/>
            </w:tcBorders>
          </w:tcPr>
          <w:p w14:paraId="01F9D71E" w14:textId="77777777" w:rsidR="00FE7610" w:rsidRDefault="00FE7610"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lastRenderedPageBreak/>
              <w:t>Planning Department</w:t>
            </w:r>
          </w:p>
          <w:p w14:paraId="68BE5637" w14:textId="77777777" w:rsidR="00FE7610" w:rsidRDefault="00FE7610" w:rsidP="00DE2016">
            <w:pPr>
              <w:spacing w:after="0" w:line="240" w:lineRule="auto"/>
              <w:rPr>
                <w:rFonts w:ascii="Times New Roman" w:eastAsia="Times New Roman" w:hAnsi="Times New Roman" w:cs="Times New Roman"/>
                <w:sz w:val="24"/>
                <w:szCs w:val="24"/>
              </w:rPr>
            </w:pPr>
          </w:p>
          <w:p w14:paraId="68FE5E49" w14:textId="77777777" w:rsidR="00FE7610" w:rsidRDefault="00FE7610" w:rsidP="00DE2016">
            <w:pPr>
              <w:spacing w:after="0" w:line="240" w:lineRule="auto"/>
              <w:rPr>
                <w:rFonts w:ascii="Times New Roman" w:eastAsia="Times New Roman" w:hAnsi="Times New Roman" w:cs="Times New Roman"/>
                <w:sz w:val="24"/>
                <w:szCs w:val="24"/>
              </w:rPr>
            </w:pPr>
          </w:p>
          <w:p w14:paraId="0174135B" w14:textId="77777777" w:rsidR="00FE7610" w:rsidRDefault="00FE7610" w:rsidP="00DE2016">
            <w:pPr>
              <w:spacing w:after="0" w:line="240" w:lineRule="auto"/>
              <w:rPr>
                <w:rFonts w:ascii="Times New Roman" w:eastAsia="Times New Roman" w:hAnsi="Times New Roman" w:cs="Times New Roman"/>
                <w:sz w:val="24"/>
                <w:szCs w:val="24"/>
              </w:rPr>
            </w:pPr>
          </w:p>
          <w:p w14:paraId="5D172EB2" w14:textId="77777777" w:rsidR="00FE7610" w:rsidRDefault="00FE7610" w:rsidP="00DE2016">
            <w:pPr>
              <w:spacing w:after="0" w:line="240" w:lineRule="auto"/>
              <w:rPr>
                <w:rFonts w:ascii="Times New Roman" w:eastAsia="Times New Roman" w:hAnsi="Times New Roman" w:cs="Times New Roman"/>
                <w:sz w:val="24"/>
                <w:szCs w:val="24"/>
              </w:rPr>
            </w:pPr>
          </w:p>
          <w:p w14:paraId="5D675C0C" w14:textId="77777777" w:rsidR="00FE7610" w:rsidRDefault="00FE7610" w:rsidP="00DE2016">
            <w:pPr>
              <w:spacing w:after="0" w:line="240" w:lineRule="auto"/>
              <w:rPr>
                <w:rFonts w:ascii="Times New Roman" w:eastAsia="Times New Roman" w:hAnsi="Times New Roman" w:cs="Times New Roman"/>
                <w:sz w:val="24"/>
                <w:szCs w:val="24"/>
              </w:rPr>
            </w:pPr>
          </w:p>
          <w:p w14:paraId="6143278D" w14:textId="77777777" w:rsidR="00FE7610" w:rsidRPr="003B5CC4" w:rsidRDefault="00FE7610" w:rsidP="00DE2016">
            <w:pPr>
              <w:spacing w:after="0" w:line="240" w:lineRule="auto"/>
              <w:rPr>
                <w:rFonts w:ascii="Times New Roman" w:eastAsia="Times New Roman" w:hAnsi="Times New Roman" w:cs="Times New Roman"/>
                <w:sz w:val="24"/>
                <w:szCs w:val="24"/>
              </w:rPr>
            </w:pPr>
          </w:p>
        </w:tc>
        <w:tc>
          <w:tcPr>
            <w:tcW w:w="2250" w:type="dxa"/>
            <w:tcBorders>
              <w:top w:val="single" w:sz="4" w:space="0" w:color="auto"/>
              <w:bottom w:val="single" w:sz="4" w:space="0" w:color="auto"/>
            </w:tcBorders>
          </w:tcPr>
          <w:p w14:paraId="68513B57" w14:textId="77777777" w:rsidR="00447B25" w:rsidRPr="005B7B6E" w:rsidRDefault="00FE7610">
            <w:pPr>
              <w:spacing w:line="240" w:lineRule="auto"/>
              <w:rPr>
                <w:rFonts w:ascii="Times New Roman" w:eastAsia="Calibri" w:hAnsi="Times New Roman" w:cs="Times New Roman"/>
                <w:sz w:val="24"/>
                <w:szCs w:val="24"/>
              </w:rPr>
            </w:pPr>
            <w:r w:rsidRPr="005B7B6E">
              <w:rPr>
                <w:rFonts w:ascii="Times New Roman" w:eastAsia="Calibri" w:hAnsi="Times New Roman" w:cs="Times New Roman"/>
                <w:sz w:val="24"/>
                <w:szCs w:val="24"/>
              </w:rPr>
              <w:t>Payment for any and all costs associated with the Town’s Geographic Information System including the acquisition of software, hardware and maintenance of same and supplies, data and the development and/or conversion of data including the costs of consultant services to develop GIS related products for the town, or other related expenses.</w:t>
            </w:r>
          </w:p>
        </w:tc>
        <w:tc>
          <w:tcPr>
            <w:tcW w:w="2160" w:type="dxa"/>
            <w:tcBorders>
              <w:top w:val="single" w:sz="4" w:space="0" w:color="auto"/>
              <w:bottom w:val="single" w:sz="4" w:space="0" w:color="auto"/>
            </w:tcBorders>
          </w:tcPr>
          <w:p w14:paraId="0F5E60C2" w14:textId="77777777" w:rsidR="00FE7610" w:rsidRPr="005B7B6E" w:rsidRDefault="00FE7610" w:rsidP="00341675">
            <w:pPr>
              <w:spacing w:after="0" w:line="240" w:lineRule="auto"/>
              <w:rPr>
                <w:rFonts w:ascii="Times New Roman" w:eastAsia="Times New Roman" w:hAnsi="Times New Roman" w:cs="Times New Roman"/>
                <w:sz w:val="24"/>
                <w:szCs w:val="24"/>
              </w:rPr>
            </w:pPr>
            <w:r w:rsidRPr="005B7B6E">
              <w:rPr>
                <w:rFonts w:ascii="Times New Roman" w:eastAsia="Calibri" w:hAnsi="Times New Roman" w:cs="Times New Roman"/>
                <w:sz w:val="24"/>
                <w:szCs w:val="24"/>
              </w:rPr>
              <w:t>GIS support services including fees collected for the development and printing of maps and other GIS data requests</w:t>
            </w:r>
          </w:p>
        </w:tc>
        <w:tc>
          <w:tcPr>
            <w:tcW w:w="1530" w:type="dxa"/>
            <w:tcBorders>
              <w:top w:val="single" w:sz="4" w:space="0" w:color="auto"/>
              <w:bottom w:val="single" w:sz="4" w:space="0" w:color="auto"/>
            </w:tcBorders>
          </w:tcPr>
          <w:p w14:paraId="32B2B863" w14:textId="77777777" w:rsidR="00FE7610" w:rsidRPr="003B5CC4" w:rsidRDefault="00FE7610" w:rsidP="00341675">
            <w:pPr>
              <w:spacing w:after="0" w:line="240" w:lineRule="auto"/>
              <w:jc w:val="center"/>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Town Planner</w:t>
            </w:r>
          </w:p>
        </w:tc>
        <w:tc>
          <w:tcPr>
            <w:tcW w:w="1530" w:type="dxa"/>
            <w:tcBorders>
              <w:top w:val="single" w:sz="4" w:space="0" w:color="auto"/>
              <w:bottom w:val="single" w:sz="4" w:space="0" w:color="auto"/>
            </w:tcBorders>
          </w:tcPr>
          <w:p w14:paraId="0D587380" w14:textId="77777777" w:rsidR="00FE7610" w:rsidRPr="003B5CC4" w:rsidRDefault="00FE7610" w:rsidP="00DE2016">
            <w:pPr>
              <w:spacing w:after="0" w:line="240" w:lineRule="auto"/>
              <w:jc w:val="right"/>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$10,000.00</w:t>
            </w:r>
          </w:p>
        </w:tc>
      </w:tr>
      <w:tr w:rsidR="00041CDF" w:rsidRPr="003B5CC4" w14:paraId="6394B9C4" w14:textId="77777777" w:rsidTr="00341675">
        <w:trPr>
          <w:trHeight w:val="4850"/>
        </w:trPr>
        <w:tc>
          <w:tcPr>
            <w:tcW w:w="1818" w:type="dxa"/>
            <w:tcBorders>
              <w:top w:val="single" w:sz="4" w:space="0" w:color="auto"/>
              <w:bottom w:val="single" w:sz="4" w:space="0" w:color="auto"/>
            </w:tcBorders>
          </w:tcPr>
          <w:p w14:paraId="48C22B3F" w14:textId="77777777" w:rsidR="00041CDF" w:rsidRPr="003B5CC4" w:rsidRDefault="00041CDF"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Public Lands</w:t>
            </w:r>
          </w:p>
        </w:tc>
        <w:tc>
          <w:tcPr>
            <w:tcW w:w="2250" w:type="dxa"/>
            <w:tcBorders>
              <w:top w:val="single" w:sz="4" w:space="0" w:color="auto"/>
              <w:bottom w:val="single" w:sz="4" w:space="0" w:color="auto"/>
            </w:tcBorders>
          </w:tcPr>
          <w:p w14:paraId="5C01EBAC" w14:textId="77777777" w:rsidR="002E0687" w:rsidRDefault="00041CDF"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Development and implementation of forestry management plans, trail development &amp; maintenance, signage, trail maps, construction of foot bridges, purchase of supplies and development of access for public use, educational purposes and general maintenance of open space parcels owned by the Town.</w:t>
            </w:r>
          </w:p>
          <w:p w14:paraId="50BB12E1" w14:textId="77777777" w:rsidR="002E0687" w:rsidRPr="003B5CC4" w:rsidRDefault="002E0687" w:rsidP="00DE2016">
            <w:pPr>
              <w:spacing w:after="0" w:line="240" w:lineRule="auto"/>
              <w:rPr>
                <w:rFonts w:ascii="Times New Roman" w:eastAsia="Times New Roman" w:hAnsi="Times New Roman" w:cs="Times New Roman"/>
                <w:sz w:val="24"/>
                <w:szCs w:val="24"/>
              </w:rPr>
            </w:pPr>
          </w:p>
        </w:tc>
        <w:tc>
          <w:tcPr>
            <w:tcW w:w="2160" w:type="dxa"/>
            <w:tcBorders>
              <w:top w:val="single" w:sz="4" w:space="0" w:color="auto"/>
              <w:bottom w:val="single" w:sz="4" w:space="0" w:color="auto"/>
            </w:tcBorders>
          </w:tcPr>
          <w:p w14:paraId="33D02312" w14:textId="77777777" w:rsidR="00041CDF" w:rsidRPr="003B5CC4" w:rsidRDefault="00041CDF"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Forestry management and donations.</w:t>
            </w:r>
          </w:p>
        </w:tc>
        <w:tc>
          <w:tcPr>
            <w:tcW w:w="1530" w:type="dxa"/>
            <w:tcBorders>
              <w:top w:val="single" w:sz="4" w:space="0" w:color="auto"/>
              <w:bottom w:val="single" w:sz="4" w:space="0" w:color="auto"/>
            </w:tcBorders>
          </w:tcPr>
          <w:p w14:paraId="52DE4181" w14:textId="77777777" w:rsidR="00041CDF" w:rsidRPr="003B5CC4" w:rsidRDefault="00041CDF" w:rsidP="00341675">
            <w:pPr>
              <w:spacing w:after="0" w:line="240" w:lineRule="auto"/>
              <w:jc w:val="center"/>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Conservation Commission</w:t>
            </w:r>
          </w:p>
        </w:tc>
        <w:tc>
          <w:tcPr>
            <w:tcW w:w="1530" w:type="dxa"/>
            <w:tcBorders>
              <w:top w:val="single" w:sz="4" w:space="0" w:color="auto"/>
              <w:bottom w:val="single" w:sz="4" w:space="0" w:color="auto"/>
            </w:tcBorders>
          </w:tcPr>
          <w:p w14:paraId="3383D525" w14:textId="77777777" w:rsidR="00041CDF" w:rsidRPr="003B5CC4" w:rsidRDefault="00041CDF" w:rsidP="00DE2016">
            <w:pPr>
              <w:spacing w:after="0" w:line="240" w:lineRule="auto"/>
              <w:jc w:val="right"/>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$20,000.00</w:t>
            </w:r>
          </w:p>
        </w:tc>
      </w:tr>
      <w:tr w:rsidR="00041CDF" w:rsidRPr="003B5CC4" w14:paraId="5F538B7B" w14:textId="77777777" w:rsidTr="00341675">
        <w:tblPrEx>
          <w:tblBorders>
            <w:top w:val="single" w:sz="4" w:space="0" w:color="auto"/>
            <w:bottom w:val="single" w:sz="4" w:space="0" w:color="auto"/>
          </w:tblBorders>
        </w:tblPrEx>
        <w:trPr>
          <w:trHeight w:val="255"/>
        </w:trPr>
        <w:tc>
          <w:tcPr>
            <w:tcW w:w="1818" w:type="dxa"/>
          </w:tcPr>
          <w:p w14:paraId="5BA77F6D" w14:textId="77777777" w:rsidR="00041CDF" w:rsidRPr="003B5CC4" w:rsidRDefault="00041CDF"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Sturbridge Tourist Association</w:t>
            </w:r>
          </w:p>
        </w:tc>
        <w:tc>
          <w:tcPr>
            <w:tcW w:w="2250" w:type="dxa"/>
          </w:tcPr>
          <w:p w14:paraId="43D04FAA" w14:textId="77777777" w:rsidR="00041CDF" w:rsidRPr="003B5CC4" w:rsidRDefault="00041CDF"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 xml:space="preserve">All and any costs associated with planning, promoting or implementing Sturbridge tourist related events; a portion of the operating costs </w:t>
            </w:r>
            <w:r w:rsidRPr="003B5CC4">
              <w:rPr>
                <w:rFonts w:ascii="Times New Roman" w:eastAsia="Times New Roman" w:hAnsi="Times New Roman" w:cs="Times New Roman"/>
                <w:sz w:val="24"/>
                <w:szCs w:val="24"/>
              </w:rPr>
              <w:lastRenderedPageBreak/>
              <w:t>associated with the Tourist Information Center.</w:t>
            </w:r>
          </w:p>
        </w:tc>
        <w:tc>
          <w:tcPr>
            <w:tcW w:w="2160" w:type="dxa"/>
          </w:tcPr>
          <w:p w14:paraId="298D0925" w14:textId="77777777" w:rsidR="00041CDF" w:rsidRPr="003B5CC4" w:rsidRDefault="00041CDF"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lastRenderedPageBreak/>
              <w:t xml:space="preserve">Grants for tourism, revenue generated through tourist events and promotions; program fees and donations.                                </w:t>
            </w:r>
          </w:p>
        </w:tc>
        <w:tc>
          <w:tcPr>
            <w:tcW w:w="1530" w:type="dxa"/>
          </w:tcPr>
          <w:p w14:paraId="22A4A8DC" w14:textId="77777777" w:rsidR="00041CDF" w:rsidRPr="003B5CC4" w:rsidRDefault="00041CDF" w:rsidP="00341675">
            <w:pPr>
              <w:spacing w:after="0" w:line="240" w:lineRule="auto"/>
              <w:jc w:val="center"/>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Sturbridge Tourist Association</w:t>
            </w:r>
          </w:p>
        </w:tc>
        <w:tc>
          <w:tcPr>
            <w:tcW w:w="1530" w:type="dxa"/>
          </w:tcPr>
          <w:p w14:paraId="21EEC04A" w14:textId="77777777" w:rsidR="00041CDF" w:rsidRPr="003B5CC4" w:rsidRDefault="00041CDF" w:rsidP="00DE2016">
            <w:pPr>
              <w:spacing w:after="0" w:line="240" w:lineRule="auto"/>
              <w:jc w:val="right"/>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$20,000.00</w:t>
            </w:r>
          </w:p>
        </w:tc>
      </w:tr>
    </w:tbl>
    <w:p w14:paraId="231ADB28" w14:textId="77777777" w:rsidR="00DE2016" w:rsidRPr="003B5CC4" w:rsidRDefault="00DE2016"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lastRenderedPageBreak/>
        <w:t xml:space="preserve"> </w:t>
      </w:r>
    </w:p>
    <w:p w14:paraId="58564F78" w14:textId="77777777" w:rsidR="00DE2016" w:rsidRPr="003B5CC4" w:rsidRDefault="00BB1CF0" w:rsidP="00DE2016">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w:t>
      </w:r>
      <w:r w:rsidR="00DE2016" w:rsidRPr="003B5CC4">
        <w:rPr>
          <w:rFonts w:ascii="Times New Roman" w:eastAsia="Times New Roman" w:hAnsi="Times New Roman" w:cs="Times New Roman"/>
          <w:sz w:val="24"/>
          <w:szCs w:val="24"/>
        </w:rPr>
        <w:t>r</w:t>
      </w:r>
      <w:proofErr w:type="gramEnd"/>
      <w:r w:rsidR="00DE2016" w:rsidRPr="003B5CC4">
        <w:rPr>
          <w:rFonts w:ascii="Times New Roman" w:eastAsia="Times New Roman" w:hAnsi="Times New Roman" w:cs="Times New Roman"/>
          <w:sz w:val="24"/>
          <w:szCs w:val="24"/>
        </w:rPr>
        <w:t xml:space="preserve"> take any action </w:t>
      </w:r>
      <w:r w:rsidR="00387716">
        <w:rPr>
          <w:rFonts w:ascii="Times New Roman" w:eastAsia="Times New Roman" w:hAnsi="Times New Roman" w:cs="Times New Roman"/>
          <w:sz w:val="24"/>
          <w:szCs w:val="24"/>
        </w:rPr>
        <w:t>relative</w:t>
      </w:r>
      <w:r w:rsidR="00DE2016" w:rsidRPr="003B5CC4">
        <w:rPr>
          <w:rFonts w:ascii="Times New Roman" w:eastAsia="Times New Roman" w:hAnsi="Times New Roman" w:cs="Times New Roman"/>
          <w:sz w:val="24"/>
          <w:szCs w:val="24"/>
        </w:rPr>
        <w:t xml:space="preserve"> thereto.</w:t>
      </w:r>
    </w:p>
    <w:p w14:paraId="02338271" w14:textId="77777777" w:rsidR="00DE2016" w:rsidRDefault="00DE2016" w:rsidP="00DE2016">
      <w:pPr>
        <w:spacing w:after="0" w:line="240" w:lineRule="auto"/>
        <w:rPr>
          <w:rFonts w:ascii="Times New Roman" w:eastAsia="Times New Roman" w:hAnsi="Times New Roman" w:cs="Times New Roman"/>
          <w:sz w:val="24"/>
          <w:szCs w:val="24"/>
        </w:rPr>
      </w:pPr>
    </w:p>
    <w:p w14:paraId="0D1FE658" w14:textId="77777777" w:rsidR="00BB1CF0" w:rsidRPr="008D4339" w:rsidRDefault="00BB1CF0" w:rsidP="00BB1CF0">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1BD487C7" w14:textId="77777777" w:rsidR="00BB1CF0" w:rsidRPr="008D4339" w:rsidRDefault="00BB1CF0" w:rsidP="00BB1CF0">
      <w:pPr>
        <w:spacing w:after="0" w:line="240" w:lineRule="auto"/>
        <w:rPr>
          <w:rFonts w:ascii="Times New Roman" w:eastAsia="Times New Roman" w:hAnsi="Times New Roman" w:cs="Times New Roman"/>
          <w:sz w:val="16"/>
          <w:szCs w:val="16"/>
        </w:rPr>
      </w:pPr>
    </w:p>
    <w:p w14:paraId="4369A48A" w14:textId="77777777" w:rsidR="00BB1CF0" w:rsidRPr="003B5CC4"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46DA291F" w14:textId="77777777" w:rsidR="00BB1CF0" w:rsidRDefault="00BB1CF0" w:rsidP="00BB1CF0">
      <w:pPr>
        <w:spacing w:after="0" w:line="240" w:lineRule="auto"/>
        <w:rPr>
          <w:rFonts w:ascii="Times New Roman" w:eastAsia="Times New Roman" w:hAnsi="Times New Roman" w:cs="Times New Roman"/>
          <w:b/>
          <w:sz w:val="24"/>
          <w:szCs w:val="24"/>
        </w:rPr>
      </w:pPr>
    </w:p>
    <w:p w14:paraId="3A686A78" w14:textId="4742AA90" w:rsidR="00BB1CF0" w:rsidRPr="003B5CC4" w:rsidRDefault="00BB1CF0" w:rsidP="00BB1CF0">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B65D1A">
        <w:rPr>
          <w:rFonts w:ascii="Times New Roman" w:eastAsia="Times New Roman" w:hAnsi="Times New Roman" w:cs="Times New Roman"/>
          <w:i/>
          <w:sz w:val="24"/>
          <w:szCs w:val="24"/>
        </w:rPr>
        <w:t>6</w:t>
      </w:r>
      <w:r w:rsidR="00374182">
        <w:rPr>
          <w:rFonts w:ascii="Times New Roman" w:hAnsi="Times New Roman" w:cs="Times New Roman"/>
          <w:i/>
          <w:color w:val="000000"/>
          <w:sz w:val="24"/>
          <w:szCs w:val="24"/>
        </w:rPr>
        <w:t xml:space="preserve"> – 0 – 0.</w:t>
      </w:r>
    </w:p>
    <w:p w14:paraId="52C96020" w14:textId="77777777" w:rsidR="00BB1CF0" w:rsidRPr="003B5CC4" w:rsidRDefault="00BB1CF0" w:rsidP="00BB1CF0">
      <w:pPr>
        <w:spacing w:after="0" w:line="240" w:lineRule="auto"/>
        <w:rPr>
          <w:rFonts w:ascii="Times New Roman" w:eastAsia="Times New Roman" w:hAnsi="Times New Roman" w:cs="Times New Roman"/>
          <w:b/>
          <w:sz w:val="24"/>
          <w:szCs w:val="24"/>
        </w:rPr>
      </w:pPr>
    </w:p>
    <w:p w14:paraId="12797FFF" w14:textId="77777777" w:rsidR="00BB1CF0" w:rsidRPr="003B5CC4" w:rsidRDefault="00BB1CF0" w:rsidP="00BB1CF0">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5A302158" w14:textId="77777777" w:rsidR="00BB1CF0" w:rsidRDefault="00BB1CF0" w:rsidP="00BB1CF0">
      <w:pPr>
        <w:spacing w:after="0" w:line="240" w:lineRule="auto"/>
        <w:rPr>
          <w:rFonts w:ascii="Times New Roman" w:eastAsia="Times New Roman" w:hAnsi="Times New Roman" w:cs="Times New Roman"/>
          <w:i/>
          <w:sz w:val="24"/>
          <w:szCs w:val="24"/>
        </w:rPr>
      </w:pPr>
    </w:p>
    <w:p w14:paraId="037C004B" w14:textId="115815A6" w:rsidR="000E5D90" w:rsidRDefault="000E5D90" w:rsidP="000E5D90">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374182">
        <w:rPr>
          <w:rFonts w:ascii="Times New Roman" w:hAnsi="Times New Roman" w:cs="Times New Roman"/>
          <w:i/>
          <w:color w:val="000000"/>
          <w:sz w:val="24"/>
          <w:szCs w:val="24"/>
        </w:rPr>
        <w:t>5 – 0 – 0.</w:t>
      </w:r>
    </w:p>
    <w:p w14:paraId="553F81B5" w14:textId="77777777" w:rsidR="00D54332" w:rsidRDefault="00D54332" w:rsidP="000E5D90">
      <w:pPr>
        <w:spacing w:after="0" w:line="240" w:lineRule="auto"/>
        <w:rPr>
          <w:rFonts w:ascii="Times New Roman" w:eastAsia="Times New Roman" w:hAnsi="Times New Roman" w:cs="Times New Roman"/>
          <w:i/>
          <w:sz w:val="24"/>
          <w:szCs w:val="24"/>
        </w:rPr>
      </w:pPr>
    </w:p>
    <w:p w14:paraId="70359606" w14:textId="45D86AD4" w:rsidR="00D54332" w:rsidRPr="00813087" w:rsidRDefault="00D54332" w:rsidP="00D5433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051382" w:rsidRPr="00813087">
        <w:rPr>
          <w:rFonts w:ascii="Times New Roman" w:eastAsia="Times New Roman" w:hAnsi="Times New Roman" w:cs="Times New Roman"/>
          <w:i/>
          <w:sz w:val="24"/>
          <w:szCs w:val="24"/>
        </w:rPr>
        <w:t>:</w:t>
      </w:r>
      <w:r w:rsidRPr="0052039C">
        <w:rPr>
          <w:rFonts w:ascii="Times New Roman" w:eastAsia="Times New Roman" w:hAnsi="Times New Roman" w:cs="Times New Roman"/>
          <w:i/>
          <w:sz w:val="24"/>
          <w:szCs w:val="24"/>
        </w:rPr>
        <w:t xml:space="preserve"> </w:t>
      </w:r>
      <w:r w:rsidRPr="003B5CC4">
        <w:rPr>
          <w:rFonts w:ascii="Times New Roman" w:eastAsia="Times New Roman" w:hAnsi="Times New Roman" w:cs="Times New Roman"/>
          <w:i/>
          <w:sz w:val="24"/>
          <w:szCs w:val="24"/>
        </w:rPr>
        <w:t>This article re-establishes and provides spending authority for the Town’s Revolving Funds.  The annual accounting and balance of the revolving funds is included as an appendix to the Finance Committee’s Report.</w:t>
      </w:r>
      <w:r w:rsidR="00374182">
        <w:rPr>
          <w:rFonts w:ascii="Times New Roman" w:eastAsia="Times New Roman" w:hAnsi="Times New Roman" w:cs="Times New Roman"/>
          <w:i/>
          <w:sz w:val="24"/>
          <w:szCs w:val="24"/>
        </w:rPr>
        <w:t xml:space="preserve">  One change to note is for the </w:t>
      </w:r>
      <w:proofErr w:type="spellStart"/>
      <w:r w:rsidR="00374182">
        <w:rPr>
          <w:rFonts w:ascii="Times New Roman" w:eastAsia="Times New Roman" w:hAnsi="Times New Roman" w:cs="Times New Roman"/>
          <w:i/>
          <w:sz w:val="24"/>
          <w:szCs w:val="24"/>
        </w:rPr>
        <w:t>HazMat</w:t>
      </w:r>
      <w:proofErr w:type="spellEnd"/>
      <w:r w:rsidR="00374182">
        <w:rPr>
          <w:rFonts w:ascii="Times New Roman" w:eastAsia="Times New Roman" w:hAnsi="Times New Roman" w:cs="Times New Roman"/>
          <w:i/>
          <w:sz w:val="24"/>
          <w:szCs w:val="24"/>
        </w:rPr>
        <w:t xml:space="preserve"> Cleanup which has increased from $10,000 to $20,000.</w:t>
      </w:r>
    </w:p>
    <w:p w14:paraId="005FCE81" w14:textId="77777777" w:rsidR="00D54332" w:rsidRPr="003B5CC4" w:rsidRDefault="00D54332" w:rsidP="000E5D90">
      <w:pPr>
        <w:spacing w:after="0" w:line="240" w:lineRule="auto"/>
        <w:rPr>
          <w:rFonts w:ascii="Times New Roman" w:eastAsia="Times New Roman" w:hAnsi="Times New Roman" w:cs="Times New Roman"/>
          <w:b/>
          <w:sz w:val="24"/>
          <w:szCs w:val="24"/>
        </w:rPr>
      </w:pPr>
    </w:p>
    <w:p w14:paraId="6C2E9C45" w14:textId="77777777" w:rsidR="00DE2016" w:rsidRPr="00387716" w:rsidRDefault="003206F1" w:rsidP="00BB4A8E">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 xml:space="preserve">ARTICLE </w:t>
      </w:r>
      <w:r w:rsidR="00F128A5" w:rsidRPr="00387716">
        <w:rPr>
          <w:rFonts w:ascii="Times New Roman" w:eastAsia="Times New Roman" w:hAnsi="Times New Roman" w:cs="Times New Roman"/>
          <w:b/>
          <w:sz w:val="24"/>
          <w:szCs w:val="24"/>
          <w:u w:val="single"/>
        </w:rPr>
        <w:t>1</w:t>
      </w:r>
      <w:r w:rsidR="009E237F">
        <w:rPr>
          <w:rFonts w:ascii="Times New Roman" w:eastAsia="Times New Roman" w:hAnsi="Times New Roman" w:cs="Times New Roman"/>
          <w:b/>
          <w:sz w:val="24"/>
          <w:szCs w:val="24"/>
          <w:u w:val="single"/>
        </w:rPr>
        <w:t>8</w:t>
      </w:r>
    </w:p>
    <w:p w14:paraId="532DF256" w14:textId="77777777" w:rsidR="00DE2016" w:rsidRDefault="00DE2016" w:rsidP="00DE2016">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STURBRIDGE TOURIST ASSOCIATION</w:t>
      </w:r>
    </w:p>
    <w:p w14:paraId="0CB373A2" w14:textId="77777777" w:rsidR="00DE2016" w:rsidRPr="003B5CC4" w:rsidRDefault="00DE2016" w:rsidP="008D4339">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 xml:space="preserve">To see if the Town will transfer and appropriate from the Hotel/Motel Special Account to the Sturbridge Tourist Association Account </w:t>
      </w:r>
      <w:r w:rsidR="00477F2A">
        <w:rPr>
          <w:rFonts w:ascii="Times New Roman" w:eastAsia="Times New Roman" w:hAnsi="Times New Roman" w:cs="Times New Roman"/>
          <w:sz w:val="24"/>
          <w:szCs w:val="24"/>
        </w:rPr>
        <w:t xml:space="preserve">the </w:t>
      </w:r>
      <w:r w:rsidRPr="003B5CC4">
        <w:rPr>
          <w:rFonts w:ascii="Times New Roman" w:eastAsia="Times New Roman" w:hAnsi="Times New Roman" w:cs="Times New Roman"/>
          <w:sz w:val="24"/>
          <w:szCs w:val="24"/>
        </w:rPr>
        <w:t xml:space="preserve">sum of </w:t>
      </w:r>
      <w:r w:rsidR="004937EF">
        <w:rPr>
          <w:rFonts w:ascii="Times New Roman" w:eastAsia="Times New Roman" w:hAnsi="Times New Roman" w:cs="Times New Roman"/>
          <w:sz w:val="24"/>
          <w:szCs w:val="24"/>
        </w:rPr>
        <w:t xml:space="preserve">ONE HUNDRED </w:t>
      </w:r>
      <w:r w:rsidR="005B7B6E">
        <w:rPr>
          <w:rFonts w:ascii="Times New Roman" w:eastAsia="Times New Roman" w:hAnsi="Times New Roman" w:cs="Times New Roman"/>
          <w:sz w:val="24"/>
          <w:szCs w:val="24"/>
        </w:rPr>
        <w:t>FIFTY-ONE</w:t>
      </w:r>
      <w:r w:rsidR="004937EF">
        <w:rPr>
          <w:rFonts w:ascii="Times New Roman" w:eastAsia="Times New Roman" w:hAnsi="Times New Roman" w:cs="Times New Roman"/>
          <w:sz w:val="24"/>
          <w:szCs w:val="24"/>
        </w:rPr>
        <w:t xml:space="preserve"> THOUSAND </w:t>
      </w:r>
      <w:r w:rsidR="005B7B6E">
        <w:rPr>
          <w:rFonts w:ascii="Times New Roman" w:eastAsia="Times New Roman" w:hAnsi="Times New Roman" w:cs="Times New Roman"/>
          <w:sz w:val="24"/>
          <w:szCs w:val="24"/>
        </w:rPr>
        <w:t>SEVEN HUNDRED EIGHTY-TWO</w:t>
      </w:r>
      <w:r w:rsidR="004937EF">
        <w:rPr>
          <w:rFonts w:ascii="Times New Roman" w:eastAsia="Times New Roman" w:hAnsi="Times New Roman" w:cs="Times New Roman"/>
          <w:sz w:val="24"/>
          <w:szCs w:val="24"/>
        </w:rPr>
        <w:t xml:space="preserve"> </w:t>
      </w:r>
      <w:r w:rsidRPr="003B5CC4">
        <w:rPr>
          <w:rFonts w:ascii="Times New Roman" w:eastAsia="Times New Roman" w:hAnsi="Times New Roman" w:cs="Times New Roman"/>
          <w:sz w:val="24"/>
          <w:szCs w:val="24"/>
        </w:rPr>
        <w:t xml:space="preserve">AND 00/100 </w:t>
      </w:r>
      <w:r w:rsidR="00656396">
        <w:rPr>
          <w:rFonts w:ascii="Times New Roman" w:eastAsia="Times New Roman" w:hAnsi="Times New Roman" w:cs="Times New Roman"/>
          <w:sz w:val="24"/>
          <w:szCs w:val="24"/>
        </w:rPr>
        <w:t xml:space="preserve">DOLLARS </w:t>
      </w:r>
      <w:r w:rsidRPr="003B5CC4">
        <w:rPr>
          <w:rFonts w:ascii="Times New Roman" w:eastAsia="Times New Roman" w:hAnsi="Times New Roman" w:cs="Times New Roman"/>
          <w:sz w:val="24"/>
          <w:szCs w:val="24"/>
        </w:rPr>
        <w:t>($</w:t>
      </w:r>
      <w:r w:rsidR="00EC201A">
        <w:rPr>
          <w:rFonts w:ascii="Times New Roman" w:eastAsia="Times New Roman" w:hAnsi="Times New Roman" w:cs="Times New Roman"/>
          <w:sz w:val="24"/>
          <w:szCs w:val="24"/>
        </w:rPr>
        <w:t>1</w:t>
      </w:r>
      <w:r w:rsidR="005B7B6E">
        <w:rPr>
          <w:rFonts w:ascii="Times New Roman" w:eastAsia="Times New Roman" w:hAnsi="Times New Roman" w:cs="Times New Roman"/>
          <w:sz w:val="24"/>
          <w:szCs w:val="24"/>
        </w:rPr>
        <w:t>51,782</w:t>
      </w:r>
      <w:r w:rsidR="00EC201A">
        <w:rPr>
          <w:rFonts w:ascii="Times New Roman" w:eastAsia="Times New Roman" w:hAnsi="Times New Roman" w:cs="Times New Roman"/>
          <w:sz w:val="24"/>
          <w:szCs w:val="24"/>
        </w:rPr>
        <w:t>.</w:t>
      </w:r>
      <w:r w:rsidRPr="003B5CC4">
        <w:rPr>
          <w:rFonts w:ascii="Times New Roman" w:eastAsia="Times New Roman" w:hAnsi="Times New Roman" w:cs="Times New Roman"/>
          <w:sz w:val="24"/>
          <w:szCs w:val="24"/>
        </w:rPr>
        <w:t>00) for the following items:</w:t>
      </w:r>
    </w:p>
    <w:p w14:paraId="5B67D003" w14:textId="77777777" w:rsidR="00DE2016" w:rsidRPr="003B5CC4" w:rsidRDefault="00DE2016" w:rsidP="00DE2016">
      <w:pPr>
        <w:spacing w:after="0" w:line="240" w:lineRule="auto"/>
        <w:rPr>
          <w:rFonts w:ascii="Times New Roman" w:eastAsia="Times New Roman" w:hAnsi="Times New Roman" w:cs="Times New Roman"/>
          <w:sz w:val="24"/>
          <w:szCs w:val="24"/>
        </w:rPr>
      </w:pPr>
    </w:p>
    <w:tbl>
      <w:tblPr>
        <w:tblW w:w="0" w:type="auto"/>
        <w:jc w:val="center"/>
        <w:tblCellMar>
          <w:left w:w="30" w:type="dxa"/>
          <w:right w:w="30" w:type="dxa"/>
        </w:tblCellMar>
        <w:tblLook w:val="0000" w:firstRow="0" w:lastRow="0" w:firstColumn="0" w:lastColumn="0" w:noHBand="0" w:noVBand="0"/>
      </w:tblPr>
      <w:tblGrid>
        <w:gridCol w:w="4827"/>
        <w:gridCol w:w="333"/>
        <w:gridCol w:w="1170"/>
      </w:tblGrid>
      <w:tr w:rsidR="00DE2016" w:rsidRPr="003B5CC4" w14:paraId="4676D499" w14:textId="77777777" w:rsidTr="00BB4A8E">
        <w:trPr>
          <w:trHeight w:val="310"/>
          <w:jc w:val="center"/>
        </w:trPr>
        <w:tc>
          <w:tcPr>
            <w:tcW w:w="4827" w:type="dxa"/>
            <w:vAlign w:val="bottom"/>
          </w:tcPr>
          <w:p w14:paraId="38A3EBD7" w14:textId="77777777" w:rsidR="00DE2016" w:rsidRPr="003B5CC4" w:rsidRDefault="00DE2016"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Welcome Information Center</w:t>
            </w:r>
          </w:p>
        </w:tc>
        <w:tc>
          <w:tcPr>
            <w:tcW w:w="333" w:type="dxa"/>
            <w:vAlign w:val="center"/>
          </w:tcPr>
          <w:p w14:paraId="039B6E67" w14:textId="77777777" w:rsidR="00DE2016" w:rsidRPr="003B5CC4" w:rsidRDefault="00DE2016" w:rsidP="00BB4A8E">
            <w:pPr>
              <w:spacing w:after="0" w:line="240" w:lineRule="auto"/>
              <w:jc w:val="center"/>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w:t>
            </w:r>
          </w:p>
        </w:tc>
        <w:tc>
          <w:tcPr>
            <w:tcW w:w="1170" w:type="dxa"/>
          </w:tcPr>
          <w:p w14:paraId="7CE709FB" w14:textId="77777777" w:rsidR="00DE2016" w:rsidRPr="003B5CC4" w:rsidRDefault="005B7B6E" w:rsidP="005B7B6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r w:rsidR="002876AD">
              <w:rPr>
                <w:rFonts w:ascii="Times New Roman" w:eastAsia="Times New Roman" w:hAnsi="Times New Roman" w:cs="Times New Roman"/>
                <w:sz w:val="24"/>
                <w:szCs w:val="24"/>
              </w:rPr>
              <w:t>.00</w:t>
            </w:r>
          </w:p>
        </w:tc>
      </w:tr>
      <w:tr w:rsidR="00DE2016" w:rsidRPr="003B5CC4" w14:paraId="020A7AD6" w14:textId="77777777" w:rsidTr="00BB4A8E">
        <w:trPr>
          <w:trHeight w:val="310"/>
          <w:jc w:val="center"/>
        </w:trPr>
        <w:tc>
          <w:tcPr>
            <w:tcW w:w="4827" w:type="dxa"/>
            <w:vAlign w:val="bottom"/>
          </w:tcPr>
          <w:p w14:paraId="57C6D982" w14:textId="77777777" w:rsidR="00DE2016" w:rsidRPr="003B5CC4" w:rsidRDefault="005B7B6E" w:rsidP="00DE20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Support &amp; </w:t>
            </w:r>
            <w:r w:rsidR="00DE2016" w:rsidRPr="003B5CC4">
              <w:rPr>
                <w:rFonts w:ascii="Times New Roman" w:eastAsia="Times New Roman" w:hAnsi="Times New Roman" w:cs="Times New Roman"/>
                <w:sz w:val="24"/>
                <w:szCs w:val="24"/>
              </w:rPr>
              <w:t>Special Events</w:t>
            </w:r>
          </w:p>
        </w:tc>
        <w:tc>
          <w:tcPr>
            <w:tcW w:w="333" w:type="dxa"/>
            <w:vAlign w:val="center"/>
          </w:tcPr>
          <w:p w14:paraId="02932799" w14:textId="77777777" w:rsidR="00DE2016" w:rsidRPr="003B5CC4" w:rsidRDefault="00DE2016" w:rsidP="00BB4A8E">
            <w:pPr>
              <w:spacing w:after="0" w:line="240" w:lineRule="auto"/>
              <w:jc w:val="center"/>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w:t>
            </w:r>
          </w:p>
        </w:tc>
        <w:tc>
          <w:tcPr>
            <w:tcW w:w="1170" w:type="dxa"/>
          </w:tcPr>
          <w:p w14:paraId="6262C41D" w14:textId="77777777" w:rsidR="00DE2016" w:rsidRPr="003B5CC4" w:rsidRDefault="005B7B6E" w:rsidP="005B7B6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r w:rsidR="002876AD">
              <w:rPr>
                <w:rFonts w:ascii="Times New Roman" w:eastAsia="Times New Roman" w:hAnsi="Times New Roman" w:cs="Times New Roman"/>
                <w:sz w:val="24"/>
                <w:szCs w:val="24"/>
              </w:rPr>
              <w:t>.00</w:t>
            </w:r>
          </w:p>
        </w:tc>
      </w:tr>
      <w:tr w:rsidR="00DE2016" w:rsidRPr="003B5CC4" w14:paraId="7F7ED56D" w14:textId="77777777" w:rsidTr="00BB4A8E">
        <w:trPr>
          <w:trHeight w:val="310"/>
          <w:jc w:val="center"/>
        </w:trPr>
        <w:tc>
          <w:tcPr>
            <w:tcW w:w="4827" w:type="dxa"/>
            <w:vAlign w:val="bottom"/>
          </w:tcPr>
          <w:p w14:paraId="6717163E" w14:textId="77777777" w:rsidR="00DE2016" w:rsidRPr="003B5CC4" w:rsidRDefault="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 xml:space="preserve">Advertising and </w:t>
            </w:r>
            <w:r w:rsidR="00447B25">
              <w:rPr>
                <w:rFonts w:ascii="Times New Roman" w:eastAsia="Times New Roman" w:hAnsi="Times New Roman" w:cs="Times New Roman"/>
                <w:sz w:val="24"/>
                <w:szCs w:val="24"/>
              </w:rPr>
              <w:t>Promotion</w:t>
            </w:r>
          </w:p>
        </w:tc>
        <w:tc>
          <w:tcPr>
            <w:tcW w:w="333" w:type="dxa"/>
            <w:vAlign w:val="center"/>
          </w:tcPr>
          <w:p w14:paraId="7BBD32B2" w14:textId="77777777" w:rsidR="00DE2016" w:rsidRPr="003B5CC4" w:rsidRDefault="00DE2016" w:rsidP="00BB4A8E">
            <w:pPr>
              <w:spacing w:after="0" w:line="240" w:lineRule="auto"/>
              <w:jc w:val="center"/>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w:t>
            </w:r>
          </w:p>
        </w:tc>
        <w:tc>
          <w:tcPr>
            <w:tcW w:w="1170" w:type="dxa"/>
          </w:tcPr>
          <w:p w14:paraId="244ED645" w14:textId="77777777" w:rsidR="00DE2016" w:rsidRPr="003B5CC4" w:rsidRDefault="006C15B6" w:rsidP="005B7B6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B7B6E">
              <w:rPr>
                <w:rFonts w:ascii="Times New Roman" w:eastAsia="Times New Roman" w:hAnsi="Times New Roman" w:cs="Times New Roman"/>
                <w:sz w:val="24"/>
                <w:szCs w:val="24"/>
              </w:rPr>
              <w:t>6</w:t>
            </w:r>
            <w:r>
              <w:rPr>
                <w:rFonts w:ascii="Times New Roman" w:eastAsia="Times New Roman" w:hAnsi="Times New Roman" w:cs="Times New Roman"/>
                <w:sz w:val="24"/>
                <w:szCs w:val="24"/>
              </w:rPr>
              <w:t>,000</w:t>
            </w:r>
            <w:r w:rsidR="002876AD">
              <w:rPr>
                <w:rFonts w:ascii="Times New Roman" w:eastAsia="Times New Roman" w:hAnsi="Times New Roman" w:cs="Times New Roman"/>
                <w:sz w:val="24"/>
                <w:szCs w:val="24"/>
              </w:rPr>
              <w:t>.00</w:t>
            </w:r>
          </w:p>
        </w:tc>
      </w:tr>
      <w:tr w:rsidR="00DE2016" w:rsidRPr="003B5CC4" w14:paraId="69037C93" w14:textId="77777777" w:rsidTr="00BB4A8E">
        <w:trPr>
          <w:trHeight w:val="310"/>
          <w:jc w:val="center"/>
        </w:trPr>
        <w:tc>
          <w:tcPr>
            <w:tcW w:w="4827" w:type="dxa"/>
            <w:vAlign w:val="bottom"/>
          </w:tcPr>
          <w:p w14:paraId="3FCEB7ED" w14:textId="77777777" w:rsidR="00DE2016" w:rsidRPr="003B5CC4" w:rsidRDefault="00DE2016"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Route 20 Restrooms</w:t>
            </w:r>
          </w:p>
        </w:tc>
        <w:tc>
          <w:tcPr>
            <w:tcW w:w="333" w:type="dxa"/>
            <w:vAlign w:val="center"/>
          </w:tcPr>
          <w:p w14:paraId="7872C65A" w14:textId="77777777" w:rsidR="00DE2016" w:rsidRPr="003B5CC4" w:rsidRDefault="00DE2016" w:rsidP="00BB4A8E">
            <w:pPr>
              <w:spacing w:after="0" w:line="240" w:lineRule="auto"/>
              <w:jc w:val="center"/>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w:t>
            </w:r>
          </w:p>
        </w:tc>
        <w:tc>
          <w:tcPr>
            <w:tcW w:w="1170" w:type="dxa"/>
          </w:tcPr>
          <w:p w14:paraId="663060EE" w14:textId="77777777" w:rsidR="00DE2016" w:rsidRPr="003B5CC4" w:rsidRDefault="006C15B6" w:rsidP="00BB4A8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r w:rsidR="002876AD">
              <w:rPr>
                <w:rFonts w:ascii="Times New Roman" w:eastAsia="Times New Roman" w:hAnsi="Times New Roman" w:cs="Times New Roman"/>
                <w:sz w:val="24"/>
                <w:szCs w:val="24"/>
              </w:rPr>
              <w:t>.00</w:t>
            </w:r>
          </w:p>
        </w:tc>
      </w:tr>
      <w:tr w:rsidR="00DE2016" w:rsidRPr="003B5CC4" w14:paraId="0524C01F" w14:textId="77777777" w:rsidTr="00BB4A8E">
        <w:trPr>
          <w:trHeight w:val="144"/>
          <w:jc w:val="center"/>
        </w:trPr>
        <w:tc>
          <w:tcPr>
            <w:tcW w:w="4827" w:type="dxa"/>
            <w:vAlign w:val="bottom"/>
          </w:tcPr>
          <w:p w14:paraId="45CF05BE" w14:textId="77777777" w:rsidR="00DE2016" w:rsidRPr="003B5CC4" w:rsidRDefault="005B7B6E" w:rsidP="005B7B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Econ</w:t>
            </w:r>
            <w:r w:rsidR="002876AD">
              <w:rPr>
                <w:rFonts w:ascii="Times New Roman" w:eastAsia="Times New Roman" w:hAnsi="Times New Roman" w:cs="Times New Roman"/>
                <w:sz w:val="24"/>
                <w:szCs w:val="24"/>
              </w:rPr>
              <w:t xml:space="preserve">omic </w:t>
            </w:r>
            <w:r>
              <w:rPr>
                <w:rFonts w:ascii="Times New Roman" w:eastAsia="Times New Roman" w:hAnsi="Times New Roman" w:cs="Times New Roman"/>
                <w:sz w:val="24"/>
                <w:szCs w:val="24"/>
              </w:rPr>
              <w:t>Dev</w:t>
            </w:r>
            <w:r w:rsidR="002876AD">
              <w:rPr>
                <w:rFonts w:ascii="Times New Roman" w:eastAsia="Times New Roman" w:hAnsi="Times New Roman" w:cs="Times New Roman"/>
                <w:sz w:val="24"/>
                <w:szCs w:val="24"/>
              </w:rPr>
              <w:t>elopment</w:t>
            </w:r>
            <w:r>
              <w:rPr>
                <w:rFonts w:ascii="Times New Roman" w:eastAsia="Times New Roman" w:hAnsi="Times New Roman" w:cs="Times New Roman"/>
                <w:sz w:val="24"/>
                <w:szCs w:val="24"/>
              </w:rPr>
              <w:t>/Tourism Coordinator</w:t>
            </w:r>
          </w:p>
        </w:tc>
        <w:tc>
          <w:tcPr>
            <w:tcW w:w="333" w:type="dxa"/>
            <w:tcBorders>
              <w:bottom w:val="single" w:sz="4" w:space="0" w:color="auto"/>
            </w:tcBorders>
            <w:vAlign w:val="center"/>
          </w:tcPr>
          <w:p w14:paraId="321C2AE8" w14:textId="77777777" w:rsidR="00DE2016" w:rsidRPr="003B5CC4" w:rsidRDefault="00DE2016" w:rsidP="00BB4A8E">
            <w:pPr>
              <w:spacing w:after="0" w:line="240" w:lineRule="auto"/>
              <w:jc w:val="center"/>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w:t>
            </w:r>
          </w:p>
        </w:tc>
        <w:tc>
          <w:tcPr>
            <w:tcW w:w="1170" w:type="dxa"/>
            <w:tcBorders>
              <w:bottom w:val="single" w:sz="4" w:space="0" w:color="auto"/>
            </w:tcBorders>
          </w:tcPr>
          <w:p w14:paraId="7DA6DACC" w14:textId="77777777" w:rsidR="00DE2016" w:rsidRPr="003B5CC4" w:rsidRDefault="005B7B6E" w:rsidP="005B7B6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32,782</w:t>
            </w:r>
            <w:r w:rsidR="002876AD">
              <w:rPr>
                <w:rFonts w:ascii="Times New Roman" w:eastAsia="Times New Roman" w:hAnsi="Times New Roman" w:cs="Times New Roman"/>
                <w:sz w:val="24"/>
                <w:szCs w:val="24"/>
              </w:rPr>
              <w:t>.00</w:t>
            </w:r>
          </w:p>
        </w:tc>
      </w:tr>
      <w:tr w:rsidR="00DE2016" w:rsidRPr="00BB4A8E" w14:paraId="6077B75D" w14:textId="77777777" w:rsidTr="00BB4A8E">
        <w:trPr>
          <w:trHeight w:val="310"/>
          <w:jc w:val="center"/>
        </w:trPr>
        <w:tc>
          <w:tcPr>
            <w:tcW w:w="4827" w:type="dxa"/>
            <w:vAlign w:val="bottom"/>
          </w:tcPr>
          <w:p w14:paraId="6DEB0A0D" w14:textId="77777777" w:rsidR="00DE2016" w:rsidRPr="00BB4A8E" w:rsidRDefault="00DE2016" w:rsidP="00DE2016">
            <w:pPr>
              <w:spacing w:after="0" w:line="240" w:lineRule="auto"/>
              <w:rPr>
                <w:rFonts w:ascii="Times New Roman" w:eastAsia="Times New Roman" w:hAnsi="Times New Roman" w:cs="Times New Roman"/>
                <w:sz w:val="24"/>
                <w:szCs w:val="24"/>
              </w:rPr>
            </w:pPr>
            <w:r w:rsidRPr="00BB4A8E">
              <w:rPr>
                <w:rFonts w:ascii="Times New Roman" w:eastAsia="Times New Roman" w:hAnsi="Times New Roman" w:cs="Times New Roman"/>
                <w:sz w:val="24"/>
                <w:szCs w:val="24"/>
              </w:rPr>
              <w:t>Total</w:t>
            </w:r>
          </w:p>
        </w:tc>
        <w:tc>
          <w:tcPr>
            <w:tcW w:w="333" w:type="dxa"/>
            <w:tcBorders>
              <w:top w:val="single" w:sz="4" w:space="0" w:color="auto"/>
              <w:bottom w:val="single" w:sz="4" w:space="0" w:color="auto"/>
            </w:tcBorders>
            <w:vAlign w:val="center"/>
          </w:tcPr>
          <w:p w14:paraId="6CED75AD" w14:textId="77777777" w:rsidR="00DE2016" w:rsidRPr="002876AD" w:rsidRDefault="00DE2016" w:rsidP="00BB4A8E">
            <w:pPr>
              <w:spacing w:after="0" w:line="240" w:lineRule="auto"/>
              <w:jc w:val="center"/>
              <w:rPr>
                <w:rFonts w:ascii="Times New Roman" w:eastAsia="Times New Roman" w:hAnsi="Times New Roman" w:cs="Times New Roman"/>
                <w:sz w:val="24"/>
                <w:szCs w:val="24"/>
              </w:rPr>
            </w:pPr>
            <w:r w:rsidRPr="002876AD">
              <w:rPr>
                <w:rFonts w:ascii="Times New Roman" w:eastAsia="Times New Roman" w:hAnsi="Times New Roman" w:cs="Times New Roman"/>
                <w:sz w:val="24"/>
                <w:szCs w:val="24"/>
              </w:rPr>
              <w:t>$</w:t>
            </w:r>
          </w:p>
        </w:tc>
        <w:tc>
          <w:tcPr>
            <w:tcW w:w="1170" w:type="dxa"/>
            <w:tcBorders>
              <w:top w:val="single" w:sz="4" w:space="0" w:color="auto"/>
              <w:bottom w:val="single" w:sz="4" w:space="0" w:color="auto"/>
            </w:tcBorders>
          </w:tcPr>
          <w:p w14:paraId="6CC86FD9" w14:textId="77777777" w:rsidR="00DE2016" w:rsidRPr="002876AD" w:rsidRDefault="009539EC" w:rsidP="005B7B6E">
            <w:pPr>
              <w:spacing w:after="0" w:line="240" w:lineRule="auto"/>
              <w:jc w:val="right"/>
              <w:rPr>
                <w:rFonts w:ascii="Times New Roman" w:eastAsia="Times New Roman" w:hAnsi="Times New Roman" w:cs="Times New Roman"/>
                <w:sz w:val="24"/>
                <w:szCs w:val="24"/>
              </w:rPr>
            </w:pPr>
            <w:r w:rsidRPr="002876AD">
              <w:rPr>
                <w:rFonts w:ascii="Times New Roman" w:eastAsia="Times New Roman" w:hAnsi="Times New Roman" w:cs="Times New Roman"/>
                <w:sz w:val="24"/>
                <w:szCs w:val="24"/>
              </w:rPr>
              <w:t>1</w:t>
            </w:r>
            <w:r w:rsidR="005B7B6E" w:rsidRPr="002876AD">
              <w:rPr>
                <w:rFonts w:ascii="Times New Roman" w:eastAsia="Times New Roman" w:hAnsi="Times New Roman" w:cs="Times New Roman"/>
                <w:sz w:val="24"/>
                <w:szCs w:val="24"/>
              </w:rPr>
              <w:t>51,782</w:t>
            </w:r>
            <w:r w:rsidR="002876AD" w:rsidRPr="002876AD">
              <w:rPr>
                <w:rFonts w:ascii="Times New Roman" w:eastAsia="Times New Roman" w:hAnsi="Times New Roman" w:cs="Times New Roman"/>
                <w:sz w:val="24"/>
                <w:szCs w:val="24"/>
              </w:rPr>
              <w:t>.00</w:t>
            </w:r>
          </w:p>
        </w:tc>
      </w:tr>
    </w:tbl>
    <w:p w14:paraId="6BC25B66" w14:textId="77777777" w:rsidR="00DE2016" w:rsidRPr="003B5CC4" w:rsidRDefault="00DE2016" w:rsidP="00DE2016">
      <w:pPr>
        <w:spacing w:after="0" w:line="240" w:lineRule="auto"/>
        <w:rPr>
          <w:rFonts w:ascii="Times New Roman" w:eastAsia="Times New Roman" w:hAnsi="Times New Roman" w:cs="Times New Roman"/>
          <w:sz w:val="24"/>
          <w:szCs w:val="24"/>
        </w:rPr>
      </w:pPr>
    </w:p>
    <w:p w14:paraId="1A39587C" w14:textId="77777777" w:rsidR="00DE2016" w:rsidRPr="003B5CC4" w:rsidRDefault="005B133A" w:rsidP="00DE2016">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w:t>
      </w:r>
      <w:r w:rsidR="00DE2016" w:rsidRPr="003B5CC4">
        <w:rPr>
          <w:rFonts w:ascii="Times New Roman" w:eastAsia="Times New Roman" w:hAnsi="Times New Roman" w:cs="Times New Roman"/>
          <w:sz w:val="24"/>
          <w:szCs w:val="24"/>
        </w:rPr>
        <w:t>r</w:t>
      </w:r>
      <w:proofErr w:type="gramEnd"/>
      <w:r>
        <w:rPr>
          <w:rFonts w:ascii="Times New Roman" w:eastAsia="Times New Roman" w:hAnsi="Times New Roman" w:cs="Times New Roman"/>
          <w:sz w:val="24"/>
          <w:szCs w:val="24"/>
        </w:rPr>
        <w:t xml:space="preserve"> to</w:t>
      </w:r>
      <w:r w:rsidR="00DE2016" w:rsidRPr="003B5CC4">
        <w:rPr>
          <w:rFonts w:ascii="Times New Roman" w:eastAsia="Times New Roman" w:hAnsi="Times New Roman" w:cs="Times New Roman"/>
          <w:sz w:val="24"/>
          <w:szCs w:val="24"/>
        </w:rPr>
        <w:t xml:space="preserve"> take any action </w:t>
      </w:r>
      <w:r w:rsidR="00387716">
        <w:rPr>
          <w:rFonts w:ascii="Times New Roman" w:eastAsia="Times New Roman" w:hAnsi="Times New Roman" w:cs="Times New Roman"/>
          <w:sz w:val="24"/>
          <w:szCs w:val="24"/>
        </w:rPr>
        <w:t>relative</w:t>
      </w:r>
      <w:r w:rsidR="00DE2016" w:rsidRPr="003B5CC4">
        <w:rPr>
          <w:rFonts w:ascii="Times New Roman" w:eastAsia="Times New Roman" w:hAnsi="Times New Roman" w:cs="Times New Roman"/>
          <w:sz w:val="24"/>
          <w:szCs w:val="24"/>
        </w:rPr>
        <w:t xml:space="preserve"> thereto.</w:t>
      </w:r>
    </w:p>
    <w:p w14:paraId="25044D6A" w14:textId="77777777" w:rsidR="00DE2016" w:rsidRPr="003B5CC4" w:rsidRDefault="00DE2016" w:rsidP="00DE2016">
      <w:pPr>
        <w:spacing w:after="0" w:line="240" w:lineRule="auto"/>
        <w:rPr>
          <w:rFonts w:ascii="Times New Roman" w:eastAsia="Times New Roman" w:hAnsi="Times New Roman" w:cs="Times New Roman"/>
          <w:sz w:val="24"/>
          <w:szCs w:val="24"/>
        </w:rPr>
      </w:pPr>
    </w:p>
    <w:p w14:paraId="311A901C" w14:textId="77777777" w:rsidR="00292B31" w:rsidRPr="008D4339" w:rsidRDefault="00292B31" w:rsidP="00292B31">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r w:rsidR="002876AD">
        <w:rPr>
          <w:rFonts w:ascii="Times New Roman" w:eastAsia="Times New Roman" w:hAnsi="Times New Roman" w:cs="Times New Roman"/>
          <w:sz w:val="24"/>
          <w:szCs w:val="24"/>
        </w:rPr>
        <w:t>/Town Administrator</w:t>
      </w:r>
    </w:p>
    <w:p w14:paraId="63174947" w14:textId="77777777" w:rsidR="00292B31" w:rsidRPr="008D4339" w:rsidRDefault="00292B31" w:rsidP="00292B31">
      <w:pPr>
        <w:spacing w:after="0" w:line="240" w:lineRule="auto"/>
        <w:rPr>
          <w:rFonts w:ascii="Times New Roman" w:eastAsia="Times New Roman" w:hAnsi="Times New Roman" w:cs="Times New Roman"/>
          <w:sz w:val="16"/>
          <w:szCs w:val="16"/>
        </w:rPr>
      </w:pPr>
    </w:p>
    <w:p w14:paraId="0F631119" w14:textId="77777777" w:rsidR="00292B31" w:rsidRPr="003B5CC4" w:rsidRDefault="00292B31" w:rsidP="00292B31">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66939990" w14:textId="77777777" w:rsidR="00292B31" w:rsidRDefault="00292B31" w:rsidP="00292B31">
      <w:pPr>
        <w:spacing w:after="0" w:line="240" w:lineRule="auto"/>
        <w:rPr>
          <w:rFonts w:ascii="Times New Roman" w:eastAsia="Times New Roman" w:hAnsi="Times New Roman" w:cs="Times New Roman"/>
          <w:b/>
          <w:sz w:val="24"/>
          <w:szCs w:val="24"/>
        </w:rPr>
      </w:pPr>
    </w:p>
    <w:p w14:paraId="47770CF8" w14:textId="5CC848C4" w:rsidR="0033197A" w:rsidRDefault="0033197A" w:rsidP="0033197A">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374182">
        <w:rPr>
          <w:rFonts w:ascii="Times New Roman" w:hAnsi="Times New Roman" w:cs="Times New Roman"/>
          <w:i/>
          <w:color w:val="000000"/>
          <w:sz w:val="24"/>
          <w:szCs w:val="24"/>
        </w:rPr>
        <w:t>7 – 0 – 0.</w:t>
      </w:r>
    </w:p>
    <w:p w14:paraId="5ABB012C" w14:textId="77777777" w:rsidR="0086376D" w:rsidRDefault="0086376D" w:rsidP="00292B31">
      <w:pPr>
        <w:spacing w:after="0" w:line="240" w:lineRule="auto"/>
        <w:rPr>
          <w:rFonts w:ascii="Times New Roman" w:eastAsia="Times New Roman" w:hAnsi="Times New Roman" w:cs="Times New Roman"/>
          <w:b/>
          <w:sz w:val="24"/>
          <w:szCs w:val="24"/>
        </w:rPr>
      </w:pPr>
    </w:p>
    <w:p w14:paraId="5328CDEC" w14:textId="77777777" w:rsidR="00292B31" w:rsidRDefault="00292B31" w:rsidP="00292B31">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5F70C7E0" w14:textId="77777777" w:rsidR="000E5D90" w:rsidRDefault="000E5D90" w:rsidP="00292B31">
      <w:pPr>
        <w:spacing w:after="0" w:line="240" w:lineRule="auto"/>
        <w:rPr>
          <w:rFonts w:ascii="Times New Roman" w:eastAsia="Times New Roman" w:hAnsi="Times New Roman" w:cs="Times New Roman"/>
          <w:b/>
          <w:sz w:val="24"/>
          <w:szCs w:val="24"/>
        </w:rPr>
      </w:pPr>
    </w:p>
    <w:p w14:paraId="04B0C0DC" w14:textId="2E65DC19" w:rsidR="000E5D90" w:rsidRDefault="000E5D90" w:rsidP="000E5D90">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B65D1A">
        <w:rPr>
          <w:rFonts w:ascii="Times New Roman" w:hAnsi="Times New Roman" w:cs="Times New Roman"/>
          <w:i/>
          <w:color w:val="000000"/>
          <w:sz w:val="24"/>
          <w:szCs w:val="24"/>
        </w:rPr>
        <w:t>5 – 0 – 0.</w:t>
      </w:r>
    </w:p>
    <w:p w14:paraId="1339940F" w14:textId="77777777" w:rsidR="00D54332" w:rsidRDefault="00D54332" w:rsidP="000E5D90">
      <w:pPr>
        <w:spacing w:after="0" w:line="240" w:lineRule="auto"/>
        <w:rPr>
          <w:rFonts w:ascii="Times New Roman" w:eastAsia="Times New Roman" w:hAnsi="Times New Roman" w:cs="Times New Roman"/>
          <w:i/>
          <w:sz w:val="24"/>
          <w:szCs w:val="24"/>
        </w:rPr>
      </w:pPr>
    </w:p>
    <w:p w14:paraId="2E904D6F" w14:textId="359A70B9" w:rsidR="00D54332" w:rsidRDefault="00D54332" w:rsidP="00D5433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3B5CC4">
        <w:rPr>
          <w:rFonts w:ascii="Times New Roman" w:eastAsia="Times New Roman" w:hAnsi="Times New Roman" w:cs="Times New Roman"/>
          <w:i/>
          <w:sz w:val="24"/>
          <w:szCs w:val="24"/>
        </w:rPr>
        <w:t>Summary</w:t>
      </w:r>
      <w:r w:rsidR="00051382">
        <w:rPr>
          <w:rFonts w:ascii="Times New Roman" w:eastAsia="Times New Roman" w:hAnsi="Times New Roman" w:cs="Times New Roman"/>
          <w:i/>
          <w:sz w:val="24"/>
          <w:szCs w:val="24"/>
        </w:rPr>
        <w:t xml:space="preserve">: </w:t>
      </w:r>
      <w:r w:rsidRPr="003B5CC4">
        <w:rPr>
          <w:rFonts w:ascii="Times New Roman" w:eastAsia="Times New Roman" w:hAnsi="Times New Roman" w:cs="Times New Roman"/>
          <w:i/>
          <w:sz w:val="24"/>
          <w:szCs w:val="24"/>
        </w:rPr>
        <w:t>The revenues come from a 6% hotel/motel tax which is split with 67.5% going to the General Fund, 16.25% used for funding the Sturbridge Tourist Association and 16.25% used for the Betterment Committee.  This budget is for marketing the community for tourism.</w:t>
      </w:r>
      <w:r>
        <w:rPr>
          <w:rFonts w:ascii="Times New Roman" w:eastAsia="Times New Roman" w:hAnsi="Times New Roman" w:cs="Times New Roman"/>
          <w:i/>
          <w:sz w:val="24"/>
          <w:szCs w:val="24"/>
        </w:rPr>
        <w:t xml:space="preserve">  </w:t>
      </w:r>
      <w:r w:rsidR="006118B1">
        <w:rPr>
          <w:rFonts w:ascii="Times New Roman" w:eastAsia="Times New Roman" w:hAnsi="Times New Roman" w:cs="Times New Roman"/>
          <w:i/>
          <w:sz w:val="24"/>
          <w:szCs w:val="24"/>
        </w:rPr>
        <w:t>The</w:t>
      </w:r>
      <w:r>
        <w:rPr>
          <w:rFonts w:ascii="Times New Roman" w:eastAsia="Times New Roman" w:hAnsi="Times New Roman" w:cs="Times New Roman"/>
          <w:i/>
          <w:sz w:val="24"/>
          <w:szCs w:val="24"/>
        </w:rPr>
        <w:t xml:space="preserve"> </w:t>
      </w:r>
      <w:r w:rsidR="006118B1">
        <w:rPr>
          <w:rFonts w:ascii="Times New Roman" w:eastAsia="Times New Roman" w:hAnsi="Times New Roman" w:cs="Times New Roman"/>
          <w:i/>
          <w:sz w:val="24"/>
          <w:szCs w:val="24"/>
        </w:rPr>
        <w:t xml:space="preserve">proposed </w:t>
      </w:r>
      <w:r>
        <w:rPr>
          <w:rFonts w:ascii="Times New Roman" w:eastAsia="Times New Roman" w:hAnsi="Times New Roman" w:cs="Times New Roman"/>
          <w:i/>
          <w:sz w:val="24"/>
          <w:szCs w:val="24"/>
        </w:rPr>
        <w:t xml:space="preserve">STA budget </w:t>
      </w:r>
      <w:r w:rsidR="00051382">
        <w:rPr>
          <w:rFonts w:ascii="Times New Roman" w:eastAsia="Times New Roman" w:hAnsi="Times New Roman" w:cs="Times New Roman"/>
          <w:i/>
          <w:sz w:val="24"/>
          <w:szCs w:val="24"/>
        </w:rPr>
        <w:t xml:space="preserve">funds a new </w:t>
      </w:r>
      <w:r w:rsidR="006118B1">
        <w:rPr>
          <w:rFonts w:ascii="Times New Roman" w:eastAsia="Times New Roman" w:hAnsi="Times New Roman" w:cs="Times New Roman"/>
          <w:i/>
          <w:sz w:val="24"/>
          <w:szCs w:val="24"/>
        </w:rPr>
        <w:t xml:space="preserve">Economic Development/Tourism Coordinator </w:t>
      </w:r>
      <w:r w:rsidR="00051382">
        <w:rPr>
          <w:rFonts w:ascii="Times New Roman" w:eastAsia="Times New Roman" w:hAnsi="Times New Roman" w:cs="Times New Roman"/>
          <w:i/>
          <w:sz w:val="24"/>
          <w:szCs w:val="24"/>
        </w:rPr>
        <w:t>position</w:t>
      </w:r>
      <w:r>
        <w:rPr>
          <w:rFonts w:ascii="Times New Roman" w:eastAsia="Times New Roman" w:hAnsi="Times New Roman" w:cs="Times New Roman"/>
          <w:i/>
          <w:sz w:val="24"/>
          <w:szCs w:val="24"/>
        </w:rPr>
        <w:t>.</w:t>
      </w:r>
    </w:p>
    <w:p w14:paraId="22F1BA99" w14:textId="77777777" w:rsidR="00D54332" w:rsidRPr="003B5CC4" w:rsidRDefault="00D54332" w:rsidP="000E5D90">
      <w:pPr>
        <w:spacing w:after="0" w:line="240" w:lineRule="auto"/>
        <w:rPr>
          <w:rFonts w:ascii="Times New Roman" w:eastAsia="Times New Roman" w:hAnsi="Times New Roman" w:cs="Times New Roman"/>
          <w:b/>
          <w:sz w:val="24"/>
          <w:szCs w:val="24"/>
        </w:rPr>
      </w:pPr>
    </w:p>
    <w:p w14:paraId="37CA555D" w14:textId="77777777" w:rsidR="00DE2016" w:rsidRPr="00387716" w:rsidRDefault="003206F1" w:rsidP="00DE2016">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ARTICLE 1</w:t>
      </w:r>
      <w:r w:rsidR="009E237F">
        <w:rPr>
          <w:rFonts w:ascii="Times New Roman" w:eastAsia="Times New Roman" w:hAnsi="Times New Roman" w:cs="Times New Roman"/>
          <w:b/>
          <w:sz w:val="24"/>
          <w:szCs w:val="24"/>
          <w:u w:val="single"/>
        </w:rPr>
        <w:t>9</w:t>
      </w:r>
    </w:p>
    <w:p w14:paraId="68399C89" w14:textId="77777777" w:rsidR="00DE2016" w:rsidRPr="00387716" w:rsidRDefault="00DE2016" w:rsidP="00DE2016">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BETTERMENT COMMITTEE</w:t>
      </w:r>
    </w:p>
    <w:p w14:paraId="2FBDE10E"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 xml:space="preserve">To see if the Town will vote to transfer and appropriate from the Hotel/Motel Special Account to the Betterment Account the sum of ONE HUNDRED FIFTY-ONE THOUSAND SEVEN </w:t>
      </w:r>
      <w:r w:rsidR="00CC0866">
        <w:rPr>
          <w:rFonts w:ascii="Times New Roman" w:eastAsia="Times New Roman" w:hAnsi="Times New Roman" w:cs="Times New Roman"/>
          <w:sz w:val="24"/>
          <w:szCs w:val="24"/>
        </w:rPr>
        <w:t>H</w:t>
      </w:r>
      <w:r w:rsidRPr="00BF59A4">
        <w:rPr>
          <w:rFonts w:ascii="Times New Roman" w:eastAsia="Times New Roman" w:hAnsi="Times New Roman" w:cs="Times New Roman"/>
          <w:sz w:val="24"/>
          <w:szCs w:val="24"/>
        </w:rPr>
        <w:t>UNDRED EIGHTY-TWO AND 00/100 DOLLARS ($151,782.00) for the following items:</w:t>
      </w:r>
    </w:p>
    <w:p w14:paraId="226FAA9B" w14:textId="77777777" w:rsidR="00BF59A4" w:rsidRPr="00BF59A4" w:rsidRDefault="00BF59A4" w:rsidP="00BF59A4">
      <w:pPr>
        <w:spacing w:after="0" w:line="240" w:lineRule="auto"/>
        <w:rPr>
          <w:rFonts w:ascii="Times New Roman" w:eastAsia="Times New Roman" w:hAnsi="Times New Roman" w:cs="Times New Roman"/>
          <w:sz w:val="24"/>
          <w:szCs w:val="24"/>
        </w:rPr>
      </w:pPr>
    </w:p>
    <w:p w14:paraId="30F0D1F4"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Flower Barrels</w:t>
      </w:r>
      <w:r w:rsidRPr="00BF59A4">
        <w:rPr>
          <w:rFonts w:ascii="Times New Roman" w:eastAsia="Times New Roman" w:hAnsi="Times New Roman" w:cs="Times New Roman"/>
          <w:sz w:val="24"/>
          <w:szCs w:val="24"/>
        </w:rPr>
        <w:tab/>
        <w:t xml:space="preserve"> </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2,200.00</w:t>
      </w:r>
      <w:proofErr w:type="gramEnd"/>
      <w:r w:rsidRPr="00BF59A4">
        <w:rPr>
          <w:rFonts w:ascii="Times New Roman" w:eastAsia="Times New Roman" w:hAnsi="Times New Roman" w:cs="Times New Roman"/>
          <w:sz w:val="24"/>
          <w:szCs w:val="24"/>
        </w:rPr>
        <w:t xml:space="preserve"> </w:t>
      </w:r>
    </w:p>
    <w:p w14:paraId="21B348B9"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Plantings (Bloom Committee)</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t xml:space="preserve">$     450.00 </w:t>
      </w:r>
    </w:p>
    <w:p w14:paraId="75F994D4"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Beautification of Senior Center and/or Grounds</w:t>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1,000.00</w:t>
      </w:r>
      <w:proofErr w:type="gramEnd"/>
      <w:r w:rsidRPr="00BF59A4">
        <w:rPr>
          <w:rFonts w:ascii="Times New Roman" w:eastAsia="Times New Roman" w:hAnsi="Times New Roman" w:cs="Times New Roman"/>
          <w:sz w:val="24"/>
          <w:szCs w:val="24"/>
        </w:rPr>
        <w:t xml:space="preserve"> </w:t>
      </w:r>
    </w:p>
    <w:p w14:paraId="02CF8EFE"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Beautification Joshua Hyde Library</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2,500.00</w:t>
      </w:r>
      <w:proofErr w:type="gramEnd"/>
      <w:r w:rsidRPr="00BF59A4">
        <w:rPr>
          <w:rFonts w:ascii="Times New Roman" w:eastAsia="Times New Roman" w:hAnsi="Times New Roman" w:cs="Times New Roman"/>
          <w:sz w:val="24"/>
          <w:szCs w:val="24"/>
        </w:rPr>
        <w:t xml:space="preserve"> </w:t>
      </w:r>
    </w:p>
    <w:p w14:paraId="6FAD510E"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Wayfinding Streetscape Improvements</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t xml:space="preserve">$20,000.00 </w:t>
      </w:r>
    </w:p>
    <w:p w14:paraId="670B7B6D"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Beautification at Town Hall/Center Office Bldgs.</w:t>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2,500.00</w:t>
      </w:r>
      <w:proofErr w:type="gramEnd"/>
    </w:p>
    <w:p w14:paraId="3E8AE063"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Tree Maintenance (town-wide)</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7,000.00</w:t>
      </w:r>
      <w:proofErr w:type="gramEnd"/>
      <w:r w:rsidRPr="00BF59A4">
        <w:rPr>
          <w:rFonts w:ascii="Times New Roman" w:eastAsia="Times New Roman" w:hAnsi="Times New Roman" w:cs="Times New Roman"/>
          <w:sz w:val="24"/>
          <w:szCs w:val="24"/>
        </w:rPr>
        <w:t xml:space="preserve"> </w:t>
      </w:r>
    </w:p>
    <w:p w14:paraId="70CEFCFF"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Town Common Tree Maintenance</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4,000.00</w:t>
      </w:r>
      <w:proofErr w:type="gramEnd"/>
      <w:r w:rsidRPr="00BF59A4">
        <w:rPr>
          <w:rFonts w:ascii="Times New Roman" w:eastAsia="Times New Roman" w:hAnsi="Times New Roman" w:cs="Times New Roman"/>
          <w:sz w:val="24"/>
          <w:szCs w:val="24"/>
        </w:rPr>
        <w:t xml:space="preserve"> </w:t>
      </w:r>
    </w:p>
    <w:p w14:paraId="4FCCA3F8"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Tree Planting - Arbor Day Program</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1,300.00</w:t>
      </w:r>
      <w:proofErr w:type="gramEnd"/>
      <w:r w:rsidRPr="00BF59A4">
        <w:rPr>
          <w:rFonts w:ascii="Times New Roman" w:eastAsia="Times New Roman" w:hAnsi="Times New Roman" w:cs="Times New Roman"/>
          <w:sz w:val="24"/>
          <w:szCs w:val="24"/>
        </w:rPr>
        <w:t xml:space="preserve"> </w:t>
      </w:r>
    </w:p>
    <w:p w14:paraId="78BB3922"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 xml:space="preserve">Main Street Tree and Park Maintenance </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1,162.00</w:t>
      </w:r>
      <w:proofErr w:type="gramEnd"/>
      <w:r w:rsidRPr="00BF59A4">
        <w:rPr>
          <w:rFonts w:ascii="Times New Roman" w:eastAsia="Times New Roman" w:hAnsi="Times New Roman" w:cs="Times New Roman"/>
          <w:sz w:val="24"/>
          <w:szCs w:val="24"/>
        </w:rPr>
        <w:t xml:space="preserve"> </w:t>
      </w:r>
    </w:p>
    <w:p w14:paraId="418BB79A"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Public Restroom Maintenance (Route 20)</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2,500.00</w:t>
      </w:r>
      <w:proofErr w:type="gramEnd"/>
      <w:r w:rsidRPr="00BF59A4">
        <w:rPr>
          <w:rFonts w:ascii="Times New Roman" w:eastAsia="Times New Roman" w:hAnsi="Times New Roman" w:cs="Times New Roman"/>
          <w:sz w:val="24"/>
          <w:szCs w:val="24"/>
        </w:rPr>
        <w:t xml:space="preserve"> </w:t>
      </w:r>
    </w:p>
    <w:p w14:paraId="280F584D"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 xml:space="preserve">DPW – Sidewalk Maintenance </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t xml:space="preserve">$10,000.00 </w:t>
      </w:r>
    </w:p>
    <w:p w14:paraId="6FBB5524"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Fire Dept. Special Event Overtime</w:t>
      </w:r>
      <w:r w:rsidRPr="00BF59A4">
        <w:rPr>
          <w:rFonts w:ascii="Times New Roman" w:eastAsia="Times New Roman" w:hAnsi="Times New Roman" w:cs="Times New Roman"/>
          <w:sz w:val="24"/>
          <w:szCs w:val="24"/>
        </w:rPr>
        <w:tab/>
        <w:t xml:space="preserve"> </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5,000.00</w:t>
      </w:r>
      <w:proofErr w:type="gramEnd"/>
      <w:r w:rsidRPr="00BF59A4">
        <w:rPr>
          <w:rFonts w:ascii="Times New Roman" w:eastAsia="Times New Roman" w:hAnsi="Times New Roman" w:cs="Times New Roman"/>
          <w:sz w:val="24"/>
          <w:szCs w:val="24"/>
        </w:rPr>
        <w:t xml:space="preserve"> </w:t>
      </w:r>
    </w:p>
    <w:p w14:paraId="00BE37C0"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Fire Dept. Portable Two-Way Radios</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t xml:space="preserve">$31,000.00 </w:t>
      </w:r>
    </w:p>
    <w:p w14:paraId="1C6D62FF"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Police Dept. Special Event Overtime</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t xml:space="preserve">$10,000.00 </w:t>
      </w:r>
    </w:p>
    <w:p w14:paraId="2B7B847D"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 xml:space="preserve">Police Dept. </w:t>
      </w:r>
      <w:proofErr w:type="spellStart"/>
      <w:r w:rsidRPr="00BF59A4">
        <w:rPr>
          <w:rFonts w:ascii="Times New Roman" w:eastAsia="Times New Roman" w:hAnsi="Times New Roman" w:cs="Times New Roman"/>
          <w:sz w:val="24"/>
          <w:szCs w:val="24"/>
        </w:rPr>
        <w:t>Blauer</w:t>
      </w:r>
      <w:proofErr w:type="spellEnd"/>
      <w:r w:rsidRPr="00BF59A4">
        <w:rPr>
          <w:rFonts w:ascii="Times New Roman" w:eastAsia="Times New Roman" w:hAnsi="Times New Roman" w:cs="Times New Roman"/>
          <w:sz w:val="24"/>
          <w:szCs w:val="24"/>
        </w:rPr>
        <w:t xml:space="preserve"> 4 Season Jackets</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t>$10,450.00</w:t>
      </w:r>
    </w:p>
    <w:p w14:paraId="3C968910"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Police Dept. Nighttime Optical</w:t>
      </w:r>
    </w:p>
    <w:p w14:paraId="7614FE3E"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Thermal Imaging Cameras</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t xml:space="preserve">$19,975.00 </w:t>
      </w:r>
    </w:p>
    <w:p w14:paraId="1E6A875D"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Police Dept. Community Policing Items</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1,000.00</w:t>
      </w:r>
      <w:proofErr w:type="gramEnd"/>
      <w:r w:rsidRPr="00BF59A4">
        <w:rPr>
          <w:rFonts w:ascii="Times New Roman" w:eastAsia="Times New Roman" w:hAnsi="Times New Roman" w:cs="Times New Roman"/>
          <w:sz w:val="24"/>
          <w:szCs w:val="24"/>
        </w:rPr>
        <w:t xml:space="preserve"> </w:t>
      </w:r>
    </w:p>
    <w:p w14:paraId="77D7B18E"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Cedar Lake (Town Beach) Water Treatment</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1,750.00</w:t>
      </w:r>
      <w:proofErr w:type="gramEnd"/>
      <w:r w:rsidRPr="00BF59A4">
        <w:rPr>
          <w:rFonts w:ascii="Times New Roman" w:eastAsia="Times New Roman" w:hAnsi="Times New Roman" w:cs="Times New Roman"/>
          <w:sz w:val="24"/>
          <w:szCs w:val="24"/>
        </w:rPr>
        <w:t xml:space="preserve"> </w:t>
      </w:r>
    </w:p>
    <w:p w14:paraId="28C38C53"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Town Common Summer Concert Series</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4,000.00</w:t>
      </w:r>
      <w:proofErr w:type="gramEnd"/>
      <w:r w:rsidRPr="00BF59A4">
        <w:rPr>
          <w:rFonts w:ascii="Times New Roman" w:eastAsia="Times New Roman" w:hAnsi="Times New Roman" w:cs="Times New Roman"/>
          <w:sz w:val="24"/>
          <w:szCs w:val="24"/>
        </w:rPr>
        <w:t xml:space="preserve"> </w:t>
      </w:r>
    </w:p>
    <w:p w14:paraId="70EB09D1"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SLAC / Great Ponds Weed &amp; Safety Program</w:t>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5,000.00</w:t>
      </w:r>
      <w:proofErr w:type="gramEnd"/>
      <w:r w:rsidRPr="00BF59A4">
        <w:rPr>
          <w:rFonts w:ascii="Times New Roman" w:eastAsia="Times New Roman" w:hAnsi="Times New Roman" w:cs="Times New Roman"/>
          <w:sz w:val="24"/>
          <w:szCs w:val="24"/>
        </w:rPr>
        <w:t xml:space="preserve"> </w:t>
      </w:r>
    </w:p>
    <w:p w14:paraId="03E48393"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Decorations for Town Common</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3,550.00</w:t>
      </w:r>
      <w:proofErr w:type="gramEnd"/>
      <w:r w:rsidRPr="00BF59A4">
        <w:rPr>
          <w:rFonts w:ascii="Times New Roman" w:eastAsia="Times New Roman" w:hAnsi="Times New Roman" w:cs="Times New Roman"/>
          <w:sz w:val="24"/>
          <w:szCs w:val="24"/>
        </w:rPr>
        <w:t xml:space="preserve"> </w:t>
      </w:r>
    </w:p>
    <w:p w14:paraId="70986090"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Recreation Volleyball Net</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t>$     665.00</w:t>
      </w:r>
    </w:p>
    <w:p w14:paraId="20BD5D11"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Recreation Portable Event Posts</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t>$     214.00</w:t>
      </w:r>
    </w:p>
    <w:p w14:paraId="1BA80642"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Recreation PA System</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1,394.00</w:t>
      </w:r>
      <w:proofErr w:type="gramEnd"/>
    </w:p>
    <w:p w14:paraId="1804C47B"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Recreation Picnic Tables and Benches</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proofErr w:type="gramStart"/>
      <w:r w:rsidRPr="00BF59A4">
        <w:rPr>
          <w:rFonts w:ascii="Times New Roman" w:eastAsia="Times New Roman" w:hAnsi="Times New Roman" w:cs="Times New Roman"/>
          <w:sz w:val="24"/>
          <w:szCs w:val="24"/>
        </w:rPr>
        <w:t>$  2,600.00</w:t>
      </w:r>
      <w:proofErr w:type="gramEnd"/>
    </w:p>
    <w:p w14:paraId="09F2667F"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Recreation Swim Buoys and Rope</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t>$     572.00</w:t>
      </w:r>
    </w:p>
    <w:p w14:paraId="3352D860"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t>---------------</w:t>
      </w:r>
    </w:p>
    <w:p w14:paraId="0C43A43C"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TOTAL</w:t>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r>
      <w:r w:rsidRPr="00BF59A4">
        <w:rPr>
          <w:rFonts w:ascii="Times New Roman" w:eastAsia="Times New Roman" w:hAnsi="Times New Roman" w:cs="Times New Roman"/>
          <w:sz w:val="24"/>
          <w:szCs w:val="24"/>
        </w:rPr>
        <w:tab/>
        <w:t>$151,782.00</w:t>
      </w:r>
    </w:p>
    <w:p w14:paraId="1A003E9B" w14:textId="77777777" w:rsidR="00BF59A4" w:rsidRPr="00BF59A4" w:rsidRDefault="00BF59A4" w:rsidP="00BF59A4">
      <w:pPr>
        <w:spacing w:after="0" w:line="240" w:lineRule="auto"/>
        <w:rPr>
          <w:rFonts w:ascii="Times New Roman" w:eastAsia="Times New Roman" w:hAnsi="Times New Roman" w:cs="Times New Roman"/>
          <w:sz w:val="24"/>
          <w:szCs w:val="24"/>
        </w:rPr>
      </w:pPr>
    </w:p>
    <w:p w14:paraId="166E8B9D" w14:textId="77777777" w:rsidR="00BF59A4" w:rsidRPr="00BF59A4" w:rsidRDefault="00BB1CF0" w:rsidP="00BF59A4">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w:t>
      </w:r>
      <w:r w:rsidR="00BF59A4" w:rsidRPr="00BF59A4">
        <w:rPr>
          <w:rFonts w:ascii="Times New Roman" w:eastAsia="Times New Roman" w:hAnsi="Times New Roman" w:cs="Times New Roman"/>
          <w:sz w:val="24"/>
          <w:szCs w:val="24"/>
        </w:rPr>
        <w:t>r</w:t>
      </w:r>
      <w:proofErr w:type="gramEnd"/>
      <w:r w:rsidR="00BF59A4" w:rsidRPr="00BF59A4">
        <w:rPr>
          <w:rFonts w:ascii="Times New Roman" w:eastAsia="Times New Roman" w:hAnsi="Times New Roman" w:cs="Times New Roman"/>
          <w:sz w:val="24"/>
          <w:szCs w:val="24"/>
        </w:rPr>
        <w:t xml:space="preserve"> take any action </w:t>
      </w:r>
      <w:r w:rsidR="00387716">
        <w:rPr>
          <w:rFonts w:ascii="Times New Roman" w:eastAsia="Times New Roman" w:hAnsi="Times New Roman" w:cs="Times New Roman"/>
          <w:sz w:val="24"/>
          <w:szCs w:val="24"/>
        </w:rPr>
        <w:t>relative</w:t>
      </w:r>
      <w:r w:rsidR="00BF59A4" w:rsidRPr="00BF59A4">
        <w:rPr>
          <w:rFonts w:ascii="Times New Roman" w:eastAsia="Times New Roman" w:hAnsi="Times New Roman" w:cs="Times New Roman"/>
          <w:sz w:val="24"/>
          <w:szCs w:val="24"/>
        </w:rPr>
        <w:t xml:space="preserve"> thereto.</w:t>
      </w:r>
    </w:p>
    <w:p w14:paraId="29EECE91" w14:textId="77777777" w:rsidR="00DE2016" w:rsidRDefault="00DE2016" w:rsidP="00DE2016">
      <w:pPr>
        <w:spacing w:after="0" w:line="240" w:lineRule="auto"/>
        <w:rPr>
          <w:rFonts w:ascii="Times New Roman" w:eastAsia="Times New Roman" w:hAnsi="Times New Roman" w:cs="Times New Roman"/>
          <w:sz w:val="24"/>
          <w:szCs w:val="24"/>
        </w:rPr>
      </w:pPr>
    </w:p>
    <w:p w14:paraId="497763EC" w14:textId="77777777" w:rsidR="00CC0866" w:rsidRPr="008D4339" w:rsidRDefault="00CC0866" w:rsidP="00CC0866">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04412702" w14:textId="77777777" w:rsidR="00CC0866" w:rsidRPr="008D4339" w:rsidRDefault="00CC0866" w:rsidP="00CC0866">
      <w:pPr>
        <w:spacing w:after="0" w:line="240" w:lineRule="auto"/>
        <w:rPr>
          <w:rFonts w:ascii="Times New Roman" w:eastAsia="Times New Roman" w:hAnsi="Times New Roman" w:cs="Times New Roman"/>
          <w:sz w:val="16"/>
          <w:szCs w:val="16"/>
        </w:rPr>
      </w:pPr>
    </w:p>
    <w:p w14:paraId="162DF93F" w14:textId="77777777" w:rsidR="00D91F62" w:rsidRDefault="00D91F62" w:rsidP="00CC0866">
      <w:pPr>
        <w:spacing w:after="0" w:line="240" w:lineRule="auto"/>
        <w:rPr>
          <w:rFonts w:ascii="Times New Roman" w:eastAsia="Times New Roman" w:hAnsi="Times New Roman" w:cs="Times New Roman"/>
          <w:b/>
          <w:sz w:val="24"/>
          <w:szCs w:val="24"/>
        </w:rPr>
      </w:pPr>
    </w:p>
    <w:p w14:paraId="52823C23" w14:textId="77777777" w:rsidR="00CC0866" w:rsidRPr="003B5CC4" w:rsidRDefault="00CC0866" w:rsidP="00CC0866">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6949DE55" w14:textId="77777777" w:rsidR="00CC0866" w:rsidRDefault="00CC0866" w:rsidP="00CC0866">
      <w:pPr>
        <w:spacing w:after="0" w:line="240" w:lineRule="auto"/>
        <w:rPr>
          <w:rFonts w:ascii="Times New Roman" w:eastAsia="Times New Roman" w:hAnsi="Times New Roman" w:cs="Times New Roman"/>
          <w:b/>
          <w:sz w:val="24"/>
          <w:szCs w:val="24"/>
        </w:rPr>
      </w:pPr>
    </w:p>
    <w:p w14:paraId="51E357FE" w14:textId="29C03F58" w:rsidR="0033197A" w:rsidRDefault="0033197A" w:rsidP="0033197A">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863496">
        <w:rPr>
          <w:rFonts w:ascii="Times New Roman" w:hAnsi="Times New Roman" w:cs="Times New Roman"/>
          <w:i/>
          <w:color w:val="000000"/>
          <w:sz w:val="24"/>
          <w:szCs w:val="24"/>
        </w:rPr>
        <w:t>6 – 0 – 0</w:t>
      </w:r>
      <w:r w:rsidRPr="00EE17D0">
        <w:rPr>
          <w:rFonts w:ascii="Times New Roman" w:hAnsi="Times New Roman" w:cs="Times New Roman"/>
          <w:i/>
          <w:color w:val="000000"/>
          <w:sz w:val="24"/>
          <w:szCs w:val="24"/>
        </w:rPr>
        <w:t>.</w:t>
      </w:r>
    </w:p>
    <w:p w14:paraId="19B38172" w14:textId="77777777" w:rsidR="0033197A" w:rsidRDefault="0033197A" w:rsidP="00CC0866">
      <w:pPr>
        <w:spacing w:after="0" w:line="240" w:lineRule="auto"/>
        <w:rPr>
          <w:rFonts w:ascii="Times New Roman" w:eastAsia="Times New Roman" w:hAnsi="Times New Roman" w:cs="Times New Roman"/>
          <w:b/>
          <w:sz w:val="24"/>
          <w:szCs w:val="24"/>
        </w:rPr>
      </w:pPr>
    </w:p>
    <w:p w14:paraId="1679A18C" w14:textId="77777777" w:rsidR="00CC0866" w:rsidRPr="003B5CC4" w:rsidRDefault="00CC0866" w:rsidP="00CC0866">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53373500" w14:textId="77777777" w:rsidR="00CC0866" w:rsidRDefault="00CC0866" w:rsidP="00CC0866">
      <w:pPr>
        <w:spacing w:after="0" w:line="240" w:lineRule="auto"/>
        <w:rPr>
          <w:rFonts w:ascii="Times New Roman" w:eastAsia="Times New Roman" w:hAnsi="Times New Roman" w:cs="Times New Roman"/>
          <w:i/>
          <w:sz w:val="24"/>
          <w:szCs w:val="24"/>
        </w:rPr>
      </w:pPr>
    </w:p>
    <w:p w14:paraId="07F9233C" w14:textId="4C0F0FAB" w:rsidR="000E5D90" w:rsidRDefault="000E5D90" w:rsidP="000E5D90">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863496">
        <w:rPr>
          <w:rFonts w:ascii="Times New Roman" w:hAnsi="Times New Roman" w:cs="Times New Roman"/>
          <w:i/>
          <w:color w:val="000000"/>
          <w:sz w:val="24"/>
          <w:szCs w:val="24"/>
        </w:rPr>
        <w:t>5 – 0 – 0.</w:t>
      </w:r>
    </w:p>
    <w:p w14:paraId="5EC1502A" w14:textId="77777777" w:rsidR="00D54332" w:rsidRDefault="00D54332" w:rsidP="000E5D90">
      <w:pPr>
        <w:spacing w:after="0" w:line="240" w:lineRule="auto"/>
        <w:rPr>
          <w:rFonts w:ascii="Times New Roman" w:eastAsia="Times New Roman" w:hAnsi="Times New Roman" w:cs="Times New Roman"/>
          <w:i/>
          <w:sz w:val="24"/>
          <w:szCs w:val="24"/>
        </w:rPr>
      </w:pPr>
    </w:p>
    <w:p w14:paraId="172408B4" w14:textId="7FCFB5F2" w:rsidR="00D54332" w:rsidRDefault="00D54332" w:rsidP="00D5433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3B5CC4">
        <w:rPr>
          <w:rFonts w:ascii="Times New Roman" w:eastAsia="Times New Roman" w:hAnsi="Times New Roman" w:cs="Times New Roman"/>
          <w:i/>
          <w:sz w:val="24"/>
          <w:szCs w:val="24"/>
        </w:rPr>
        <w:t>Summary</w:t>
      </w:r>
      <w:r w:rsidR="00CD2FE2">
        <w:rPr>
          <w:rFonts w:ascii="Times New Roman" w:eastAsia="Times New Roman" w:hAnsi="Times New Roman" w:cs="Times New Roman"/>
          <w:i/>
          <w:sz w:val="24"/>
          <w:szCs w:val="24"/>
        </w:rPr>
        <w:t>:</w:t>
      </w:r>
      <w:r w:rsidRPr="00CC0866">
        <w:rPr>
          <w:rFonts w:ascii="Times New Roman" w:eastAsia="Times New Roman" w:hAnsi="Times New Roman" w:cs="Times New Roman"/>
          <w:i/>
          <w:sz w:val="24"/>
          <w:szCs w:val="24"/>
        </w:rPr>
        <w:t xml:space="preserve"> </w:t>
      </w:r>
      <w:r w:rsidRPr="003B5CC4">
        <w:rPr>
          <w:rFonts w:ascii="Times New Roman" w:eastAsia="Times New Roman" w:hAnsi="Times New Roman" w:cs="Times New Roman"/>
          <w:i/>
          <w:sz w:val="24"/>
          <w:szCs w:val="24"/>
        </w:rPr>
        <w:t>The revenues come from a 6% hotel/motel tax which is split with 67.5% going to the General Fund, 16.25% used for funding the Sturbridge Tourist Association and 16.25% used for the Betterment Committee.  Betterment Committee funds are utilized for public safety, recreation and the beautification of the community.</w:t>
      </w:r>
    </w:p>
    <w:p w14:paraId="75C4B145" w14:textId="77777777" w:rsidR="00A858D3" w:rsidRDefault="00A858D3" w:rsidP="00847BAE">
      <w:pPr>
        <w:spacing w:after="0" w:line="240" w:lineRule="auto"/>
        <w:jc w:val="center"/>
        <w:rPr>
          <w:rFonts w:ascii="Times New Roman" w:eastAsia="Times New Roman" w:hAnsi="Times New Roman" w:cs="Times New Roman"/>
          <w:i/>
          <w:sz w:val="24"/>
          <w:szCs w:val="24"/>
        </w:rPr>
      </w:pPr>
    </w:p>
    <w:p w14:paraId="15D18FF7" w14:textId="77777777" w:rsidR="00DE2016" w:rsidRPr="00387716" w:rsidRDefault="003206F1" w:rsidP="00847BAE">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 xml:space="preserve">ARTICLE </w:t>
      </w:r>
      <w:r w:rsidR="009E237F">
        <w:rPr>
          <w:rFonts w:ascii="Times New Roman" w:eastAsia="Times New Roman" w:hAnsi="Times New Roman" w:cs="Times New Roman"/>
          <w:b/>
          <w:sz w:val="24"/>
          <w:szCs w:val="24"/>
          <w:u w:val="single"/>
        </w:rPr>
        <w:t>20</w:t>
      </w:r>
    </w:p>
    <w:p w14:paraId="238CBFCA" w14:textId="77777777" w:rsidR="00BF59A4" w:rsidRDefault="00BF59A4" w:rsidP="00847BAE">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CAPITAL IMPROVEMENT PLAN</w:t>
      </w:r>
    </w:p>
    <w:p w14:paraId="2EB17200" w14:textId="1F5031A5"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 xml:space="preserve">To see if the Town will vote to transfer from </w:t>
      </w:r>
      <w:r w:rsidR="002876AD">
        <w:rPr>
          <w:rFonts w:ascii="Times New Roman" w:eastAsia="Times New Roman" w:hAnsi="Times New Roman" w:cs="Arial"/>
          <w:sz w:val="24"/>
          <w:szCs w:val="24"/>
        </w:rPr>
        <w:t>F</w:t>
      </w:r>
      <w:r w:rsidRPr="00BF59A4">
        <w:rPr>
          <w:rFonts w:ascii="Times New Roman" w:eastAsia="Times New Roman" w:hAnsi="Times New Roman" w:cs="Arial"/>
          <w:sz w:val="24"/>
          <w:szCs w:val="24"/>
        </w:rPr>
        <w:t xml:space="preserve">ree </w:t>
      </w:r>
      <w:r w:rsidR="002876AD">
        <w:rPr>
          <w:rFonts w:ascii="Times New Roman" w:eastAsia="Times New Roman" w:hAnsi="Times New Roman" w:cs="Arial"/>
          <w:sz w:val="24"/>
          <w:szCs w:val="24"/>
        </w:rPr>
        <w:t>C</w:t>
      </w:r>
      <w:r w:rsidRPr="00BF59A4">
        <w:rPr>
          <w:rFonts w:ascii="Times New Roman" w:eastAsia="Times New Roman" w:hAnsi="Times New Roman" w:cs="Arial"/>
          <w:sz w:val="24"/>
          <w:szCs w:val="24"/>
        </w:rPr>
        <w:t>ash and appropriate the sum of FOUR HUNDRED FORTY-EIGHT THOUSAND SEVEN HUNDRED SIXTY-SEVEN AND 00/100 DOLLARS ($448,767.00) to the Capital Improvement Account for the purpose of funding the following items</w:t>
      </w:r>
      <w:r w:rsidR="005101C1">
        <w:rPr>
          <w:rFonts w:ascii="Times New Roman" w:eastAsia="Times New Roman" w:hAnsi="Times New Roman" w:cs="Arial"/>
          <w:sz w:val="24"/>
          <w:szCs w:val="24"/>
        </w:rPr>
        <w:t xml:space="preserve">, </w:t>
      </w:r>
      <w:r w:rsidR="005101C1" w:rsidRPr="00985FAD">
        <w:rPr>
          <w:rFonts w:ascii="Times New Roman" w:eastAsia="Times New Roman" w:hAnsi="Times New Roman" w:cs="Arial"/>
          <w:sz w:val="24"/>
          <w:szCs w:val="24"/>
        </w:rPr>
        <w:t>including the payment of all costs</w:t>
      </w:r>
      <w:r w:rsidR="005101C1">
        <w:rPr>
          <w:rFonts w:ascii="Times New Roman" w:eastAsia="Times New Roman" w:hAnsi="Times New Roman" w:cs="Arial"/>
          <w:sz w:val="24"/>
          <w:szCs w:val="24"/>
        </w:rPr>
        <w:t xml:space="preserve"> incidental and related thereto,</w:t>
      </w:r>
      <w:r w:rsidR="005101C1" w:rsidRPr="00BF59A4">
        <w:rPr>
          <w:rFonts w:ascii="Times New Roman" w:eastAsia="Times New Roman" w:hAnsi="Times New Roman" w:cs="Arial"/>
          <w:sz w:val="24"/>
          <w:szCs w:val="24"/>
        </w:rPr>
        <w:t xml:space="preserve"> </w:t>
      </w:r>
      <w:r w:rsidRPr="00BF59A4">
        <w:rPr>
          <w:rFonts w:ascii="Times New Roman" w:eastAsia="Times New Roman" w:hAnsi="Times New Roman" w:cs="Arial"/>
          <w:sz w:val="24"/>
          <w:szCs w:val="24"/>
        </w:rPr>
        <w:t xml:space="preserve">from the </w:t>
      </w:r>
      <w:r w:rsidR="002876AD">
        <w:rPr>
          <w:rFonts w:ascii="Times New Roman" w:eastAsia="Times New Roman" w:hAnsi="Times New Roman" w:cs="Arial"/>
          <w:sz w:val="24"/>
          <w:szCs w:val="24"/>
        </w:rPr>
        <w:t>C</w:t>
      </w:r>
      <w:r w:rsidRPr="00BF59A4">
        <w:rPr>
          <w:rFonts w:ascii="Times New Roman" w:eastAsia="Times New Roman" w:hAnsi="Times New Roman" w:cs="Arial"/>
          <w:sz w:val="24"/>
          <w:szCs w:val="24"/>
        </w:rPr>
        <w:t xml:space="preserve">apital </w:t>
      </w:r>
      <w:r w:rsidR="002876AD">
        <w:rPr>
          <w:rFonts w:ascii="Times New Roman" w:eastAsia="Times New Roman" w:hAnsi="Times New Roman" w:cs="Arial"/>
          <w:sz w:val="24"/>
          <w:szCs w:val="24"/>
        </w:rPr>
        <w:t>I</w:t>
      </w:r>
      <w:r w:rsidRPr="00BF59A4">
        <w:rPr>
          <w:rFonts w:ascii="Times New Roman" w:eastAsia="Times New Roman" w:hAnsi="Times New Roman" w:cs="Arial"/>
          <w:sz w:val="24"/>
          <w:szCs w:val="24"/>
        </w:rPr>
        <w:t xml:space="preserve">mprovement </w:t>
      </w:r>
      <w:r w:rsidR="002876AD">
        <w:rPr>
          <w:rFonts w:ascii="Times New Roman" w:eastAsia="Times New Roman" w:hAnsi="Times New Roman" w:cs="Arial"/>
          <w:sz w:val="24"/>
          <w:szCs w:val="24"/>
        </w:rPr>
        <w:t>P</w:t>
      </w:r>
      <w:r w:rsidRPr="00BF59A4">
        <w:rPr>
          <w:rFonts w:ascii="Times New Roman" w:eastAsia="Times New Roman" w:hAnsi="Times New Roman" w:cs="Arial"/>
          <w:sz w:val="24"/>
          <w:szCs w:val="24"/>
        </w:rPr>
        <w:t>lan to be undertaken for the Fiscal Year beginning July 1, 2016:</w:t>
      </w:r>
    </w:p>
    <w:p w14:paraId="686F3108" w14:textId="77777777" w:rsidR="00387716" w:rsidRDefault="00387716" w:rsidP="00BF59A4">
      <w:pPr>
        <w:spacing w:after="0" w:line="240" w:lineRule="auto"/>
        <w:rPr>
          <w:rFonts w:ascii="Times New Roman" w:eastAsia="Times New Roman" w:hAnsi="Times New Roman" w:cs="Arial"/>
          <w:sz w:val="24"/>
          <w:szCs w:val="24"/>
        </w:rPr>
      </w:pPr>
    </w:p>
    <w:p w14:paraId="0CB8E13E"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u w:val="single"/>
        </w:rPr>
        <w:t>Department</w:t>
      </w:r>
      <w:r w:rsidRPr="00BF59A4">
        <w:rPr>
          <w:rFonts w:ascii="Times New Roman" w:eastAsia="Times New Roman" w:hAnsi="Times New Roman" w:cs="Arial"/>
          <w:sz w:val="24"/>
          <w:szCs w:val="24"/>
        </w:rPr>
        <w:t xml:space="preserve"> </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u w:val="single"/>
        </w:rPr>
        <w:t>Item Approved</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u w:val="single"/>
        </w:rPr>
        <w:t>Amount</w:t>
      </w:r>
    </w:p>
    <w:p w14:paraId="2BA5B921" w14:textId="77777777" w:rsidR="00BF59A4" w:rsidRPr="00BF59A4" w:rsidRDefault="00BF59A4" w:rsidP="00BF59A4">
      <w:pPr>
        <w:spacing w:after="0" w:line="240" w:lineRule="auto"/>
        <w:rPr>
          <w:rFonts w:ascii="Times New Roman" w:eastAsia="Times New Roman" w:hAnsi="Times New Roman" w:cs="Arial"/>
          <w:sz w:val="24"/>
          <w:szCs w:val="24"/>
        </w:rPr>
      </w:pPr>
    </w:p>
    <w:p w14:paraId="0FBBE3E9"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Fire</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t>(12) Self-Contained Breathing Apparatus</w:t>
      </w:r>
      <w:r w:rsidRPr="00BF59A4">
        <w:rPr>
          <w:rFonts w:ascii="Times New Roman" w:eastAsia="Times New Roman" w:hAnsi="Times New Roman" w:cs="Arial"/>
          <w:sz w:val="24"/>
          <w:szCs w:val="24"/>
        </w:rPr>
        <w:tab/>
      </w:r>
      <w:proofErr w:type="gramStart"/>
      <w:r w:rsidRPr="00BF59A4">
        <w:rPr>
          <w:rFonts w:ascii="Times New Roman" w:eastAsia="Times New Roman" w:hAnsi="Times New Roman" w:cs="Arial"/>
          <w:sz w:val="24"/>
          <w:szCs w:val="24"/>
        </w:rPr>
        <w:t>$  85,000.00</w:t>
      </w:r>
      <w:proofErr w:type="gramEnd"/>
    </w:p>
    <w:p w14:paraId="3623089C"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Senior Center</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t>Re-paving Senior Center Parking Lot</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proofErr w:type="gramStart"/>
      <w:r w:rsidRPr="00BF59A4">
        <w:rPr>
          <w:rFonts w:ascii="Times New Roman" w:eastAsia="Times New Roman" w:hAnsi="Times New Roman" w:cs="Arial"/>
          <w:sz w:val="24"/>
          <w:szCs w:val="24"/>
        </w:rPr>
        <w:t>$  52,920.00</w:t>
      </w:r>
      <w:proofErr w:type="gramEnd"/>
    </w:p>
    <w:p w14:paraId="790E0D87"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Fire</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t>Multi-Purpose Utility Vehicle</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proofErr w:type="gramStart"/>
      <w:r w:rsidRPr="00BF59A4">
        <w:rPr>
          <w:rFonts w:ascii="Times New Roman" w:eastAsia="Times New Roman" w:hAnsi="Times New Roman" w:cs="Arial"/>
          <w:sz w:val="24"/>
          <w:szCs w:val="24"/>
        </w:rPr>
        <w:t>$  35,000.00</w:t>
      </w:r>
      <w:proofErr w:type="gramEnd"/>
    </w:p>
    <w:p w14:paraId="2B29F179"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Library</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t>HVAC Study and Replacement Plan</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proofErr w:type="gramStart"/>
      <w:r w:rsidRPr="00BF59A4">
        <w:rPr>
          <w:rFonts w:ascii="Times New Roman" w:eastAsia="Times New Roman" w:hAnsi="Times New Roman" w:cs="Arial"/>
          <w:sz w:val="24"/>
          <w:szCs w:val="24"/>
        </w:rPr>
        <w:t>$  25,000.00</w:t>
      </w:r>
      <w:proofErr w:type="gramEnd"/>
    </w:p>
    <w:p w14:paraId="03218B7F"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DPW</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t>11 Ft. One-Way Snow Plow</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proofErr w:type="gramStart"/>
      <w:r w:rsidRPr="00BF59A4">
        <w:rPr>
          <w:rFonts w:ascii="Times New Roman" w:eastAsia="Times New Roman" w:hAnsi="Times New Roman" w:cs="Arial"/>
          <w:sz w:val="24"/>
          <w:szCs w:val="24"/>
        </w:rPr>
        <w:t>$  10,647.00</w:t>
      </w:r>
      <w:proofErr w:type="gramEnd"/>
    </w:p>
    <w:p w14:paraId="38F14720"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Public Safety Complex</w:t>
      </w:r>
      <w:r w:rsidRPr="00BF59A4">
        <w:rPr>
          <w:rFonts w:ascii="Times New Roman" w:eastAsia="Times New Roman" w:hAnsi="Times New Roman" w:cs="Arial"/>
          <w:sz w:val="24"/>
          <w:szCs w:val="24"/>
        </w:rPr>
        <w:tab/>
        <w:t>Dispatch Equipment Lightning Protection</w:t>
      </w:r>
      <w:r w:rsidRPr="00BF59A4">
        <w:rPr>
          <w:rFonts w:ascii="Times New Roman" w:eastAsia="Times New Roman" w:hAnsi="Times New Roman" w:cs="Arial"/>
          <w:sz w:val="24"/>
          <w:szCs w:val="24"/>
        </w:rPr>
        <w:tab/>
      </w:r>
      <w:proofErr w:type="gramStart"/>
      <w:r w:rsidRPr="00BF59A4">
        <w:rPr>
          <w:rFonts w:ascii="Times New Roman" w:eastAsia="Times New Roman" w:hAnsi="Times New Roman" w:cs="Arial"/>
          <w:sz w:val="24"/>
          <w:szCs w:val="24"/>
        </w:rPr>
        <w:t>$  16,000.00</w:t>
      </w:r>
      <w:proofErr w:type="gramEnd"/>
    </w:p>
    <w:p w14:paraId="1B42751D"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DPW</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t>10 Ft. Hydraulic Sander</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proofErr w:type="gramStart"/>
      <w:r w:rsidRPr="00BF59A4">
        <w:rPr>
          <w:rFonts w:ascii="Times New Roman" w:eastAsia="Times New Roman" w:hAnsi="Times New Roman" w:cs="Arial"/>
          <w:sz w:val="24"/>
          <w:szCs w:val="24"/>
        </w:rPr>
        <w:t>$  17,400.00</w:t>
      </w:r>
      <w:proofErr w:type="gramEnd"/>
      <w:r w:rsidRPr="00BF59A4">
        <w:rPr>
          <w:rFonts w:ascii="Times New Roman" w:eastAsia="Times New Roman" w:hAnsi="Times New Roman" w:cs="Arial"/>
          <w:sz w:val="24"/>
          <w:szCs w:val="24"/>
        </w:rPr>
        <w:t xml:space="preserve"> </w:t>
      </w:r>
    </w:p>
    <w:p w14:paraId="5F93A5E3"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Public Safety Complex</w:t>
      </w:r>
      <w:r w:rsidRPr="00BF59A4">
        <w:rPr>
          <w:rFonts w:ascii="Times New Roman" w:eastAsia="Times New Roman" w:hAnsi="Times New Roman" w:cs="Arial"/>
          <w:sz w:val="24"/>
          <w:szCs w:val="24"/>
        </w:rPr>
        <w:tab/>
        <w:t>Replacement Windows</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proofErr w:type="gramStart"/>
      <w:r w:rsidRPr="00BF59A4">
        <w:rPr>
          <w:rFonts w:ascii="Times New Roman" w:eastAsia="Times New Roman" w:hAnsi="Times New Roman" w:cs="Arial"/>
          <w:sz w:val="24"/>
          <w:szCs w:val="24"/>
        </w:rPr>
        <w:t>$  25,000.00</w:t>
      </w:r>
      <w:proofErr w:type="gramEnd"/>
    </w:p>
    <w:p w14:paraId="3E4FD2D3"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Various Departments</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t>Inspectional Services Vehicle</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proofErr w:type="gramStart"/>
      <w:r w:rsidRPr="00BF59A4">
        <w:rPr>
          <w:rFonts w:ascii="Times New Roman" w:eastAsia="Times New Roman" w:hAnsi="Times New Roman" w:cs="Arial"/>
          <w:sz w:val="24"/>
          <w:szCs w:val="24"/>
        </w:rPr>
        <w:t>$  30,000.00</w:t>
      </w:r>
      <w:proofErr w:type="gramEnd"/>
    </w:p>
    <w:p w14:paraId="1757CEEF"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Public Safety Complex</w:t>
      </w:r>
      <w:r w:rsidRPr="00BF59A4">
        <w:rPr>
          <w:rFonts w:ascii="Times New Roman" w:eastAsia="Times New Roman" w:hAnsi="Times New Roman" w:cs="Arial"/>
          <w:sz w:val="24"/>
          <w:szCs w:val="24"/>
        </w:rPr>
        <w:tab/>
        <w:t>Parking Lot Renovations (2-Year Project)</w:t>
      </w:r>
      <w:r w:rsidRPr="00BF59A4">
        <w:rPr>
          <w:rFonts w:ascii="Times New Roman" w:eastAsia="Times New Roman" w:hAnsi="Times New Roman" w:cs="Arial"/>
          <w:sz w:val="24"/>
          <w:szCs w:val="24"/>
        </w:rPr>
        <w:tab/>
      </w:r>
      <w:proofErr w:type="gramStart"/>
      <w:r w:rsidRPr="00BF59A4">
        <w:rPr>
          <w:rFonts w:ascii="Times New Roman" w:eastAsia="Times New Roman" w:hAnsi="Times New Roman" w:cs="Arial"/>
          <w:sz w:val="24"/>
          <w:szCs w:val="24"/>
        </w:rPr>
        <w:t>$  45,000.00</w:t>
      </w:r>
      <w:proofErr w:type="gramEnd"/>
    </w:p>
    <w:p w14:paraId="1EAA57FB"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Fire</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t>Multi-Purpose Utility Vehicle</w:t>
      </w:r>
      <w:r w:rsidRPr="00BF59A4">
        <w:rPr>
          <w:rFonts w:ascii="Times New Roman" w:eastAsia="Times New Roman" w:hAnsi="Times New Roman" w:cs="Arial"/>
          <w:sz w:val="24"/>
          <w:szCs w:val="24"/>
        </w:rPr>
        <w:tab/>
        <w:t xml:space="preserve"> (Pick-up)</w:t>
      </w:r>
      <w:r w:rsidRPr="00BF59A4">
        <w:rPr>
          <w:rFonts w:ascii="Times New Roman" w:eastAsia="Times New Roman" w:hAnsi="Times New Roman" w:cs="Arial"/>
          <w:sz w:val="24"/>
          <w:szCs w:val="24"/>
        </w:rPr>
        <w:tab/>
      </w:r>
      <w:proofErr w:type="gramStart"/>
      <w:r w:rsidRPr="00BF59A4">
        <w:rPr>
          <w:rFonts w:ascii="Times New Roman" w:eastAsia="Times New Roman" w:hAnsi="Times New Roman" w:cs="Arial"/>
          <w:sz w:val="24"/>
          <w:szCs w:val="24"/>
        </w:rPr>
        <w:t>$  43,000.00</w:t>
      </w:r>
      <w:proofErr w:type="gramEnd"/>
    </w:p>
    <w:p w14:paraId="07FDF1A8"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Public Safety Complex</w:t>
      </w:r>
      <w:r w:rsidRPr="00BF59A4">
        <w:rPr>
          <w:rFonts w:ascii="Times New Roman" w:eastAsia="Times New Roman" w:hAnsi="Times New Roman" w:cs="Arial"/>
          <w:sz w:val="24"/>
          <w:szCs w:val="24"/>
        </w:rPr>
        <w:tab/>
        <w:t>Security Access System</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proofErr w:type="gramStart"/>
      <w:r w:rsidRPr="00BF59A4">
        <w:rPr>
          <w:rFonts w:ascii="Times New Roman" w:eastAsia="Times New Roman" w:hAnsi="Times New Roman" w:cs="Arial"/>
          <w:sz w:val="24"/>
          <w:szCs w:val="24"/>
        </w:rPr>
        <w:t>$  32,000.00</w:t>
      </w:r>
      <w:proofErr w:type="gramEnd"/>
    </w:p>
    <w:p w14:paraId="342C79B9"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Library</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t>Painting Cupola and Exterior Trim</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proofErr w:type="gramStart"/>
      <w:r w:rsidRPr="00BF59A4">
        <w:rPr>
          <w:rFonts w:ascii="Times New Roman" w:eastAsia="Times New Roman" w:hAnsi="Times New Roman" w:cs="Arial"/>
          <w:sz w:val="24"/>
          <w:szCs w:val="24"/>
        </w:rPr>
        <w:t>$  18,000.00</w:t>
      </w:r>
      <w:proofErr w:type="gramEnd"/>
    </w:p>
    <w:p w14:paraId="294670D2"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Police</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t>Rifle Sights, Lights and Mounts, Single</w:t>
      </w:r>
    </w:p>
    <w:p w14:paraId="0E62EE20"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t>Sling Carry Mount Stocks</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proofErr w:type="gramStart"/>
      <w:r w:rsidRPr="00BF59A4">
        <w:rPr>
          <w:rFonts w:ascii="Times New Roman" w:eastAsia="Times New Roman" w:hAnsi="Times New Roman" w:cs="Arial"/>
          <w:sz w:val="24"/>
          <w:szCs w:val="24"/>
        </w:rPr>
        <w:t>$  13,800.00</w:t>
      </w:r>
      <w:proofErr w:type="gramEnd"/>
    </w:p>
    <w:p w14:paraId="04560032"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t xml:space="preserve"> ---------------</w:t>
      </w:r>
    </w:p>
    <w:p w14:paraId="725224F9"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TOTAL:</w:t>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r>
      <w:r w:rsidRPr="00BF59A4">
        <w:rPr>
          <w:rFonts w:ascii="Times New Roman" w:eastAsia="Times New Roman" w:hAnsi="Times New Roman" w:cs="Arial"/>
          <w:sz w:val="24"/>
          <w:szCs w:val="24"/>
        </w:rPr>
        <w:tab/>
        <w:t>$448,767.00</w:t>
      </w:r>
      <w:r w:rsidRPr="00BF59A4">
        <w:rPr>
          <w:rFonts w:ascii="Times New Roman" w:eastAsia="Times New Roman" w:hAnsi="Times New Roman" w:cs="Arial"/>
          <w:sz w:val="24"/>
          <w:szCs w:val="24"/>
        </w:rPr>
        <w:tab/>
      </w:r>
    </w:p>
    <w:p w14:paraId="5461681B" w14:textId="77777777" w:rsidR="00BF59A4" w:rsidRPr="00BF59A4" w:rsidRDefault="00BF59A4" w:rsidP="00BF59A4">
      <w:pPr>
        <w:spacing w:after="0" w:line="240" w:lineRule="auto"/>
        <w:rPr>
          <w:rFonts w:ascii="Times New Roman" w:eastAsia="Times New Roman" w:hAnsi="Times New Roman" w:cs="Arial"/>
          <w:sz w:val="24"/>
          <w:szCs w:val="24"/>
        </w:rPr>
      </w:pPr>
    </w:p>
    <w:p w14:paraId="37E3B331" w14:textId="77777777" w:rsidR="00BF59A4" w:rsidRPr="00BF59A4" w:rsidRDefault="00E364B7" w:rsidP="00BF59A4">
      <w:pPr>
        <w:spacing w:after="0" w:line="240" w:lineRule="auto"/>
        <w:rPr>
          <w:rFonts w:ascii="Times New Roman" w:eastAsia="Times New Roman" w:hAnsi="Times New Roman" w:cs="Arial"/>
          <w:sz w:val="24"/>
          <w:szCs w:val="24"/>
        </w:rPr>
      </w:pPr>
      <w:proofErr w:type="gramStart"/>
      <w:r>
        <w:rPr>
          <w:rFonts w:ascii="Times New Roman" w:eastAsia="Times New Roman" w:hAnsi="Times New Roman" w:cs="Arial"/>
          <w:sz w:val="24"/>
          <w:szCs w:val="24"/>
        </w:rPr>
        <w:t>o</w:t>
      </w:r>
      <w:r w:rsidR="00BF59A4" w:rsidRPr="00BF59A4">
        <w:rPr>
          <w:rFonts w:ascii="Times New Roman" w:eastAsia="Times New Roman" w:hAnsi="Times New Roman" w:cs="Arial"/>
          <w:sz w:val="24"/>
          <w:szCs w:val="24"/>
        </w:rPr>
        <w:t>r</w:t>
      </w:r>
      <w:proofErr w:type="gramEnd"/>
      <w:r w:rsidR="00BF59A4" w:rsidRPr="00BF59A4">
        <w:rPr>
          <w:rFonts w:ascii="Times New Roman" w:eastAsia="Times New Roman" w:hAnsi="Times New Roman" w:cs="Arial"/>
          <w:sz w:val="24"/>
          <w:szCs w:val="24"/>
        </w:rPr>
        <w:t xml:space="preserve"> take any action </w:t>
      </w:r>
      <w:r w:rsidR="00387716">
        <w:rPr>
          <w:rFonts w:ascii="Times New Roman" w:eastAsia="Times New Roman" w:hAnsi="Times New Roman" w:cs="Arial"/>
          <w:sz w:val="24"/>
          <w:szCs w:val="24"/>
        </w:rPr>
        <w:t>relative</w:t>
      </w:r>
      <w:r w:rsidR="00BF59A4" w:rsidRPr="00BF59A4">
        <w:rPr>
          <w:rFonts w:ascii="Times New Roman" w:eastAsia="Times New Roman" w:hAnsi="Times New Roman" w:cs="Arial"/>
          <w:sz w:val="24"/>
          <w:szCs w:val="24"/>
        </w:rPr>
        <w:t xml:space="preserve"> thereto.</w:t>
      </w:r>
    </w:p>
    <w:p w14:paraId="355E4168" w14:textId="77777777" w:rsidR="00AC01D2" w:rsidRDefault="00AC01D2" w:rsidP="00E56652">
      <w:pPr>
        <w:spacing w:after="0" w:line="240" w:lineRule="auto"/>
        <w:rPr>
          <w:rFonts w:ascii="Times New Roman" w:eastAsia="Times New Roman" w:hAnsi="Times New Roman" w:cs="Arial"/>
          <w:sz w:val="24"/>
          <w:szCs w:val="24"/>
        </w:rPr>
      </w:pPr>
    </w:p>
    <w:p w14:paraId="7C000E1E" w14:textId="77777777" w:rsidR="00E364B7" w:rsidRPr="008D4339" w:rsidRDefault="00E364B7" w:rsidP="00E364B7">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292A7ED9" w14:textId="77777777" w:rsidR="00E364B7" w:rsidRPr="008D4339" w:rsidRDefault="00E364B7" w:rsidP="00E364B7">
      <w:pPr>
        <w:spacing w:after="0" w:line="240" w:lineRule="auto"/>
        <w:rPr>
          <w:rFonts w:ascii="Times New Roman" w:eastAsia="Times New Roman" w:hAnsi="Times New Roman" w:cs="Times New Roman"/>
          <w:sz w:val="16"/>
          <w:szCs w:val="16"/>
        </w:rPr>
      </w:pPr>
    </w:p>
    <w:p w14:paraId="7CBFAA25" w14:textId="77777777" w:rsidR="00D91F62" w:rsidRDefault="00D91F62" w:rsidP="00E364B7">
      <w:pPr>
        <w:spacing w:after="0" w:line="240" w:lineRule="auto"/>
        <w:rPr>
          <w:rFonts w:ascii="Times New Roman" w:eastAsia="Times New Roman" w:hAnsi="Times New Roman" w:cs="Times New Roman"/>
          <w:b/>
          <w:sz w:val="24"/>
          <w:szCs w:val="24"/>
        </w:rPr>
      </w:pPr>
    </w:p>
    <w:p w14:paraId="5FEF397D" w14:textId="77777777" w:rsidR="00D91F62" w:rsidRDefault="00D91F62" w:rsidP="00E364B7">
      <w:pPr>
        <w:spacing w:after="0" w:line="240" w:lineRule="auto"/>
        <w:rPr>
          <w:rFonts w:ascii="Times New Roman" w:eastAsia="Times New Roman" w:hAnsi="Times New Roman" w:cs="Times New Roman"/>
          <w:b/>
          <w:sz w:val="24"/>
          <w:szCs w:val="24"/>
        </w:rPr>
      </w:pPr>
    </w:p>
    <w:p w14:paraId="5E511EAD" w14:textId="77777777" w:rsidR="00E364B7" w:rsidRPr="003B5CC4" w:rsidRDefault="00E364B7" w:rsidP="00E364B7">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6912B680" w14:textId="77777777" w:rsidR="00E364B7" w:rsidRDefault="00E364B7" w:rsidP="00E364B7">
      <w:pPr>
        <w:spacing w:after="0" w:line="240" w:lineRule="auto"/>
        <w:rPr>
          <w:rFonts w:ascii="Times New Roman" w:eastAsia="Times New Roman" w:hAnsi="Times New Roman" w:cs="Times New Roman"/>
          <w:b/>
          <w:sz w:val="24"/>
          <w:szCs w:val="24"/>
        </w:rPr>
      </w:pPr>
    </w:p>
    <w:p w14:paraId="56358ABF" w14:textId="77777777" w:rsidR="00863496" w:rsidRDefault="00E364B7" w:rsidP="00E364B7">
      <w:pPr>
        <w:spacing w:after="0" w:line="240" w:lineRule="auto"/>
        <w:rPr>
          <w:rFonts w:ascii="Times New Roman" w:hAnsi="Times New Roman" w:cs="Times New Roman"/>
          <w:i/>
          <w:color w:val="000000"/>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863496">
        <w:rPr>
          <w:rFonts w:ascii="Times New Roman" w:hAnsi="Times New Roman" w:cs="Times New Roman"/>
          <w:i/>
          <w:color w:val="000000"/>
          <w:sz w:val="24"/>
          <w:szCs w:val="24"/>
        </w:rPr>
        <w:t>6 – 0 – 1.</w:t>
      </w:r>
    </w:p>
    <w:p w14:paraId="545442BD" w14:textId="77777777" w:rsidR="00E364B7" w:rsidRPr="003B5CC4" w:rsidRDefault="00E364B7" w:rsidP="00E364B7">
      <w:pPr>
        <w:spacing w:after="0" w:line="240" w:lineRule="auto"/>
        <w:rPr>
          <w:rFonts w:ascii="Times New Roman" w:eastAsia="Times New Roman" w:hAnsi="Times New Roman" w:cs="Times New Roman"/>
          <w:b/>
          <w:sz w:val="24"/>
          <w:szCs w:val="24"/>
        </w:rPr>
      </w:pPr>
    </w:p>
    <w:p w14:paraId="3F91259A" w14:textId="77777777" w:rsidR="00E364B7" w:rsidRPr="003B5CC4" w:rsidRDefault="00E364B7" w:rsidP="00E364B7">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3E5C4FB9" w14:textId="77777777" w:rsidR="00E364B7" w:rsidRDefault="00E364B7" w:rsidP="00E364B7">
      <w:pPr>
        <w:spacing w:after="0" w:line="240" w:lineRule="auto"/>
        <w:rPr>
          <w:rFonts w:ascii="Times New Roman" w:eastAsia="Times New Roman" w:hAnsi="Times New Roman" w:cs="Times New Roman"/>
          <w:i/>
          <w:sz w:val="24"/>
          <w:szCs w:val="24"/>
        </w:rPr>
      </w:pPr>
    </w:p>
    <w:p w14:paraId="766B50AF" w14:textId="39F30173" w:rsidR="000E5D90" w:rsidRDefault="000E5D90" w:rsidP="000E5D90">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863496">
        <w:rPr>
          <w:rFonts w:ascii="Times New Roman" w:hAnsi="Times New Roman" w:cs="Times New Roman"/>
          <w:i/>
          <w:color w:val="000000"/>
          <w:sz w:val="24"/>
          <w:szCs w:val="24"/>
        </w:rPr>
        <w:t>5 – 0 – 0.</w:t>
      </w:r>
    </w:p>
    <w:p w14:paraId="1C03BB49" w14:textId="77777777" w:rsidR="00D54332" w:rsidRDefault="00D54332" w:rsidP="000E5D90">
      <w:pPr>
        <w:spacing w:after="0" w:line="240" w:lineRule="auto"/>
        <w:rPr>
          <w:rFonts w:ascii="Times New Roman" w:eastAsia="Times New Roman" w:hAnsi="Times New Roman" w:cs="Times New Roman"/>
          <w:i/>
          <w:sz w:val="24"/>
          <w:szCs w:val="24"/>
        </w:rPr>
      </w:pPr>
    </w:p>
    <w:p w14:paraId="3B28C49A" w14:textId="3CA43B1B" w:rsidR="00D54332" w:rsidRPr="00813087" w:rsidRDefault="00D54332" w:rsidP="00D5433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AE3C80" w:rsidRPr="00813087">
        <w:rPr>
          <w:rFonts w:ascii="Times New Roman" w:eastAsia="Times New Roman" w:hAnsi="Times New Roman" w:cs="Times New Roman"/>
          <w:i/>
          <w:sz w:val="24"/>
          <w:szCs w:val="24"/>
        </w:rPr>
        <w:t>:</w:t>
      </w:r>
      <w:r w:rsidRPr="0052039C">
        <w:rPr>
          <w:rFonts w:ascii="Times New Roman" w:eastAsia="Times New Roman" w:hAnsi="Times New Roman" w:cs="Times New Roman"/>
          <w:i/>
          <w:sz w:val="24"/>
          <w:szCs w:val="24"/>
        </w:rPr>
        <w:t xml:space="preserve"> </w:t>
      </w:r>
      <w:r w:rsidRPr="003B5CC4">
        <w:rPr>
          <w:rFonts w:ascii="Times New Roman" w:eastAsia="Times New Roman" w:hAnsi="Times New Roman" w:cs="Times New Roman"/>
          <w:i/>
          <w:sz w:val="24"/>
          <w:szCs w:val="24"/>
        </w:rPr>
        <w:t xml:space="preserve">This budget funds a portion of the highest rated capital needs of the Town.  The Town uses a ten-factor rating system where each capital request is rated between 0 and 100.  The ten factors are: (1) public safety and health, (2) infrastructure needs, (3) quantity of use, (4) efficiency of services, (5) legal requirements, (6) public support, (7) personnel impacts, (8) service impacts, (9) budgetary constraints and (10) administrative needs.  The Capital Plan as presented is consistent with the Comprehensive Fiscal Policies </w:t>
      </w:r>
      <w:r>
        <w:rPr>
          <w:rFonts w:ascii="Times New Roman" w:eastAsia="Times New Roman" w:hAnsi="Times New Roman" w:cs="Times New Roman"/>
          <w:i/>
          <w:sz w:val="24"/>
          <w:szCs w:val="24"/>
        </w:rPr>
        <w:t>approved by the S</w:t>
      </w:r>
      <w:r w:rsidRPr="003B5CC4">
        <w:rPr>
          <w:rFonts w:ascii="Times New Roman" w:eastAsia="Times New Roman" w:hAnsi="Times New Roman" w:cs="Times New Roman"/>
          <w:i/>
          <w:sz w:val="24"/>
          <w:szCs w:val="24"/>
        </w:rPr>
        <w:t>electmen and Finance Committee</w:t>
      </w:r>
      <w:r>
        <w:rPr>
          <w:rFonts w:ascii="Times New Roman" w:eastAsia="Times New Roman" w:hAnsi="Times New Roman" w:cs="Times New Roman"/>
          <w:i/>
          <w:sz w:val="24"/>
          <w:szCs w:val="24"/>
        </w:rPr>
        <w:t>.</w:t>
      </w:r>
      <w:r w:rsidRPr="003B5CC4">
        <w:rPr>
          <w:rFonts w:ascii="Times New Roman" w:eastAsia="Times New Roman" w:hAnsi="Times New Roman" w:cs="Times New Roman"/>
          <w:i/>
          <w:sz w:val="24"/>
          <w:szCs w:val="24"/>
        </w:rPr>
        <w:t xml:space="preserve">  Under this policy, capital</w:t>
      </w:r>
      <w:r w:rsidRPr="00847BAE">
        <w:rPr>
          <w:rFonts w:ascii="Times New Roman" w:eastAsia="Times New Roman" w:hAnsi="Times New Roman" w:cs="Times New Roman"/>
          <w:i/>
          <w:sz w:val="24"/>
          <w:szCs w:val="24"/>
        </w:rPr>
        <w:t xml:space="preserve"> </w:t>
      </w:r>
      <w:r w:rsidRPr="003B5CC4">
        <w:rPr>
          <w:rFonts w:ascii="Times New Roman" w:eastAsia="Times New Roman" w:hAnsi="Times New Roman" w:cs="Times New Roman"/>
          <w:i/>
          <w:sz w:val="24"/>
          <w:szCs w:val="24"/>
        </w:rPr>
        <w:t xml:space="preserve">expenditures rated as high priorities but costing under $5,000 are included in department budgets; capital expenditures over $5,000 and under $100,000 are included in this article to be funded using free cash; and capital expenditures over $100,000 are included and recommended as short-term borrowing or raise </w:t>
      </w:r>
      <w:r w:rsidR="00C86688">
        <w:rPr>
          <w:rFonts w:ascii="Times New Roman" w:eastAsia="Times New Roman" w:hAnsi="Times New Roman" w:cs="Times New Roman"/>
          <w:i/>
          <w:sz w:val="24"/>
          <w:szCs w:val="24"/>
        </w:rPr>
        <w:t xml:space="preserve">and appropriate </w:t>
      </w:r>
      <w:r w:rsidRPr="003B5CC4">
        <w:rPr>
          <w:rFonts w:ascii="Times New Roman" w:eastAsia="Times New Roman" w:hAnsi="Times New Roman" w:cs="Times New Roman"/>
          <w:i/>
          <w:sz w:val="24"/>
          <w:szCs w:val="24"/>
        </w:rPr>
        <w:t>articles.</w:t>
      </w:r>
    </w:p>
    <w:p w14:paraId="331C8EE7" w14:textId="77777777" w:rsidR="000232D6" w:rsidRDefault="000232D6" w:rsidP="00672AE6">
      <w:pPr>
        <w:spacing w:after="0" w:line="240" w:lineRule="auto"/>
        <w:jc w:val="center"/>
        <w:rPr>
          <w:rFonts w:ascii="Times New Roman" w:eastAsia="Times New Roman" w:hAnsi="Times New Roman" w:cs="Times New Roman"/>
          <w:b/>
          <w:sz w:val="24"/>
          <w:szCs w:val="24"/>
        </w:rPr>
      </w:pPr>
    </w:p>
    <w:p w14:paraId="0BA5122F" w14:textId="77777777" w:rsidR="00672AE6" w:rsidRPr="00387716" w:rsidRDefault="00672AE6" w:rsidP="00672AE6">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ARTICLE</w:t>
      </w:r>
      <w:r w:rsidR="005B3076" w:rsidRPr="00387716">
        <w:rPr>
          <w:rFonts w:ascii="Times New Roman" w:eastAsia="Times New Roman" w:hAnsi="Times New Roman" w:cs="Times New Roman"/>
          <w:b/>
          <w:sz w:val="24"/>
          <w:szCs w:val="24"/>
          <w:u w:val="single"/>
        </w:rPr>
        <w:t xml:space="preserve"> </w:t>
      </w:r>
      <w:r w:rsidR="009E237F">
        <w:rPr>
          <w:rFonts w:ascii="Times New Roman" w:eastAsia="Times New Roman" w:hAnsi="Times New Roman" w:cs="Times New Roman"/>
          <w:b/>
          <w:sz w:val="24"/>
          <w:szCs w:val="24"/>
          <w:u w:val="single"/>
        </w:rPr>
        <w:t>21</w:t>
      </w:r>
    </w:p>
    <w:p w14:paraId="56B742C8" w14:textId="77777777" w:rsidR="00BF59A4" w:rsidRPr="00BF59A4" w:rsidRDefault="00BF59A4" w:rsidP="00BF59A4">
      <w:pPr>
        <w:spacing w:after="0" w:line="240" w:lineRule="auto"/>
        <w:jc w:val="center"/>
        <w:rPr>
          <w:rFonts w:ascii="Times New Roman" w:eastAsia="Times New Roman" w:hAnsi="Times New Roman" w:cs="Arial"/>
          <w:b/>
          <w:sz w:val="24"/>
          <w:szCs w:val="24"/>
        </w:rPr>
      </w:pPr>
      <w:r w:rsidRPr="00387716">
        <w:rPr>
          <w:rFonts w:ascii="Times New Roman" w:eastAsia="Times New Roman" w:hAnsi="Times New Roman" w:cs="Arial"/>
          <w:b/>
          <w:sz w:val="24"/>
          <w:szCs w:val="24"/>
          <w:u w:val="single"/>
        </w:rPr>
        <w:t>BETTERMENT PAYOFFS – DISSOLVING OF BETTE</w:t>
      </w:r>
      <w:r w:rsidR="00C26CA5">
        <w:rPr>
          <w:rFonts w:ascii="Times New Roman" w:eastAsia="Times New Roman" w:hAnsi="Times New Roman" w:cs="Arial"/>
          <w:b/>
          <w:sz w:val="24"/>
          <w:szCs w:val="24"/>
          <w:u w:val="single"/>
        </w:rPr>
        <w:t>R</w:t>
      </w:r>
      <w:r w:rsidRPr="00387716">
        <w:rPr>
          <w:rFonts w:ascii="Times New Roman" w:eastAsia="Times New Roman" w:hAnsi="Times New Roman" w:cs="Arial"/>
          <w:b/>
          <w:sz w:val="24"/>
          <w:szCs w:val="24"/>
          <w:u w:val="single"/>
        </w:rPr>
        <w:t>MENT</w:t>
      </w:r>
    </w:p>
    <w:p w14:paraId="7351C2FF" w14:textId="77777777" w:rsidR="00BF59A4" w:rsidRPr="00BF59A4" w:rsidRDefault="00BF59A4" w:rsidP="00BF59A4">
      <w:pPr>
        <w:spacing w:after="0" w:line="240" w:lineRule="auto"/>
        <w:rPr>
          <w:rFonts w:ascii="Times New Roman" w:eastAsia="Times New Roman" w:hAnsi="Times New Roman" w:cs="Arial"/>
          <w:sz w:val="24"/>
          <w:szCs w:val="24"/>
        </w:rPr>
      </w:pPr>
      <w:r w:rsidRPr="00BF59A4">
        <w:rPr>
          <w:rFonts w:ascii="Times New Roman" w:eastAsia="Times New Roman" w:hAnsi="Times New Roman" w:cs="Arial"/>
          <w:sz w:val="24"/>
          <w:szCs w:val="24"/>
        </w:rPr>
        <w:t xml:space="preserve">To see if the Town will vote to transfer the sum of SEVEN HUNDRED FIFTY AND 00/100 DOLLARS ($750.00) from the F/B Reserved for Sewer Betterments for the purpose of paying recording fees to the Registry of Deeds; or take any action </w:t>
      </w:r>
      <w:r w:rsidR="00387716">
        <w:rPr>
          <w:rFonts w:ascii="Times New Roman" w:eastAsia="Times New Roman" w:hAnsi="Times New Roman" w:cs="Arial"/>
          <w:sz w:val="24"/>
          <w:szCs w:val="24"/>
        </w:rPr>
        <w:t>relative</w:t>
      </w:r>
      <w:r w:rsidRPr="00BF59A4">
        <w:rPr>
          <w:rFonts w:ascii="Times New Roman" w:eastAsia="Times New Roman" w:hAnsi="Times New Roman" w:cs="Arial"/>
          <w:sz w:val="24"/>
          <w:szCs w:val="24"/>
        </w:rPr>
        <w:t xml:space="preserve"> thereto.</w:t>
      </w:r>
    </w:p>
    <w:p w14:paraId="22B2AEBE" w14:textId="77777777" w:rsidR="00672AE6" w:rsidRDefault="00672AE6" w:rsidP="00672AE6">
      <w:pPr>
        <w:spacing w:after="0" w:line="240" w:lineRule="auto"/>
        <w:rPr>
          <w:rFonts w:ascii="Times New Roman" w:eastAsia="Times New Roman" w:hAnsi="Times New Roman" w:cs="Arial"/>
          <w:sz w:val="24"/>
          <w:szCs w:val="24"/>
        </w:rPr>
      </w:pPr>
    </w:p>
    <w:p w14:paraId="3BE67D79" w14:textId="77777777" w:rsidR="00E364B7" w:rsidRPr="008D4339" w:rsidRDefault="00E364B7" w:rsidP="00E364B7">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14686B9E" w14:textId="77777777" w:rsidR="00E364B7" w:rsidRPr="008D4339" w:rsidRDefault="00E364B7" w:rsidP="00E364B7">
      <w:pPr>
        <w:spacing w:after="0" w:line="240" w:lineRule="auto"/>
        <w:rPr>
          <w:rFonts w:ascii="Times New Roman" w:eastAsia="Times New Roman" w:hAnsi="Times New Roman" w:cs="Times New Roman"/>
          <w:sz w:val="16"/>
          <w:szCs w:val="16"/>
        </w:rPr>
      </w:pPr>
    </w:p>
    <w:p w14:paraId="60E9FC11" w14:textId="3A8B7863" w:rsidR="00863496" w:rsidRPr="003B5CC4" w:rsidRDefault="00E364B7" w:rsidP="00E364B7">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5171F118" w14:textId="77777777" w:rsidR="00E364B7" w:rsidRDefault="00E364B7" w:rsidP="00E364B7">
      <w:pPr>
        <w:spacing w:after="0" w:line="240" w:lineRule="auto"/>
        <w:rPr>
          <w:rFonts w:ascii="Times New Roman" w:eastAsia="Times New Roman" w:hAnsi="Times New Roman" w:cs="Times New Roman"/>
          <w:b/>
          <w:sz w:val="24"/>
          <w:szCs w:val="24"/>
        </w:rPr>
      </w:pPr>
    </w:p>
    <w:p w14:paraId="0CCF5F1F" w14:textId="77777777" w:rsidR="00863496" w:rsidRDefault="00E364B7" w:rsidP="00E364B7">
      <w:pPr>
        <w:spacing w:after="0" w:line="240" w:lineRule="auto"/>
        <w:rPr>
          <w:rFonts w:ascii="Times New Roman" w:hAnsi="Times New Roman" w:cs="Times New Roman"/>
          <w:i/>
          <w:color w:val="000000"/>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863496">
        <w:rPr>
          <w:rFonts w:ascii="Times New Roman" w:hAnsi="Times New Roman" w:cs="Times New Roman"/>
          <w:i/>
          <w:color w:val="000000"/>
          <w:sz w:val="24"/>
          <w:szCs w:val="24"/>
        </w:rPr>
        <w:t>7 – 0 – 0.</w:t>
      </w:r>
    </w:p>
    <w:p w14:paraId="44C93BD3" w14:textId="77777777" w:rsidR="00E364B7" w:rsidRPr="003B5CC4" w:rsidRDefault="00E364B7" w:rsidP="00E364B7">
      <w:pPr>
        <w:spacing w:after="0" w:line="240" w:lineRule="auto"/>
        <w:rPr>
          <w:rFonts w:ascii="Times New Roman" w:eastAsia="Times New Roman" w:hAnsi="Times New Roman" w:cs="Times New Roman"/>
          <w:b/>
          <w:sz w:val="24"/>
          <w:szCs w:val="24"/>
        </w:rPr>
      </w:pPr>
    </w:p>
    <w:p w14:paraId="7708DE59" w14:textId="77777777" w:rsidR="00E364B7" w:rsidRPr="003B5CC4" w:rsidRDefault="00E364B7" w:rsidP="00E364B7">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2A46EE3A" w14:textId="77777777" w:rsidR="00E364B7" w:rsidRPr="003B5CC4" w:rsidRDefault="00E364B7" w:rsidP="00E364B7">
      <w:pPr>
        <w:spacing w:after="0" w:line="240" w:lineRule="auto"/>
        <w:rPr>
          <w:rFonts w:ascii="Times New Roman" w:eastAsia="Times New Roman" w:hAnsi="Times New Roman" w:cs="Times New Roman"/>
          <w:i/>
          <w:sz w:val="24"/>
          <w:szCs w:val="24"/>
        </w:rPr>
      </w:pPr>
    </w:p>
    <w:p w14:paraId="7E2DDE24" w14:textId="4AA0084C" w:rsidR="000E5D90" w:rsidRDefault="000E5D90" w:rsidP="000E5D90">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863496">
        <w:rPr>
          <w:rFonts w:ascii="Times New Roman" w:hAnsi="Times New Roman" w:cs="Times New Roman"/>
          <w:i/>
          <w:color w:val="000000"/>
          <w:sz w:val="24"/>
          <w:szCs w:val="24"/>
        </w:rPr>
        <w:t>5 – 0 – 0.</w:t>
      </w:r>
    </w:p>
    <w:p w14:paraId="11D18814" w14:textId="77777777" w:rsidR="00D54332" w:rsidRDefault="00D54332" w:rsidP="000E5D90">
      <w:pPr>
        <w:spacing w:after="0" w:line="240" w:lineRule="auto"/>
        <w:rPr>
          <w:rFonts w:ascii="Times New Roman" w:eastAsia="Times New Roman" w:hAnsi="Times New Roman" w:cs="Times New Roman"/>
          <w:i/>
          <w:sz w:val="24"/>
          <w:szCs w:val="24"/>
        </w:rPr>
      </w:pPr>
    </w:p>
    <w:p w14:paraId="6AA50329" w14:textId="719BC500" w:rsidR="00D54332" w:rsidRPr="00813087" w:rsidRDefault="00D54332"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AE3C80" w:rsidRPr="00813087">
        <w:rPr>
          <w:rFonts w:ascii="Times New Roman" w:eastAsia="Times New Roman" w:hAnsi="Times New Roman" w:cs="Times New Roman"/>
          <w:i/>
          <w:sz w:val="24"/>
          <w:szCs w:val="24"/>
        </w:rPr>
        <w:t>:</w:t>
      </w:r>
      <w:r w:rsidRPr="0052039C">
        <w:rPr>
          <w:rFonts w:ascii="Times New Roman" w:eastAsia="Times New Roman" w:hAnsi="Times New Roman" w:cs="Times New Roman"/>
          <w:i/>
          <w:sz w:val="24"/>
          <w:szCs w:val="24"/>
        </w:rPr>
        <w:t xml:space="preserve"> </w:t>
      </w:r>
      <w:r w:rsidRPr="00813087">
        <w:rPr>
          <w:rFonts w:ascii="Times New Roman" w:eastAsia="Times New Roman" w:hAnsi="Times New Roman" w:cs="Times New Roman"/>
          <w:i/>
          <w:sz w:val="24"/>
          <w:szCs w:val="24"/>
        </w:rPr>
        <w:t>This article will provide funding</w:t>
      </w:r>
      <w:r w:rsidR="00AE3C80" w:rsidRPr="00813087">
        <w:rPr>
          <w:rFonts w:ascii="Times New Roman" w:eastAsia="Times New Roman" w:hAnsi="Times New Roman" w:cs="Times New Roman"/>
          <w:i/>
          <w:sz w:val="24"/>
          <w:szCs w:val="24"/>
        </w:rPr>
        <w:t xml:space="preserve"> </w:t>
      </w:r>
      <w:r w:rsidR="004216E1" w:rsidRPr="00813087">
        <w:rPr>
          <w:rFonts w:ascii="Times New Roman" w:eastAsia="Times New Roman" w:hAnsi="Times New Roman" w:cs="Times New Roman"/>
          <w:i/>
          <w:sz w:val="24"/>
          <w:szCs w:val="24"/>
        </w:rPr>
        <w:t xml:space="preserve">in order </w:t>
      </w:r>
      <w:r w:rsidR="00AE3C80" w:rsidRPr="00813087">
        <w:rPr>
          <w:rFonts w:ascii="Times New Roman" w:eastAsia="Times New Roman" w:hAnsi="Times New Roman" w:cs="Times New Roman"/>
          <w:i/>
          <w:sz w:val="24"/>
          <w:szCs w:val="24"/>
        </w:rPr>
        <w:t xml:space="preserve">to </w:t>
      </w:r>
      <w:r w:rsidR="00031F1F" w:rsidRPr="00813087">
        <w:rPr>
          <w:rFonts w:ascii="Times New Roman" w:eastAsia="Times New Roman" w:hAnsi="Times New Roman" w:cs="Times New Roman"/>
          <w:i/>
          <w:sz w:val="24"/>
          <w:szCs w:val="24"/>
        </w:rPr>
        <w:t>dissolve betterment liens for the Phase III Sewer Project by paying the associated fees</w:t>
      </w:r>
      <w:r w:rsidRPr="00813087">
        <w:rPr>
          <w:rFonts w:ascii="Times New Roman" w:eastAsia="Times New Roman" w:hAnsi="Times New Roman" w:cs="Times New Roman"/>
          <w:i/>
          <w:sz w:val="24"/>
          <w:szCs w:val="24"/>
        </w:rPr>
        <w:t xml:space="preserve"> to the Worcester District Registry of Deeds.  In FY17 there are ten (10) betterment liens that need to be released (dissolved).  </w:t>
      </w:r>
    </w:p>
    <w:p w14:paraId="0E97EA08" w14:textId="77777777" w:rsidR="00D91F62" w:rsidRDefault="00D91F62" w:rsidP="00672AE6">
      <w:pPr>
        <w:spacing w:after="0" w:line="240" w:lineRule="auto"/>
        <w:jc w:val="center"/>
        <w:rPr>
          <w:rFonts w:ascii="Times New Roman" w:eastAsia="Times New Roman" w:hAnsi="Times New Roman" w:cs="Times New Roman"/>
          <w:b/>
          <w:sz w:val="24"/>
          <w:szCs w:val="24"/>
          <w:u w:val="single"/>
        </w:rPr>
      </w:pPr>
    </w:p>
    <w:p w14:paraId="5CD43FEE" w14:textId="77777777" w:rsidR="00761E58" w:rsidRDefault="00761E58" w:rsidP="00672AE6">
      <w:pPr>
        <w:spacing w:after="0" w:line="240" w:lineRule="auto"/>
        <w:jc w:val="center"/>
        <w:rPr>
          <w:rFonts w:ascii="Times New Roman" w:eastAsia="Times New Roman" w:hAnsi="Times New Roman" w:cs="Times New Roman"/>
          <w:b/>
          <w:sz w:val="24"/>
          <w:szCs w:val="24"/>
          <w:u w:val="single"/>
        </w:rPr>
      </w:pPr>
    </w:p>
    <w:p w14:paraId="55A58006" w14:textId="77777777" w:rsidR="00761E58" w:rsidRDefault="00761E58" w:rsidP="00672AE6">
      <w:pPr>
        <w:spacing w:after="0" w:line="240" w:lineRule="auto"/>
        <w:jc w:val="center"/>
        <w:rPr>
          <w:rFonts w:ascii="Times New Roman" w:eastAsia="Times New Roman" w:hAnsi="Times New Roman" w:cs="Times New Roman"/>
          <w:b/>
          <w:sz w:val="24"/>
          <w:szCs w:val="24"/>
          <w:u w:val="single"/>
        </w:rPr>
      </w:pPr>
    </w:p>
    <w:p w14:paraId="492D5BF7" w14:textId="77777777" w:rsidR="00761E58" w:rsidRDefault="00761E58" w:rsidP="00672AE6">
      <w:pPr>
        <w:spacing w:after="0" w:line="240" w:lineRule="auto"/>
        <w:jc w:val="center"/>
        <w:rPr>
          <w:rFonts w:ascii="Times New Roman" w:eastAsia="Times New Roman" w:hAnsi="Times New Roman" w:cs="Times New Roman"/>
          <w:b/>
          <w:sz w:val="24"/>
          <w:szCs w:val="24"/>
          <w:u w:val="single"/>
        </w:rPr>
      </w:pPr>
    </w:p>
    <w:p w14:paraId="6C2E013F" w14:textId="77777777" w:rsidR="00761E58" w:rsidRDefault="00761E58" w:rsidP="00672AE6">
      <w:pPr>
        <w:spacing w:after="0" w:line="240" w:lineRule="auto"/>
        <w:jc w:val="center"/>
        <w:rPr>
          <w:rFonts w:ascii="Times New Roman" w:eastAsia="Times New Roman" w:hAnsi="Times New Roman" w:cs="Times New Roman"/>
          <w:b/>
          <w:sz w:val="24"/>
          <w:szCs w:val="24"/>
          <w:u w:val="single"/>
        </w:rPr>
      </w:pPr>
    </w:p>
    <w:p w14:paraId="534292F1" w14:textId="77777777" w:rsidR="00672AE6" w:rsidRPr="00387716" w:rsidRDefault="00672AE6" w:rsidP="00672AE6">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lastRenderedPageBreak/>
        <w:t>ARTICLE</w:t>
      </w:r>
      <w:r w:rsidR="005B3076" w:rsidRPr="00387716">
        <w:rPr>
          <w:rFonts w:ascii="Times New Roman" w:eastAsia="Times New Roman" w:hAnsi="Times New Roman" w:cs="Times New Roman"/>
          <w:b/>
          <w:sz w:val="24"/>
          <w:szCs w:val="24"/>
          <w:u w:val="single"/>
        </w:rPr>
        <w:t xml:space="preserve"> </w:t>
      </w:r>
      <w:r w:rsidR="009E237F">
        <w:rPr>
          <w:rFonts w:ascii="Times New Roman" w:eastAsia="Times New Roman" w:hAnsi="Times New Roman" w:cs="Times New Roman"/>
          <w:b/>
          <w:sz w:val="24"/>
          <w:szCs w:val="24"/>
          <w:u w:val="single"/>
        </w:rPr>
        <w:t>22</w:t>
      </w:r>
    </w:p>
    <w:p w14:paraId="3C0BFB19" w14:textId="77777777" w:rsidR="00DE2016" w:rsidRPr="00387716" w:rsidRDefault="00DE2016" w:rsidP="00DE2016">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AMBULANCE STABILIZATION FUND</w:t>
      </w:r>
    </w:p>
    <w:p w14:paraId="32ACB5DD" w14:textId="77777777" w:rsidR="005A7926" w:rsidRPr="005A7926" w:rsidRDefault="005A7926" w:rsidP="00662119">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 Vote Required</w:t>
      </w:r>
      <w:r w:rsidR="00672AE6">
        <w:rPr>
          <w:rFonts w:ascii="Times New Roman" w:eastAsia="Times New Roman" w:hAnsi="Times New Roman" w:cs="Times New Roman"/>
          <w:b/>
          <w:i/>
          <w:sz w:val="24"/>
          <w:szCs w:val="24"/>
        </w:rPr>
        <w:t>)</w:t>
      </w:r>
    </w:p>
    <w:p w14:paraId="23E11186" w14:textId="77777777" w:rsidR="00BF59A4" w:rsidRPr="00BF59A4" w:rsidRDefault="00BF59A4" w:rsidP="00BF59A4">
      <w:pPr>
        <w:spacing w:after="0" w:line="240" w:lineRule="auto"/>
        <w:rPr>
          <w:rFonts w:ascii="Times New Roman" w:eastAsia="Times New Roman" w:hAnsi="Times New Roman" w:cs="Times New Roman"/>
          <w:sz w:val="24"/>
          <w:szCs w:val="24"/>
        </w:rPr>
      </w:pPr>
      <w:r w:rsidRPr="00BF59A4">
        <w:rPr>
          <w:rFonts w:ascii="Times New Roman" w:eastAsia="Times New Roman" w:hAnsi="Times New Roman" w:cs="Times New Roman"/>
          <w:sz w:val="24"/>
          <w:szCs w:val="24"/>
        </w:rPr>
        <w:t xml:space="preserve">To see if the Town will vote to raise and appropriate SIXTY THOUSAND </w:t>
      </w:r>
      <w:r w:rsidR="002876AD">
        <w:rPr>
          <w:rFonts w:ascii="Times New Roman" w:eastAsia="Times New Roman" w:hAnsi="Times New Roman" w:cs="Times New Roman"/>
          <w:sz w:val="24"/>
          <w:szCs w:val="24"/>
        </w:rPr>
        <w:t xml:space="preserve">AND </w:t>
      </w:r>
      <w:r w:rsidRPr="00BF59A4">
        <w:rPr>
          <w:rFonts w:ascii="Times New Roman" w:eastAsia="Times New Roman" w:hAnsi="Times New Roman" w:cs="Times New Roman"/>
          <w:sz w:val="24"/>
          <w:szCs w:val="24"/>
        </w:rPr>
        <w:t xml:space="preserve">00/100 DOLLARS ($60,000.00) to the Ambulance Stabilization Fund for the purpose of reserving funds for the future purchase of an ambulance; or take any action </w:t>
      </w:r>
      <w:r w:rsidR="00387716">
        <w:rPr>
          <w:rFonts w:ascii="Times New Roman" w:eastAsia="Times New Roman" w:hAnsi="Times New Roman" w:cs="Times New Roman"/>
          <w:sz w:val="24"/>
          <w:szCs w:val="24"/>
        </w:rPr>
        <w:t>relative</w:t>
      </w:r>
      <w:r w:rsidRPr="00BF59A4">
        <w:rPr>
          <w:rFonts w:ascii="Times New Roman" w:eastAsia="Times New Roman" w:hAnsi="Times New Roman" w:cs="Times New Roman"/>
          <w:sz w:val="24"/>
          <w:szCs w:val="24"/>
        </w:rPr>
        <w:t xml:space="preserve"> thereto.</w:t>
      </w:r>
    </w:p>
    <w:p w14:paraId="0C6A0259" w14:textId="77777777" w:rsidR="00DE2016" w:rsidRPr="003B5CC4" w:rsidRDefault="00DE2016" w:rsidP="00DE2016">
      <w:pPr>
        <w:spacing w:after="0" w:line="240" w:lineRule="auto"/>
        <w:rPr>
          <w:rFonts w:ascii="Times New Roman" w:eastAsia="Times New Roman" w:hAnsi="Times New Roman" w:cs="Times New Roman"/>
          <w:sz w:val="24"/>
          <w:szCs w:val="24"/>
        </w:rPr>
      </w:pPr>
    </w:p>
    <w:p w14:paraId="59E8BA71" w14:textId="77777777" w:rsidR="00E364B7" w:rsidRPr="008D4339" w:rsidRDefault="00E364B7" w:rsidP="00E364B7">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50455E09" w14:textId="77777777" w:rsidR="00E364B7" w:rsidRPr="008D4339" w:rsidRDefault="00E364B7" w:rsidP="00E364B7">
      <w:pPr>
        <w:spacing w:after="0" w:line="240" w:lineRule="auto"/>
        <w:rPr>
          <w:rFonts w:ascii="Times New Roman" w:eastAsia="Times New Roman" w:hAnsi="Times New Roman" w:cs="Times New Roman"/>
          <w:sz w:val="16"/>
          <w:szCs w:val="16"/>
        </w:rPr>
      </w:pPr>
    </w:p>
    <w:p w14:paraId="10356912" w14:textId="77777777" w:rsidR="00E364B7" w:rsidRPr="003B5CC4" w:rsidRDefault="00E364B7" w:rsidP="00E364B7">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6C0C9D4C" w14:textId="77777777" w:rsidR="00E364B7" w:rsidRDefault="00E364B7" w:rsidP="00E364B7">
      <w:pPr>
        <w:spacing w:after="0" w:line="240" w:lineRule="auto"/>
        <w:rPr>
          <w:rFonts w:ascii="Times New Roman" w:eastAsia="Times New Roman" w:hAnsi="Times New Roman" w:cs="Times New Roman"/>
          <w:b/>
          <w:sz w:val="24"/>
          <w:szCs w:val="24"/>
        </w:rPr>
      </w:pPr>
    </w:p>
    <w:p w14:paraId="3AFB4A92" w14:textId="786B3B19" w:rsidR="00E364B7" w:rsidRPr="003B5CC4" w:rsidRDefault="00E364B7" w:rsidP="00E364B7">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863496">
        <w:rPr>
          <w:rFonts w:ascii="Times New Roman" w:eastAsia="Times New Roman" w:hAnsi="Times New Roman" w:cs="Times New Roman"/>
          <w:i/>
          <w:sz w:val="24"/>
          <w:szCs w:val="24"/>
        </w:rPr>
        <w:t>7</w:t>
      </w:r>
      <w:r w:rsidR="00863496">
        <w:rPr>
          <w:rFonts w:ascii="Times New Roman" w:hAnsi="Times New Roman" w:cs="Times New Roman"/>
          <w:i/>
          <w:color w:val="000000"/>
          <w:sz w:val="24"/>
          <w:szCs w:val="24"/>
        </w:rPr>
        <w:t xml:space="preserve"> – 0 – 0.</w:t>
      </w:r>
    </w:p>
    <w:p w14:paraId="5568947C" w14:textId="77777777" w:rsidR="00E364B7" w:rsidRPr="003B5CC4" w:rsidRDefault="00E364B7" w:rsidP="00E364B7">
      <w:pPr>
        <w:spacing w:after="0" w:line="240" w:lineRule="auto"/>
        <w:rPr>
          <w:rFonts w:ascii="Times New Roman" w:eastAsia="Times New Roman" w:hAnsi="Times New Roman" w:cs="Times New Roman"/>
          <w:b/>
          <w:sz w:val="24"/>
          <w:szCs w:val="24"/>
        </w:rPr>
      </w:pPr>
    </w:p>
    <w:p w14:paraId="281543E5" w14:textId="77777777" w:rsidR="00E364B7" w:rsidRPr="003B5CC4" w:rsidRDefault="00E364B7" w:rsidP="00E364B7">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52DA82C7" w14:textId="77777777" w:rsidR="00E364B7" w:rsidRPr="003B5CC4" w:rsidRDefault="00E364B7" w:rsidP="00E364B7">
      <w:pPr>
        <w:spacing w:after="0" w:line="240" w:lineRule="auto"/>
        <w:rPr>
          <w:rFonts w:ascii="Times New Roman" w:eastAsia="Times New Roman" w:hAnsi="Times New Roman" w:cs="Times New Roman"/>
          <w:i/>
          <w:sz w:val="24"/>
          <w:szCs w:val="24"/>
        </w:rPr>
      </w:pPr>
    </w:p>
    <w:p w14:paraId="23D7FD49" w14:textId="29E565A5" w:rsidR="000E5D90" w:rsidRDefault="000E5D90" w:rsidP="000E5D90">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863496">
        <w:rPr>
          <w:rFonts w:ascii="Times New Roman" w:hAnsi="Times New Roman" w:cs="Times New Roman"/>
          <w:i/>
          <w:color w:val="000000"/>
          <w:sz w:val="24"/>
          <w:szCs w:val="24"/>
        </w:rPr>
        <w:t>5 – 0 – 0.</w:t>
      </w:r>
    </w:p>
    <w:p w14:paraId="7CD3295A" w14:textId="77777777" w:rsidR="00D54332" w:rsidRDefault="00D54332" w:rsidP="000E5D90">
      <w:pPr>
        <w:spacing w:after="0" w:line="240" w:lineRule="auto"/>
        <w:rPr>
          <w:rFonts w:ascii="Times New Roman" w:eastAsia="Times New Roman" w:hAnsi="Times New Roman" w:cs="Times New Roman"/>
          <w:i/>
          <w:sz w:val="24"/>
          <w:szCs w:val="24"/>
        </w:rPr>
      </w:pPr>
    </w:p>
    <w:p w14:paraId="5DB723C9" w14:textId="243C9F6C" w:rsidR="00D54332" w:rsidRDefault="00D54332" w:rsidP="00D5433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C1158D" w:rsidRPr="00813087">
        <w:rPr>
          <w:rFonts w:ascii="Times New Roman" w:eastAsia="Times New Roman" w:hAnsi="Times New Roman" w:cs="Times New Roman"/>
          <w:i/>
          <w:sz w:val="24"/>
          <w:szCs w:val="24"/>
        </w:rPr>
        <w:t>:</w:t>
      </w:r>
      <w:r w:rsidRPr="0052039C">
        <w:rPr>
          <w:rFonts w:ascii="Times New Roman" w:eastAsia="Times New Roman" w:hAnsi="Times New Roman" w:cs="Times New Roman"/>
          <w:i/>
          <w:sz w:val="24"/>
          <w:szCs w:val="24"/>
        </w:rPr>
        <w:t xml:space="preserve"> </w:t>
      </w:r>
      <w:r w:rsidRPr="003B5CC4">
        <w:rPr>
          <w:rFonts w:ascii="Times New Roman" w:eastAsia="Times New Roman" w:hAnsi="Times New Roman" w:cs="Times New Roman"/>
          <w:i/>
          <w:sz w:val="24"/>
          <w:szCs w:val="24"/>
        </w:rPr>
        <w:t>Each year, the Town</w:t>
      </w:r>
      <w:r>
        <w:rPr>
          <w:rFonts w:ascii="Times New Roman" w:eastAsia="Times New Roman" w:hAnsi="Times New Roman" w:cs="Times New Roman"/>
          <w:i/>
          <w:sz w:val="24"/>
          <w:szCs w:val="24"/>
        </w:rPr>
        <w:t xml:space="preserve"> sets aside a sum of money </w:t>
      </w:r>
      <w:r w:rsidRPr="003B5CC4">
        <w:rPr>
          <w:rFonts w:ascii="Times New Roman" w:eastAsia="Times New Roman" w:hAnsi="Times New Roman" w:cs="Times New Roman"/>
          <w:i/>
          <w:sz w:val="24"/>
          <w:szCs w:val="24"/>
        </w:rPr>
        <w:t xml:space="preserve">to assist the </w:t>
      </w:r>
      <w:r>
        <w:rPr>
          <w:rFonts w:ascii="Times New Roman" w:eastAsia="Times New Roman" w:hAnsi="Times New Roman" w:cs="Times New Roman"/>
          <w:i/>
          <w:sz w:val="24"/>
          <w:szCs w:val="24"/>
        </w:rPr>
        <w:t>T</w:t>
      </w:r>
      <w:r w:rsidRPr="003B5CC4">
        <w:rPr>
          <w:rFonts w:ascii="Times New Roman" w:eastAsia="Times New Roman" w:hAnsi="Times New Roman" w:cs="Times New Roman"/>
          <w:i/>
          <w:sz w:val="24"/>
          <w:szCs w:val="24"/>
        </w:rPr>
        <w:t xml:space="preserve">own in replacing its ambulances on a seven year schedule.  These funds will be set aside until a new ambulance is purchased.  </w:t>
      </w:r>
      <w:r w:rsidR="00C1158D">
        <w:rPr>
          <w:rFonts w:ascii="Times New Roman" w:eastAsia="Times New Roman" w:hAnsi="Times New Roman" w:cs="Times New Roman"/>
          <w:i/>
          <w:sz w:val="24"/>
          <w:szCs w:val="24"/>
        </w:rPr>
        <w:t>If approved, t</w:t>
      </w:r>
      <w:r>
        <w:rPr>
          <w:rFonts w:ascii="Times New Roman" w:eastAsia="Times New Roman" w:hAnsi="Times New Roman" w:cs="Times New Roman"/>
          <w:i/>
          <w:sz w:val="24"/>
          <w:szCs w:val="24"/>
        </w:rPr>
        <w:t xml:space="preserve">he approximate balance in the Ambulance Stabilization fund will be </w:t>
      </w:r>
      <w:r w:rsidRPr="00D54332">
        <w:rPr>
          <w:rFonts w:ascii="Times New Roman" w:eastAsia="Times New Roman" w:hAnsi="Times New Roman" w:cs="Times New Roman"/>
          <w:i/>
          <w:sz w:val="24"/>
          <w:szCs w:val="24"/>
        </w:rPr>
        <w:t>$74,320.</w:t>
      </w:r>
    </w:p>
    <w:p w14:paraId="4E9A114B" w14:textId="77777777" w:rsidR="00E364B7" w:rsidRDefault="00E364B7" w:rsidP="00533DF4">
      <w:pPr>
        <w:spacing w:after="0" w:line="240" w:lineRule="auto"/>
        <w:jc w:val="center"/>
        <w:rPr>
          <w:rFonts w:ascii="Times New Roman" w:eastAsia="Times New Roman" w:hAnsi="Times New Roman" w:cs="Times New Roman"/>
          <w:b/>
          <w:sz w:val="24"/>
          <w:szCs w:val="24"/>
          <w:u w:val="single"/>
        </w:rPr>
      </w:pPr>
    </w:p>
    <w:p w14:paraId="6C633F54" w14:textId="77777777" w:rsidR="00761E58" w:rsidRDefault="00761E58" w:rsidP="00533DF4">
      <w:pPr>
        <w:spacing w:after="0" w:line="240" w:lineRule="auto"/>
        <w:jc w:val="center"/>
        <w:rPr>
          <w:rFonts w:ascii="Times New Roman" w:eastAsia="Times New Roman" w:hAnsi="Times New Roman" w:cs="Times New Roman"/>
          <w:b/>
          <w:sz w:val="24"/>
          <w:szCs w:val="24"/>
          <w:u w:val="single"/>
        </w:rPr>
      </w:pPr>
    </w:p>
    <w:p w14:paraId="2AF28F56" w14:textId="77777777" w:rsidR="00DE2016" w:rsidRPr="00387716" w:rsidRDefault="003206F1" w:rsidP="00533DF4">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 xml:space="preserve">ARTICLE </w:t>
      </w:r>
      <w:r w:rsidR="00AB79AA">
        <w:rPr>
          <w:rFonts w:ascii="Times New Roman" w:eastAsia="Times New Roman" w:hAnsi="Times New Roman" w:cs="Times New Roman"/>
          <w:b/>
          <w:sz w:val="24"/>
          <w:szCs w:val="24"/>
          <w:u w:val="single"/>
        </w:rPr>
        <w:t>2</w:t>
      </w:r>
      <w:r w:rsidR="009E237F">
        <w:rPr>
          <w:rFonts w:ascii="Times New Roman" w:eastAsia="Times New Roman" w:hAnsi="Times New Roman" w:cs="Times New Roman"/>
          <w:b/>
          <w:sz w:val="24"/>
          <w:szCs w:val="24"/>
          <w:u w:val="single"/>
        </w:rPr>
        <w:t>3</w:t>
      </w:r>
    </w:p>
    <w:p w14:paraId="3671B22E" w14:textId="77777777" w:rsidR="00EC201A" w:rsidRPr="00387716" w:rsidRDefault="00EC201A" w:rsidP="00EC201A">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OPEB TRUST FUND</w:t>
      </w:r>
    </w:p>
    <w:p w14:paraId="5C75E34D" w14:textId="77777777" w:rsidR="00DE2016" w:rsidRPr="003B5CC4" w:rsidRDefault="00DE2016" w:rsidP="005B3076">
      <w:pPr>
        <w:spacing w:after="0" w:line="240" w:lineRule="auto"/>
        <w:jc w:val="both"/>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To see if the Town will vote to raise and appropriate ONE HUNDRED THOUSAND AND 00/100 DOLLARS ($100,000.00) to the Other Post</w:t>
      </w:r>
      <w:r w:rsidR="005A7926">
        <w:rPr>
          <w:rFonts w:ascii="Times New Roman" w:eastAsia="Times New Roman" w:hAnsi="Times New Roman" w:cs="Times New Roman"/>
          <w:sz w:val="24"/>
          <w:szCs w:val="24"/>
        </w:rPr>
        <w:t>-</w:t>
      </w:r>
      <w:r w:rsidRPr="003B5CC4">
        <w:rPr>
          <w:rFonts w:ascii="Times New Roman" w:eastAsia="Times New Roman" w:hAnsi="Times New Roman" w:cs="Times New Roman"/>
          <w:sz w:val="24"/>
          <w:szCs w:val="24"/>
        </w:rPr>
        <w:t xml:space="preserve">Employment Benefits Liability Trust Fund Account; or take any action </w:t>
      </w:r>
      <w:r w:rsidR="00387716">
        <w:rPr>
          <w:rFonts w:ascii="Times New Roman" w:eastAsia="Times New Roman" w:hAnsi="Times New Roman" w:cs="Times New Roman"/>
          <w:sz w:val="24"/>
          <w:szCs w:val="24"/>
        </w:rPr>
        <w:t>relative</w:t>
      </w:r>
      <w:r w:rsidRPr="003B5CC4">
        <w:rPr>
          <w:rFonts w:ascii="Times New Roman" w:eastAsia="Times New Roman" w:hAnsi="Times New Roman" w:cs="Times New Roman"/>
          <w:sz w:val="24"/>
          <w:szCs w:val="24"/>
        </w:rPr>
        <w:t xml:space="preserve"> thereto.</w:t>
      </w:r>
    </w:p>
    <w:p w14:paraId="319DD9B0" w14:textId="77777777" w:rsidR="00DE2016" w:rsidRPr="003B5CC4" w:rsidRDefault="00DE2016" w:rsidP="005B3076">
      <w:pPr>
        <w:spacing w:after="0" w:line="240" w:lineRule="auto"/>
        <w:jc w:val="both"/>
        <w:rPr>
          <w:rFonts w:ascii="Times New Roman" w:eastAsia="Times New Roman" w:hAnsi="Times New Roman" w:cs="Times New Roman"/>
          <w:sz w:val="24"/>
          <w:szCs w:val="24"/>
        </w:rPr>
      </w:pPr>
    </w:p>
    <w:p w14:paraId="0FB5112D" w14:textId="77777777" w:rsidR="00E364B7" w:rsidRPr="008D4339" w:rsidRDefault="00E364B7" w:rsidP="00E364B7">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3060B5D4" w14:textId="77777777" w:rsidR="00E364B7" w:rsidRPr="008D4339" w:rsidRDefault="00E364B7" w:rsidP="00E364B7">
      <w:pPr>
        <w:spacing w:after="0" w:line="240" w:lineRule="auto"/>
        <w:rPr>
          <w:rFonts w:ascii="Times New Roman" w:eastAsia="Times New Roman" w:hAnsi="Times New Roman" w:cs="Times New Roman"/>
          <w:sz w:val="16"/>
          <w:szCs w:val="16"/>
        </w:rPr>
      </w:pPr>
    </w:p>
    <w:p w14:paraId="092C4EA0" w14:textId="77777777" w:rsidR="00E364B7" w:rsidRPr="003B5CC4" w:rsidRDefault="00E364B7" w:rsidP="00E364B7">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03D103FB" w14:textId="77777777" w:rsidR="00E364B7" w:rsidRDefault="00E364B7" w:rsidP="00E364B7">
      <w:pPr>
        <w:spacing w:after="0" w:line="240" w:lineRule="auto"/>
        <w:rPr>
          <w:rFonts w:ascii="Times New Roman" w:eastAsia="Times New Roman" w:hAnsi="Times New Roman" w:cs="Times New Roman"/>
          <w:b/>
          <w:sz w:val="24"/>
          <w:szCs w:val="24"/>
        </w:rPr>
      </w:pPr>
    </w:p>
    <w:p w14:paraId="04925BF9" w14:textId="60793951" w:rsidR="00E364B7" w:rsidRPr="003B5CC4" w:rsidRDefault="00E364B7" w:rsidP="00E364B7">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863496">
        <w:rPr>
          <w:rFonts w:ascii="Times New Roman" w:hAnsi="Times New Roman" w:cs="Times New Roman"/>
          <w:i/>
          <w:color w:val="000000"/>
          <w:sz w:val="24"/>
          <w:szCs w:val="24"/>
        </w:rPr>
        <w:t>7 – 0 – 0.</w:t>
      </w:r>
    </w:p>
    <w:p w14:paraId="7DDF243D" w14:textId="77777777" w:rsidR="00E364B7" w:rsidRPr="003B5CC4" w:rsidRDefault="00E364B7" w:rsidP="00E364B7">
      <w:pPr>
        <w:spacing w:after="0" w:line="240" w:lineRule="auto"/>
        <w:rPr>
          <w:rFonts w:ascii="Times New Roman" w:eastAsia="Times New Roman" w:hAnsi="Times New Roman" w:cs="Times New Roman"/>
          <w:b/>
          <w:sz w:val="24"/>
          <w:szCs w:val="24"/>
        </w:rPr>
      </w:pPr>
    </w:p>
    <w:p w14:paraId="5B2F910D" w14:textId="77777777" w:rsidR="00E364B7" w:rsidRPr="003B5CC4" w:rsidRDefault="00E364B7" w:rsidP="00E364B7">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4ADC8CD1" w14:textId="77777777" w:rsidR="00E364B7" w:rsidRDefault="00E364B7" w:rsidP="00E364B7">
      <w:pPr>
        <w:spacing w:after="0" w:line="240" w:lineRule="auto"/>
        <w:rPr>
          <w:rFonts w:ascii="Times New Roman" w:eastAsia="Times New Roman" w:hAnsi="Times New Roman" w:cs="Times New Roman"/>
          <w:i/>
          <w:sz w:val="24"/>
          <w:szCs w:val="24"/>
        </w:rPr>
      </w:pPr>
    </w:p>
    <w:p w14:paraId="55389EDC" w14:textId="77777777" w:rsidR="00863496" w:rsidRDefault="000E5D90" w:rsidP="00E364B7">
      <w:pPr>
        <w:spacing w:after="0" w:line="240" w:lineRule="auto"/>
        <w:rPr>
          <w:rFonts w:ascii="Times New Roman" w:hAnsi="Times New Roman" w:cs="Times New Roman"/>
          <w:i/>
          <w:color w:val="000000"/>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863496">
        <w:rPr>
          <w:rFonts w:ascii="Times New Roman" w:hAnsi="Times New Roman" w:cs="Times New Roman"/>
          <w:i/>
          <w:color w:val="000000"/>
          <w:sz w:val="24"/>
          <w:szCs w:val="24"/>
        </w:rPr>
        <w:t>5 – 0 – 0.</w:t>
      </w:r>
    </w:p>
    <w:p w14:paraId="19CF9CD7" w14:textId="77777777" w:rsidR="000E5D90" w:rsidRDefault="000E5D90" w:rsidP="00E364B7">
      <w:pPr>
        <w:spacing w:after="0" w:line="240" w:lineRule="auto"/>
        <w:rPr>
          <w:rFonts w:ascii="Times New Roman" w:eastAsia="Times New Roman" w:hAnsi="Times New Roman" w:cs="Times New Roman"/>
          <w:i/>
          <w:sz w:val="24"/>
          <w:szCs w:val="24"/>
        </w:rPr>
      </w:pPr>
    </w:p>
    <w:p w14:paraId="5608FB77" w14:textId="0098C23F" w:rsidR="003F1902" w:rsidRPr="00813087" w:rsidRDefault="003F1902" w:rsidP="003F190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2651DF" w:rsidRPr="00813087">
        <w:rPr>
          <w:rFonts w:ascii="Times New Roman" w:eastAsia="Times New Roman" w:hAnsi="Times New Roman" w:cs="Times New Roman"/>
          <w:i/>
          <w:sz w:val="24"/>
          <w:szCs w:val="24"/>
        </w:rPr>
        <w:t>:</w:t>
      </w:r>
      <w:r w:rsidRPr="0052039C">
        <w:rPr>
          <w:rFonts w:ascii="Times New Roman" w:eastAsia="Times New Roman" w:hAnsi="Times New Roman" w:cs="Times New Roman"/>
          <w:i/>
          <w:sz w:val="24"/>
          <w:szCs w:val="24"/>
        </w:rPr>
        <w:t xml:space="preserve"> </w:t>
      </w:r>
      <w:r w:rsidRPr="003B5CC4">
        <w:rPr>
          <w:rFonts w:ascii="Times New Roman" w:eastAsia="Times New Roman" w:hAnsi="Times New Roman" w:cs="Times New Roman"/>
          <w:i/>
          <w:sz w:val="24"/>
          <w:szCs w:val="24"/>
        </w:rPr>
        <w:t>The Government Accounting Standards Board (GASB)</w:t>
      </w:r>
      <w:r>
        <w:rPr>
          <w:rFonts w:ascii="Times New Roman" w:eastAsia="Times New Roman" w:hAnsi="Times New Roman" w:cs="Times New Roman"/>
          <w:i/>
          <w:sz w:val="24"/>
          <w:szCs w:val="24"/>
        </w:rPr>
        <w:t xml:space="preserve"> has determined that Other Post-Employment Benefits </w:t>
      </w:r>
      <w:r w:rsidRPr="003B5CC4">
        <w:rPr>
          <w:rFonts w:ascii="Times New Roman" w:eastAsia="Times New Roman" w:hAnsi="Times New Roman" w:cs="Times New Roman"/>
          <w:i/>
          <w:sz w:val="24"/>
          <w:szCs w:val="24"/>
        </w:rPr>
        <w:t xml:space="preserve">(OPEB) are part of the compensation that employees earn each year notwithstanding that such benefits are not tendered until after employment has ended.  These benefits include health insurance, prescription or other related benefits provided to eligible retirees.  GASB-45 mandates that municipalities account for and, eventually, fund these benefits.  The fund was established and capitalized with $100,000 at the 2011 Annual Meeting.  In accordance with the Town’s financial policies, an annual contribution of not less than $10,000 should be allocated to the fund until such time as the actuarially calculated </w:t>
      </w:r>
      <w:r w:rsidRPr="003B5CC4">
        <w:rPr>
          <w:rFonts w:ascii="Times New Roman" w:eastAsia="Times New Roman" w:hAnsi="Times New Roman" w:cs="Times New Roman"/>
          <w:i/>
          <w:sz w:val="24"/>
          <w:szCs w:val="24"/>
        </w:rPr>
        <w:lastRenderedPageBreak/>
        <w:t xml:space="preserve">annual contribution of $1.7 million can be initiated.  The Town of Sturbridge remains proactive relative to other municipalities in addressing this obligation. </w:t>
      </w:r>
      <w:r>
        <w:rPr>
          <w:rFonts w:ascii="Times New Roman" w:eastAsia="Times New Roman" w:hAnsi="Times New Roman" w:cs="Times New Roman"/>
          <w:i/>
          <w:sz w:val="24"/>
          <w:szCs w:val="24"/>
        </w:rPr>
        <w:t xml:space="preserve"> </w:t>
      </w:r>
      <w:proofErr w:type="gramStart"/>
      <w:r w:rsidRPr="003B5CC4">
        <w:rPr>
          <w:rFonts w:ascii="Times New Roman" w:eastAsia="Times New Roman" w:hAnsi="Times New Roman" w:cs="Times New Roman"/>
          <w:i/>
          <w:sz w:val="24"/>
          <w:szCs w:val="24"/>
        </w:rPr>
        <w:t xml:space="preserve">If approved Sturbridge will have roughly </w:t>
      </w:r>
      <w:r w:rsidRPr="002651DF">
        <w:rPr>
          <w:rFonts w:ascii="Times New Roman" w:eastAsia="Times New Roman" w:hAnsi="Times New Roman" w:cs="Times New Roman"/>
          <w:i/>
          <w:sz w:val="24"/>
          <w:szCs w:val="24"/>
        </w:rPr>
        <w:t>$451,000</w:t>
      </w:r>
      <w:r w:rsidRPr="003B5CC4">
        <w:rPr>
          <w:rFonts w:ascii="Times New Roman" w:eastAsia="Times New Roman" w:hAnsi="Times New Roman" w:cs="Times New Roman"/>
          <w:i/>
          <w:sz w:val="24"/>
          <w:szCs w:val="24"/>
        </w:rPr>
        <w:t xml:space="preserve"> in the fund.</w:t>
      </w:r>
      <w:proofErr w:type="gramEnd"/>
    </w:p>
    <w:p w14:paraId="570DC1D5" w14:textId="77777777" w:rsidR="006D30CB" w:rsidRDefault="006D30CB" w:rsidP="00533DF4">
      <w:pPr>
        <w:spacing w:after="0" w:line="240" w:lineRule="auto"/>
        <w:jc w:val="center"/>
        <w:rPr>
          <w:rFonts w:ascii="Times New Roman" w:eastAsia="Times New Roman" w:hAnsi="Times New Roman" w:cs="Times New Roman"/>
          <w:b/>
          <w:sz w:val="24"/>
          <w:szCs w:val="24"/>
        </w:rPr>
      </w:pPr>
    </w:p>
    <w:p w14:paraId="06B87BDE" w14:textId="77777777" w:rsidR="003E33D4" w:rsidRDefault="003E33D4" w:rsidP="00533DF4">
      <w:pPr>
        <w:spacing w:after="0" w:line="240" w:lineRule="auto"/>
        <w:jc w:val="center"/>
        <w:rPr>
          <w:rFonts w:ascii="Times New Roman" w:eastAsia="Times New Roman" w:hAnsi="Times New Roman" w:cs="Times New Roman"/>
          <w:b/>
          <w:sz w:val="24"/>
          <w:szCs w:val="24"/>
        </w:rPr>
      </w:pPr>
    </w:p>
    <w:p w14:paraId="45D1DE3F" w14:textId="77777777" w:rsidR="00DE2016" w:rsidRPr="00387716" w:rsidRDefault="00DE2016" w:rsidP="00533DF4">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 xml:space="preserve">ARTICLE </w:t>
      </w:r>
      <w:r w:rsidR="00AB79AA">
        <w:rPr>
          <w:rFonts w:ascii="Times New Roman" w:eastAsia="Times New Roman" w:hAnsi="Times New Roman" w:cs="Times New Roman"/>
          <w:b/>
          <w:sz w:val="24"/>
          <w:szCs w:val="24"/>
          <w:u w:val="single"/>
        </w:rPr>
        <w:t>2</w:t>
      </w:r>
      <w:r w:rsidR="009E237F">
        <w:rPr>
          <w:rFonts w:ascii="Times New Roman" w:eastAsia="Times New Roman" w:hAnsi="Times New Roman" w:cs="Times New Roman"/>
          <w:b/>
          <w:sz w:val="24"/>
          <w:szCs w:val="24"/>
          <w:u w:val="single"/>
        </w:rPr>
        <w:t>4</w:t>
      </w:r>
    </w:p>
    <w:p w14:paraId="1F47F6DF" w14:textId="77777777" w:rsidR="00DE2016" w:rsidRPr="00387716" w:rsidRDefault="00DE2016" w:rsidP="00DE2016">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TAX RATE RELIEF</w:t>
      </w:r>
    </w:p>
    <w:p w14:paraId="115DCBF3" w14:textId="77777777" w:rsidR="00DE2016" w:rsidRPr="003B5CC4" w:rsidRDefault="00DE2016" w:rsidP="00DE2016">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 xml:space="preserve">To see if the Town will vote to authorize the Board of Assessors to use the amount of TWO HUNDRED FIFTY THOUSAND AND </w:t>
      </w:r>
      <w:r w:rsidRPr="003B5CC4">
        <w:rPr>
          <w:rFonts w:ascii="Times New Roman" w:eastAsia="Times New Roman" w:hAnsi="Times New Roman" w:cs="Times New Roman"/>
          <w:color w:val="000000"/>
          <w:sz w:val="24"/>
          <w:szCs w:val="24"/>
        </w:rPr>
        <w:t xml:space="preserve">00/100 DOLLARS ($250,000.00) from </w:t>
      </w:r>
      <w:r w:rsidR="002876AD">
        <w:rPr>
          <w:rFonts w:ascii="Times New Roman" w:eastAsia="Times New Roman" w:hAnsi="Times New Roman" w:cs="Times New Roman"/>
          <w:color w:val="000000"/>
          <w:sz w:val="24"/>
          <w:szCs w:val="24"/>
        </w:rPr>
        <w:t>F</w:t>
      </w:r>
      <w:r w:rsidRPr="003B5CC4">
        <w:rPr>
          <w:rFonts w:ascii="Times New Roman" w:eastAsia="Times New Roman" w:hAnsi="Times New Roman" w:cs="Times New Roman"/>
          <w:color w:val="000000"/>
          <w:sz w:val="24"/>
          <w:szCs w:val="24"/>
        </w:rPr>
        <w:t xml:space="preserve">ree </w:t>
      </w:r>
      <w:r w:rsidR="002876AD">
        <w:rPr>
          <w:rFonts w:ascii="Times New Roman" w:eastAsia="Times New Roman" w:hAnsi="Times New Roman" w:cs="Times New Roman"/>
          <w:color w:val="000000"/>
          <w:sz w:val="24"/>
          <w:szCs w:val="24"/>
        </w:rPr>
        <w:t>C</w:t>
      </w:r>
      <w:r w:rsidRPr="003B5CC4">
        <w:rPr>
          <w:rFonts w:ascii="Times New Roman" w:eastAsia="Times New Roman" w:hAnsi="Times New Roman" w:cs="Times New Roman"/>
          <w:color w:val="000000"/>
          <w:sz w:val="24"/>
          <w:szCs w:val="24"/>
        </w:rPr>
        <w:t xml:space="preserve">ash to lower the tax rate for the fiscal year </w:t>
      </w:r>
      <w:r w:rsidR="0011212F">
        <w:rPr>
          <w:rFonts w:ascii="Times New Roman" w:eastAsia="Times New Roman" w:hAnsi="Times New Roman" w:cs="Times New Roman"/>
          <w:color w:val="000000"/>
          <w:sz w:val="24"/>
          <w:szCs w:val="24"/>
        </w:rPr>
        <w:t>beginning on July 1, 201</w:t>
      </w:r>
      <w:r w:rsidR="00E364B7">
        <w:rPr>
          <w:rFonts w:ascii="Times New Roman" w:eastAsia="Times New Roman" w:hAnsi="Times New Roman" w:cs="Times New Roman"/>
          <w:color w:val="000000"/>
          <w:sz w:val="24"/>
          <w:szCs w:val="24"/>
        </w:rPr>
        <w:t>6</w:t>
      </w:r>
      <w:r w:rsidRPr="003B5CC4">
        <w:rPr>
          <w:rFonts w:ascii="Times New Roman" w:eastAsia="Times New Roman" w:hAnsi="Times New Roman" w:cs="Times New Roman"/>
          <w:color w:val="000000"/>
          <w:sz w:val="24"/>
          <w:szCs w:val="24"/>
        </w:rPr>
        <w:t xml:space="preserve">; </w:t>
      </w:r>
      <w:r w:rsidRPr="003B5CC4">
        <w:rPr>
          <w:rFonts w:ascii="Times New Roman" w:eastAsia="Times New Roman" w:hAnsi="Times New Roman" w:cs="Times New Roman"/>
          <w:sz w:val="24"/>
          <w:szCs w:val="24"/>
        </w:rPr>
        <w:t xml:space="preserve">or take any action </w:t>
      </w:r>
      <w:r w:rsidR="00387716">
        <w:rPr>
          <w:rFonts w:ascii="Times New Roman" w:eastAsia="Times New Roman" w:hAnsi="Times New Roman" w:cs="Times New Roman"/>
          <w:sz w:val="24"/>
          <w:szCs w:val="24"/>
        </w:rPr>
        <w:t>relative</w:t>
      </w:r>
      <w:r w:rsidRPr="003B5CC4">
        <w:rPr>
          <w:rFonts w:ascii="Times New Roman" w:eastAsia="Times New Roman" w:hAnsi="Times New Roman" w:cs="Times New Roman"/>
          <w:sz w:val="24"/>
          <w:szCs w:val="24"/>
        </w:rPr>
        <w:t xml:space="preserve"> thereto.  </w:t>
      </w:r>
    </w:p>
    <w:p w14:paraId="5665EFDC" w14:textId="77777777" w:rsidR="00DE2016" w:rsidRPr="003B5CC4" w:rsidRDefault="00DE2016" w:rsidP="00DE2016">
      <w:pPr>
        <w:spacing w:after="0" w:line="240" w:lineRule="auto"/>
        <w:rPr>
          <w:rFonts w:ascii="Times New Roman" w:eastAsia="Times New Roman" w:hAnsi="Times New Roman" w:cs="Times New Roman"/>
          <w:b/>
          <w:sz w:val="24"/>
          <w:szCs w:val="24"/>
        </w:rPr>
      </w:pPr>
    </w:p>
    <w:p w14:paraId="1FAFA8CF" w14:textId="77777777" w:rsidR="00E364B7" w:rsidRPr="008D4339" w:rsidRDefault="00E364B7" w:rsidP="00E364B7">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30EBD788" w14:textId="77777777" w:rsidR="00E364B7" w:rsidRPr="008D4339" w:rsidRDefault="00E364B7" w:rsidP="00E364B7">
      <w:pPr>
        <w:spacing w:after="0" w:line="240" w:lineRule="auto"/>
        <w:rPr>
          <w:rFonts w:ascii="Times New Roman" w:eastAsia="Times New Roman" w:hAnsi="Times New Roman" w:cs="Times New Roman"/>
          <w:sz w:val="16"/>
          <w:szCs w:val="16"/>
        </w:rPr>
      </w:pPr>
    </w:p>
    <w:p w14:paraId="62B83713" w14:textId="77777777" w:rsidR="00E364B7" w:rsidRPr="003B5CC4" w:rsidRDefault="00E364B7" w:rsidP="00E364B7">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5025B65C" w14:textId="77777777" w:rsidR="00E364B7" w:rsidRDefault="00E364B7" w:rsidP="00E364B7">
      <w:pPr>
        <w:spacing w:after="0" w:line="240" w:lineRule="auto"/>
        <w:rPr>
          <w:rFonts w:ascii="Times New Roman" w:eastAsia="Times New Roman" w:hAnsi="Times New Roman" w:cs="Times New Roman"/>
          <w:b/>
          <w:sz w:val="24"/>
          <w:szCs w:val="24"/>
        </w:rPr>
      </w:pPr>
    </w:p>
    <w:p w14:paraId="51D1B4D2" w14:textId="0E83E47D" w:rsidR="00E364B7" w:rsidRPr="003B5CC4" w:rsidRDefault="00E364B7" w:rsidP="00E364B7">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863496">
        <w:rPr>
          <w:rFonts w:ascii="Times New Roman" w:hAnsi="Times New Roman" w:cs="Times New Roman"/>
          <w:i/>
          <w:color w:val="000000"/>
          <w:sz w:val="24"/>
          <w:szCs w:val="24"/>
        </w:rPr>
        <w:t>7 – 0 – 0.</w:t>
      </w:r>
    </w:p>
    <w:p w14:paraId="7512CE7A" w14:textId="77777777" w:rsidR="00E364B7" w:rsidRPr="003B5CC4" w:rsidRDefault="00E364B7" w:rsidP="00E364B7">
      <w:pPr>
        <w:spacing w:after="0" w:line="240" w:lineRule="auto"/>
        <w:rPr>
          <w:rFonts w:ascii="Times New Roman" w:eastAsia="Times New Roman" w:hAnsi="Times New Roman" w:cs="Times New Roman"/>
          <w:b/>
          <w:sz w:val="24"/>
          <w:szCs w:val="24"/>
        </w:rPr>
      </w:pPr>
    </w:p>
    <w:p w14:paraId="6D8817A0" w14:textId="77777777" w:rsidR="00E364B7" w:rsidRPr="003B5CC4" w:rsidRDefault="00E364B7" w:rsidP="00E364B7">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18FF5854" w14:textId="77777777" w:rsidR="00E364B7" w:rsidRDefault="00E364B7" w:rsidP="00E364B7">
      <w:pPr>
        <w:spacing w:after="0" w:line="240" w:lineRule="auto"/>
        <w:rPr>
          <w:rFonts w:ascii="Times New Roman" w:eastAsia="Times New Roman" w:hAnsi="Times New Roman" w:cs="Times New Roman"/>
          <w:i/>
          <w:sz w:val="24"/>
          <w:szCs w:val="24"/>
        </w:rPr>
      </w:pPr>
    </w:p>
    <w:p w14:paraId="16EC4418" w14:textId="7EF86558" w:rsidR="000E5D90" w:rsidRDefault="000E5D90" w:rsidP="000E5D90">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863496">
        <w:rPr>
          <w:rFonts w:ascii="Times New Roman" w:hAnsi="Times New Roman" w:cs="Times New Roman"/>
          <w:i/>
          <w:color w:val="000000"/>
          <w:sz w:val="24"/>
          <w:szCs w:val="24"/>
        </w:rPr>
        <w:t>5 – 0 – 0.</w:t>
      </w:r>
    </w:p>
    <w:p w14:paraId="31A3E304" w14:textId="77777777" w:rsidR="003F1902" w:rsidRDefault="003F1902" w:rsidP="000E5D90">
      <w:pPr>
        <w:spacing w:after="0" w:line="240" w:lineRule="auto"/>
        <w:rPr>
          <w:rFonts w:ascii="Times New Roman" w:eastAsia="Times New Roman" w:hAnsi="Times New Roman" w:cs="Times New Roman"/>
          <w:i/>
          <w:sz w:val="24"/>
          <w:szCs w:val="24"/>
        </w:rPr>
      </w:pPr>
    </w:p>
    <w:p w14:paraId="46303F9E" w14:textId="4BD51D24" w:rsidR="003F1902" w:rsidRDefault="003F1902" w:rsidP="003F190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2651DF" w:rsidRPr="00813087">
        <w:rPr>
          <w:rFonts w:ascii="Times New Roman" w:eastAsia="Times New Roman" w:hAnsi="Times New Roman" w:cs="Times New Roman"/>
          <w:i/>
          <w:sz w:val="24"/>
          <w:szCs w:val="24"/>
        </w:rPr>
        <w:t>:</w:t>
      </w:r>
      <w:r w:rsidRPr="0052039C">
        <w:rPr>
          <w:rFonts w:ascii="Times New Roman" w:eastAsia="Times New Roman" w:hAnsi="Times New Roman" w:cs="Times New Roman"/>
          <w:i/>
          <w:sz w:val="24"/>
          <w:szCs w:val="24"/>
        </w:rPr>
        <w:t xml:space="preserve"> </w:t>
      </w:r>
      <w:r w:rsidRPr="00813087">
        <w:rPr>
          <w:rFonts w:ascii="Times New Roman" w:eastAsia="Times New Roman" w:hAnsi="Times New Roman" w:cs="Times New Roman"/>
          <w:i/>
          <w:sz w:val="24"/>
          <w:szCs w:val="24"/>
        </w:rPr>
        <w:t>The Town has historically utilized available Free Cash to reduce the tax rate when finances have allowed.</w:t>
      </w:r>
    </w:p>
    <w:p w14:paraId="7748E1AC" w14:textId="77777777" w:rsidR="003F1902" w:rsidRPr="003B5CC4" w:rsidRDefault="003F1902" w:rsidP="000E5D90">
      <w:pPr>
        <w:spacing w:after="0" w:line="240" w:lineRule="auto"/>
        <w:rPr>
          <w:rFonts w:ascii="Times New Roman" w:eastAsia="Times New Roman" w:hAnsi="Times New Roman" w:cs="Times New Roman"/>
          <w:b/>
          <w:sz w:val="24"/>
          <w:szCs w:val="24"/>
        </w:rPr>
      </w:pPr>
    </w:p>
    <w:p w14:paraId="77C0C9AC" w14:textId="77777777" w:rsidR="006832DB" w:rsidRPr="00387716" w:rsidRDefault="006832DB" w:rsidP="006832DB">
      <w:pPr>
        <w:spacing w:after="0"/>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ARTICLE 2</w:t>
      </w:r>
      <w:r w:rsidR="009E237F">
        <w:rPr>
          <w:rFonts w:ascii="Times New Roman" w:eastAsia="Times New Roman" w:hAnsi="Times New Roman" w:cs="Times New Roman"/>
          <w:b/>
          <w:sz w:val="24"/>
          <w:szCs w:val="24"/>
          <w:u w:val="single"/>
        </w:rPr>
        <w:t>5</w:t>
      </w:r>
    </w:p>
    <w:p w14:paraId="3A05B7AE" w14:textId="77777777" w:rsidR="00BF59A4" w:rsidRPr="00387716" w:rsidRDefault="00BF59A4" w:rsidP="00BF59A4">
      <w:pPr>
        <w:jc w:val="center"/>
        <w:rPr>
          <w:rFonts w:ascii="Times New Roman" w:hAnsi="Times New Roman" w:cs="Times New Roman"/>
          <w:b/>
          <w:sz w:val="24"/>
          <w:szCs w:val="24"/>
          <w:u w:val="single"/>
        </w:rPr>
      </w:pPr>
      <w:r w:rsidRPr="00387716">
        <w:rPr>
          <w:rFonts w:ascii="Times New Roman" w:hAnsi="Times New Roman" w:cs="Times New Roman"/>
          <w:b/>
          <w:sz w:val="24"/>
          <w:szCs w:val="24"/>
          <w:u w:val="single"/>
        </w:rPr>
        <w:t>ACCEPTANCE OF M.G.L. CHAPTER 41</w:t>
      </w:r>
      <w:r w:rsidR="00E364B7">
        <w:rPr>
          <w:rFonts w:ascii="Times New Roman" w:hAnsi="Times New Roman" w:cs="Times New Roman"/>
          <w:b/>
          <w:sz w:val="24"/>
          <w:szCs w:val="24"/>
          <w:u w:val="single"/>
        </w:rPr>
        <w:t>,</w:t>
      </w:r>
      <w:r w:rsidRPr="00387716">
        <w:rPr>
          <w:rFonts w:ascii="Times New Roman" w:hAnsi="Times New Roman" w:cs="Times New Roman"/>
          <w:b/>
          <w:sz w:val="24"/>
          <w:szCs w:val="24"/>
          <w:u w:val="single"/>
        </w:rPr>
        <w:t xml:space="preserve"> SECTION 108P</w:t>
      </w:r>
    </w:p>
    <w:p w14:paraId="08647325" w14:textId="7A5A7206" w:rsidR="00817800" w:rsidRPr="00BF59A4" w:rsidRDefault="00BF59A4" w:rsidP="00817800">
      <w:pPr>
        <w:rPr>
          <w:rFonts w:ascii="Times New Roman" w:hAnsi="Times New Roman" w:cs="Times New Roman"/>
          <w:sz w:val="24"/>
          <w:szCs w:val="24"/>
        </w:rPr>
      </w:pPr>
      <w:r w:rsidRPr="00BF59A4">
        <w:rPr>
          <w:rFonts w:ascii="Times New Roman" w:hAnsi="Times New Roman" w:cs="Times New Roman"/>
          <w:sz w:val="24"/>
          <w:szCs w:val="24"/>
        </w:rPr>
        <w:t>To see if the Town will vote to accept the provisions of Massachusetts General Law Chapter 41</w:t>
      </w:r>
      <w:r w:rsidR="00E364B7">
        <w:rPr>
          <w:rFonts w:ascii="Times New Roman" w:hAnsi="Times New Roman" w:cs="Times New Roman"/>
          <w:sz w:val="24"/>
          <w:szCs w:val="24"/>
        </w:rPr>
        <w:t>,</w:t>
      </w:r>
      <w:r w:rsidR="00817800">
        <w:rPr>
          <w:rFonts w:ascii="Times New Roman" w:hAnsi="Times New Roman" w:cs="Times New Roman"/>
          <w:sz w:val="24"/>
          <w:szCs w:val="24"/>
        </w:rPr>
        <w:t xml:space="preserve"> Section 108P, and transfer the sum of </w:t>
      </w:r>
      <w:r w:rsidR="00817800" w:rsidRPr="00BF59A4">
        <w:rPr>
          <w:rFonts w:ascii="Times New Roman" w:hAnsi="Times New Roman" w:cs="Times New Roman"/>
          <w:sz w:val="24"/>
          <w:szCs w:val="24"/>
        </w:rPr>
        <w:t xml:space="preserve">ONE THOUSAND AND 00/100 DOLLARS ($1,000.00) </w:t>
      </w:r>
      <w:r w:rsidR="00817800">
        <w:rPr>
          <w:rFonts w:ascii="Times New Roman" w:hAnsi="Times New Roman" w:cs="Times New Roman"/>
          <w:sz w:val="24"/>
          <w:szCs w:val="24"/>
        </w:rPr>
        <w:t xml:space="preserve">from Free Cash to </w:t>
      </w:r>
      <w:r w:rsidR="00817800" w:rsidRPr="00BF59A4">
        <w:rPr>
          <w:rFonts w:ascii="Times New Roman" w:hAnsi="Times New Roman" w:cs="Times New Roman"/>
          <w:sz w:val="24"/>
          <w:szCs w:val="24"/>
        </w:rPr>
        <w:t xml:space="preserve">fund the additional compensation </w:t>
      </w:r>
      <w:r w:rsidR="005101C1" w:rsidRPr="00565C11">
        <w:rPr>
          <w:rFonts w:ascii="Times New Roman" w:hAnsi="Times New Roman" w:cs="Times New Roman"/>
          <w:sz w:val="24"/>
          <w:szCs w:val="24"/>
        </w:rPr>
        <w:t xml:space="preserve">for the Town Treasurer/Collector </w:t>
      </w:r>
      <w:r w:rsidR="00817800" w:rsidRPr="00BF59A4">
        <w:rPr>
          <w:rFonts w:ascii="Times New Roman" w:hAnsi="Times New Roman" w:cs="Times New Roman"/>
          <w:sz w:val="24"/>
          <w:szCs w:val="24"/>
        </w:rPr>
        <w:t xml:space="preserve">provided for under this provision for Fiscal Year 2017; or take any action </w:t>
      </w:r>
      <w:r w:rsidR="00817800">
        <w:rPr>
          <w:rFonts w:ascii="Times New Roman" w:hAnsi="Times New Roman" w:cs="Times New Roman"/>
          <w:sz w:val="24"/>
          <w:szCs w:val="24"/>
        </w:rPr>
        <w:t>relative</w:t>
      </w:r>
      <w:r w:rsidR="00817800" w:rsidRPr="00BF59A4">
        <w:rPr>
          <w:rFonts w:ascii="Times New Roman" w:hAnsi="Times New Roman" w:cs="Times New Roman"/>
          <w:sz w:val="24"/>
          <w:szCs w:val="24"/>
        </w:rPr>
        <w:t xml:space="preserve"> thereto.</w:t>
      </w:r>
    </w:p>
    <w:p w14:paraId="10A1F942" w14:textId="77777777" w:rsidR="00E364B7" w:rsidRPr="008D4339" w:rsidRDefault="00E364B7" w:rsidP="00E364B7">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Town Administrator</w:t>
      </w:r>
    </w:p>
    <w:p w14:paraId="30E40FE6" w14:textId="77777777" w:rsidR="00E364B7" w:rsidRPr="008D4339" w:rsidRDefault="00E364B7" w:rsidP="00E364B7">
      <w:pPr>
        <w:spacing w:after="0" w:line="240" w:lineRule="auto"/>
        <w:rPr>
          <w:rFonts w:ascii="Times New Roman" w:eastAsia="Times New Roman" w:hAnsi="Times New Roman" w:cs="Times New Roman"/>
          <w:sz w:val="16"/>
          <w:szCs w:val="16"/>
        </w:rPr>
      </w:pPr>
    </w:p>
    <w:p w14:paraId="3842C9DD" w14:textId="77777777" w:rsidR="00E364B7" w:rsidRPr="003B5CC4" w:rsidRDefault="00E364B7" w:rsidP="00E364B7">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7546FEEB" w14:textId="77777777" w:rsidR="00E364B7" w:rsidRDefault="00E364B7" w:rsidP="00E364B7">
      <w:pPr>
        <w:spacing w:after="0" w:line="240" w:lineRule="auto"/>
        <w:rPr>
          <w:rFonts w:ascii="Times New Roman" w:eastAsia="Times New Roman" w:hAnsi="Times New Roman" w:cs="Times New Roman"/>
          <w:b/>
          <w:sz w:val="24"/>
          <w:szCs w:val="24"/>
        </w:rPr>
      </w:pPr>
    </w:p>
    <w:p w14:paraId="248E3AEC" w14:textId="77777777" w:rsidR="00863496" w:rsidRDefault="00141F95" w:rsidP="00E364B7">
      <w:pPr>
        <w:spacing w:after="0" w:line="240" w:lineRule="auto"/>
        <w:rPr>
          <w:rFonts w:ascii="Times New Roman" w:hAnsi="Times New Roman" w:cs="Times New Roman"/>
          <w:i/>
          <w:color w:val="000000"/>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863496">
        <w:rPr>
          <w:rFonts w:ascii="Times New Roman" w:hAnsi="Times New Roman" w:cs="Times New Roman"/>
          <w:i/>
          <w:color w:val="000000"/>
          <w:sz w:val="24"/>
          <w:szCs w:val="24"/>
        </w:rPr>
        <w:t>5 – 1 – 0.</w:t>
      </w:r>
    </w:p>
    <w:p w14:paraId="24EBD887" w14:textId="77777777" w:rsidR="00141F95" w:rsidRDefault="00141F95" w:rsidP="00E364B7">
      <w:pPr>
        <w:spacing w:after="0" w:line="240" w:lineRule="auto"/>
        <w:rPr>
          <w:rFonts w:ascii="Times New Roman" w:eastAsia="Times New Roman" w:hAnsi="Times New Roman" w:cs="Times New Roman"/>
          <w:b/>
          <w:sz w:val="24"/>
          <w:szCs w:val="24"/>
        </w:rPr>
      </w:pPr>
    </w:p>
    <w:p w14:paraId="06DE71D6" w14:textId="77777777" w:rsidR="00E364B7" w:rsidRPr="003B5CC4" w:rsidRDefault="00E364B7" w:rsidP="00E364B7">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1EC1DA76" w14:textId="77777777" w:rsidR="00E364B7" w:rsidRPr="003B5CC4" w:rsidRDefault="00E364B7" w:rsidP="00E364B7">
      <w:pPr>
        <w:spacing w:after="0" w:line="240" w:lineRule="auto"/>
        <w:rPr>
          <w:rFonts w:ascii="Times New Roman" w:eastAsia="Times New Roman" w:hAnsi="Times New Roman" w:cs="Times New Roman"/>
          <w:i/>
          <w:sz w:val="24"/>
          <w:szCs w:val="24"/>
        </w:rPr>
      </w:pPr>
    </w:p>
    <w:p w14:paraId="0DE6B1CB" w14:textId="6A1B3748" w:rsidR="000E5D90" w:rsidRDefault="000E5D90" w:rsidP="000E5D90">
      <w:pPr>
        <w:spacing w:after="0" w:line="240" w:lineRule="auto"/>
        <w:rPr>
          <w:rFonts w:ascii="Times New Roman" w:hAnsi="Times New Roman" w:cs="Times New Roman"/>
          <w:i/>
          <w:color w:val="000000"/>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863496">
        <w:rPr>
          <w:rFonts w:ascii="Times New Roman" w:hAnsi="Times New Roman" w:cs="Times New Roman"/>
          <w:i/>
          <w:color w:val="000000"/>
          <w:sz w:val="24"/>
          <w:szCs w:val="24"/>
        </w:rPr>
        <w:t>5 – 0 – 0.</w:t>
      </w:r>
    </w:p>
    <w:p w14:paraId="3681626B" w14:textId="77777777" w:rsidR="00761E58" w:rsidRDefault="00761E58" w:rsidP="000E5D90">
      <w:pPr>
        <w:spacing w:after="0" w:line="240" w:lineRule="auto"/>
        <w:rPr>
          <w:rFonts w:ascii="Times New Roman" w:hAnsi="Times New Roman" w:cs="Times New Roman"/>
          <w:i/>
          <w:color w:val="000000"/>
          <w:sz w:val="24"/>
          <w:szCs w:val="24"/>
        </w:rPr>
      </w:pPr>
    </w:p>
    <w:p w14:paraId="1CA961BD" w14:textId="77777777" w:rsidR="00761E58" w:rsidRDefault="00761E58" w:rsidP="000E5D90">
      <w:pPr>
        <w:spacing w:after="0" w:line="240" w:lineRule="auto"/>
        <w:rPr>
          <w:rFonts w:ascii="Times New Roman" w:eastAsia="Times New Roman" w:hAnsi="Times New Roman" w:cs="Times New Roman"/>
          <w:i/>
          <w:sz w:val="24"/>
          <w:szCs w:val="24"/>
        </w:rPr>
      </w:pPr>
    </w:p>
    <w:p w14:paraId="10C41C99" w14:textId="77777777" w:rsidR="003F1902" w:rsidRDefault="003F1902" w:rsidP="000E5D90">
      <w:pPr>
        <w:spacing w:after="0" w:line="240" w:lineRule="auto"/>
        <w:rPr>
          <w:rFonts w:ascii="Times New Roman" w:eastAsia="Times New Roman" w:hAnsi="Times New Roman" w:cs="Times New Roman"/>
          <w:i/>
          <w:sz w:val="24"/>
          <w:szCs w:val="24"/>
        </w:rPr>
      </w:pPr>
    </w:p>
    <w:p w14:paraId="4E89C5B7" w14:textId="171987B5" w:rsidR="003F1902" w:rsidRDefault="003F1902" w:rsidP="003F190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Summary</w:t>
      </w:r>
      <w:r w:rsidR="002651DF">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2651DF">
        <w:rPr>
          <w:rFonts w:ascii="Times New Roman" w:eastAsia="Times New Roman" w:hAnsi="Times New Roman" w:cs="Times New Roman"/>
          <w:i/>
          <w:sz w:val="24"/>
          <w:szCs w:val="24"/>
        </w:rPr>
        <w:t xml:space="preserve">By accepting this article, </w:t>
      </w:r>
      <w:r>
        <w:rPr>
          <w:rFonts w:ascii="Times New Roman" w:eastAsia="Times New Roman" w:hAnsi="Times New Roman" w:cs="Times New Roman"/>
          <w:i/>
          <w:sz w:val="24"/>
          <w:szCs w:val="24"/>
        </w:rPr>
        <w:t xml:space="preserve">the Treasurer/Collector </w:t>
      </w:r>
      <w:r w:rsidR="002651DF">
        <w:rPr>
          <w:rFonts w:ascii="Times New Roman" w:eastAsia="Times New Roman" w:hAnsi="Times New Roman" w:cs="Times New Roman"/>
          <w:i/>
          <w:sz w:val="24"/>
          <w:szCs w:val="24"/>
        </w:rPr>
        <w:t>will be given an annual stipend of</w:t>
      </w:r>
      <w:r>
        <w:rPr>
          <w:rFonts w:ascii="Times New Roman" w:eastAsia="Times New Roman" w:hAnsi="Times New Roman" w:cs="Times New Roman"/>
          <w:i/>
          <w:sz w:val="24"/>
          <w:szCs w:val="24"/>
        </w:rPr>
        <w:t xml:space="preserve"> $1,000</w:t>
      </w:r>
      <w:r w:rsidR="002651D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for </w:t>
      </w:r>
      <w:r w:rsidR="00863496">
        <w:rPr>
          <w:rFonts w:ascii="Times New Roman" w:eastAsia="Times New Roman" w:hAnsi="Times New Roman" w:cs="Times New Roman"/>
          <w:i/>
          <w:sz w:val="24"/>
          <w:szCs w:val="24"/>
        </w:rPr>
        <w:t>having completed</w:t>
      </w:r>
      <w:r>
        <w:rPr>
          <w:rFonts w:ascii="Times New Roman" w:eastAsia="Times New Roman" w:hAnsi="Times New Roman" w:cs="Times New Roman"/>
          <w:i/>
          <w:sz w:val="24"/>
          <w:szCs w:val="24"/>
        </w:rPr>
        <w:t xml:space="preserve"> the necessary courses and attaining </w:t>
      </w:r>
      <w:r w:rsidR="00863496">
        <w:rPr>
          <w:rFonts w:ascii="Times New Roman" w:eastAsia="Times New Roman" w:hAnsi="Times New Roman" w:cs="Times New Roman"/>
          <w:i/>
          <w:sz w:val="24"/>
          <w:szCs w:val="24"/>
        </w:rPr>
        <w:t>c</w:t>
      </w:r>
      <w:r w:rsidR="00C86688">
        <w:rPr>
          <w:rFonts w:ascii="Times New Roman" w:eastAsia="Times New Roman" w:hAnsi="Times New Roman" w:cs="Times New Roman"/>
          <w:i/>
          <w:sz w:val="24"/>
          <w:szCs w:val="24"/>
        </w:rPr>
        <w:t>ertification</w:t>
      </w:r>
      <w:r>
        <w:rPr>
          <w:rFonts w:ascii="Times New Roman" w:eastAsia="Times New Roman" w:hAnsi="Times New Roman" w:cs="Times New Roman"/>
          <w:i/>
          <w:sz w:val="24"/>
          <w:szCs w:val="24"/>
        </w:rPr>
        <w:t xml:space="preserve"> by the Massachusetts Collectors and Treasurers Association.  Our current Treasurer/Collector has held this designation for many years.</w:t>
      </w:r>
    </w:p>
    <w:p w14:paraId="5A6D1650" w14:textId="77777777" w:rsidR="00E364B7" w:rsidRDefault="00E364B7" w:rsidP="00036F69">
      <w:pPr>
        <w:autoSpaceDE w:val="0"/>
        <w:autoSpaceDN w:val="0"/>
        <w:adjustRightInd w:val="0"/>
        <w:spacing w:after="0" w:line="240" w:lineRule="auto"/>
        <w:jc w:val="center"/>
        <w:rPr>
          <w:rFonts w:ascii="Times New Roman" w:eastAsia="Calibri" w:hAnsi="Times New Roman" w:cs="Times New Roman"/>
          <w:b/>
          <w:color w:val="000000"/>
          <w:sz w:val="24"/>
          <w:szCs w:val="24"/>
          <w:u w:val="single"/>
        </w:rPr>
      </w:pPr>
    </w:p>
    <w:p w14:paraId="25FDEA7C" w14:textId="77777777" w:rsidR="00036F69" w:rsidRPr="00387716" w:rsidRDefault="00036F69" w:rsidP="00036F69">
      <w:pPr>
        <w:autoSpaceDE w:val="0"/>
        <w:autoSpaceDN w:val="0"/>
        <w:adjustRightInd w:val="0"/>
        <w:spacing w:after="0" w:line="240" w:lineRule="auto"/>
        <w:jc w:val="center"/>
        <w:rPr>
          <w:rFonts w:ascii="Times New Roman" w:eastAsia="Calibri" w:hAnsi="Times New Roman" w:cs="Times New Roman"/>
          <w:b/>
          <w:color w:val="000000"/>
          <w:sz w:val="24"/>
          <w:szCs w:val="24"/>
          <w:u w:val="single"/>
        </w:rPr>
      </w:pPr>
      <w:r w:rsidRPr="00387716">
        <w:rPr>
          <w:rFonts w:ascii="Times New Roman" w:eastAsia="Calibri" w:hAnsi="Times New Roman" w:cs="Times New Roman"/>
          <w:b/>
          <w:color w:val="000000"/>
          <w:sz w:val="24"/>
          <w:szCs w:val="24"/>
          <w:u w:val="single"/>
        </w:rPr>
        <w:t>ARTICLE 2</w:t>
      </w:r>
      <w:r w:rsidR="009E237F">
        <w:rPr>
          <w:rFonts w:ascii="Times New Roman" w:eastAsia="Calibri" w:hAnsi="Times New Roman" w:cs="Times New Roman"/>
          <w:b/>
          <w:color w:val="000000"/>
          <w:sz w:val="24"/>
          <w:szCs w:val="24"/>
          <w:u w:val="single"/>
        </w:rPr>
        <w:t>6</w:t>
      </w:r>
    </w:p>
    <w:p w14:paraId="19194E59" w14:textId="77777777" w:rsidR="00036F69" w:rsidRDefault="00B50A58" w:rsidP="00036F69">
      <w:pPr>
        <w:autoSpaceDE w:val="0"/>
        <w:autoSpaceDN w:val="0"/>
        <w:adjustRightInd w:val="0"/>
        <w:spacing w:after="0" w:line="240" w:lineRule="auto"/>
        <w:jc w:val="center"/>
        <w:rPr>
          <w:rFonts w:ascii="Times New Roman" w:eastAsia="Calibri" w:hAnsi="Times New Roman" w:cs="Times New Roman"/>
          <w:b/>
          <w:color w:val="000000"/>
          <w:sz w:val="24"/>
          <w:szCs w:val="24"/>
          <w:u w:val="single"/>
        </w:rPr>
      </w:pPr>
      <w:r w:rsidRPr="00387716">
        <w:rPr>
          <w:rFonts w:ascii="Times New Roman" w:eastAsia="Calibri" w:hAnsi="Times New Roman" w:cs="Times New Roman"/>
          <w:b/>
          <w:color w:val="000000"/>
          <w:sz w:val="24"/>
          <w:szCs w:val="24"/>
          <w:u w:val="single"/>
        </w:rPr>
        <w:t>TOWN BARN FIELD PROJECT</w:t>
      </w:r>
    </w:p>
    <w:p w14:paraId="37E95D2A" w14:textId="48B1DFB5" w:rsidR="00F82015" w:rsidRPr="00F82015" w:rsidRDefault="00F82015" w:rsidP="00036F69">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F82015">
        <w:rPr>
          <w:rFonts w:ascii="Times New Roman" w:eastAsia="Calibri" w:hAnsi="Times New Roman" w:cs="Times New Roman"/>
          <w:b/>
          <w:color w:val="000000"/>
          <w:sz w:val="24"/>
          <w:szCs w:val="24"/>
        </w:rPr>
        <w:t>(2/3</w:t>
      </w:r>
      <w:r w:rsidRPr="00F82015">
        <w:rPr>
          <w:rFonts w:ascii="Times New Roman" w:eastAsia="Calibri" w:hAnsi="Times New Roman" w:cs="Times New Roman"/>
          <w:b/>
          <w:color w:val="000000"/>
          <w:sz w:val="24"/>
          <w:szCs w:val="24"/>
          <w:vertAlign w:val="superscript"/>
        </w:rPr>
        <w:t>rd</w:t>
      </w:r>
      <w:r w:rsidRPr="00F82015">
        <w:rPr>
          <w:rFonts w:ascii="Times New Roman" w:eastAsia="Calibri" w:hAnsi="Times New Roman" w:cs="Times New Roman"/>
          <w:b/>
          <w:color w:val="000000"/>
          <w:sz w:val="24"/>
          <w:szCs w:val="24"/>
        </w:rPr>
        <w:t xml:space="preserve"> vote required)</w:t>
      </w:r>
    </w:p>
    <w:p w14:paraId="66B61682" w14:textId="669A573D" w:rsidR="00B50A58" w:rsidRPr="00B50A58" w:rsidRDefault="00B50A58" w:rsidP="00B50A58">
      <w:pPr>
        <w:spacing w:after="0"/>
        <w:rPr>
          <w:rFonts w:ascii="Times New Roman" w:hAnsi="Times New Roman" w:cs="Times New Roman"/>
          <w:sz w:val="24"/>
          <w:szCs w:val="24"/>
        </w:rPr>
      </w:pPr>
      <w:r w:rsidRPr="00B50A58">
        <w:rPr>
          <w:rFonts w:ascii="Times New Roman" w:hAnsi="Times New Roman" w:cs="Times New Roman"/>
          <w:sz w:val="24"/>
          <w:szCs w:val="24"/>
        </w:rPr>
        <w:t xml:space="preserve">To see if the Town will appropriate </w:t>
      </w:r>
      <w:r w:rsidR="00C661F5">
        <w:rPr>
          <w:rFonts w:ascii="Times New Roman" w:hAnsi="Times New Roman" w:cs="Times New Roman"/>
          <w:sz w:val="24"/>
          <w:szCs w:val="24"/>
        </w:rPr>
        <w:t>the sum of SIX MILLION THREE HUNDRED THOUSAND AND 00/100 DOLLARS (</w:t>
      </w:r>
      <w:r w:rsidRPr="00B50A58">
        <w:rPr>
          <w:rFonts w:ascii="Times New Roman" w:hAnsi="Times New Roman" w:cs="Times New Roman"/>
          <w:sz w:val="24"/>
          <w:szCs w:val="24"/>
        </w:rPr>
        <w:t>$6,300,000</w:t>
      </w:r>
      <w:r w:rsidR="00C661F5">
        <w:rPr>
          <w:rFonts w:ascii="Times New Roman" w:hAnsi="Times New Roman" w:cs="Times New Roman"/>
          <w:sz w:val="24"/>
          <w:szCs w:val="24"/>
        </w:rPr>
        <w:t>)</w:t>
      </w:r>
      <w:r w:rsidRPr="00B50A58">
        <w:rPr>
          <w:rFonts w:ascii="Times New Roman" w:hAnsi="Times New Roman" w:cs="Times New Roman"/>
          <w:sz w:val="24"/>
          <w:szCs w:val="24"/>
        </w:rPr>
        <w:t xml:space="preserve"> to pay costs of designing, reconstructing and </w:t>
      </w:r>
      <w:r w:rsidR="00994989" w:rsidRPr="00B50A58">
        <w:rPr>
          <w:rFonts w:ascii="Times New Roman" w:hAnsi="Times New Roman" w:cs="Times New Roman"/>
          <w:sz w:val="24"/>
          <w:szCs w:val="24"/>
        </w:rPr>
        <w:t>equipping Town</w:t>
      </w:r>
      <w:r w:rsidRPr="00B50A58">
        <w:rPr>
          <w:rFonts w:ascii="Times New Roman" w:hAnsi="Times New Roman" w:cs="Times New Roman"/>
          <w:sz w:val="24"/>
          <w:szCs w:val="24"/>
        </w:rPr>
        <w:t xml:space="preserve"> Barn Field, including the payment of all costs incidental and related thereto, and to determine whether this amount shall be raised by taxation, borrowing, transfer from available funds, or otherwise provided, or take any action relative thereto.</w:t>
      </w:r>
    </w:p>
    <w:p w14:paraId="728A5A8E" w14:textId="77777777" w:rsidR="00ED7683" w:rsidRDefault="00ED7683" w:rsidP="006D30CB">
      <w:pPr>
        <w:pStyle w:val="NoSpacing"/>
      </w:pPr>
    </w:p>
    <w:p w14:paraId="40C0F7EA" w14:textId="77777777" w:rsidR="006D30CB" w:rsidRPr="008D4339" w:rsidRDefault="006D30CB" w:rsidP="006D30C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Recreation Committee </w:t>
      </w:r>
    </w:p>
    <w:p w14:paraId="45F3AF70" w14:textId="77777777" w:rsidR="006D30CB" w:rsidRPr="008D4339" w:rsidRDefault="006D30CB" w:rsidP="006D30CB">
      <w:pPr>
        <w:spacing w:after="0" w:line="240" w:lineRule="auto"/>
        <w:rPr>
          <w:rFonts w:ascii="Times New Roman" w:eastAsia="Times New Roman" w:hAnsi="Times New Roman" w:cs="Times New Roman"/>
          <w:sz w:val="16"/>
          <w:szCs w:val="16"/>
        </w:rPr>
      </w:pPr>
    </w:p>
    <w:p w14:paraId="309E36F4"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40AEEB42" w14:textId="77777777" w:rsidR="006D30CB" w:rsidRDefault="006D30CB" w:rsidP="006D30CB">
      <w:pPr>
        <w:spacing w:after="0" w:line="240" w:lineRule="auto"/>
        <w:rPr>
          <w:rFonts w:ascii="Times New Roman" w:eastAsia="Times New Roman" w:hAnsi="Times New Roman" w:cs="Times New Roman"/>
          <w:b/>
          <w:sz w:val="24"/>
          <w:szCs w:val="24"/>
        </w:rPr>
      </w:pPr>
    </w:p>
    <w:p w14:paraId="4ACF3EEB" w14:textId="4977DAEF" w:rsidR="00D61327" w:rsidRPr="00D61327" w:rsidRDefault="00D61327" w:rsidP="006D30CB">
      <w:pPr>
        <w:spacing w:after="0" w:line="240" w:lineRule="auto"/>
        <w:rPr>
          <w:rFonts w:ascii="Times New Roman" w:eastAsia="Times New Roman" w:hAnsi="Times New Roman" w:cs="Times New Roman"/>
          <w:i/>
          <w:sz w:val="24"/>
          <w:szCs w:val="24"/>
        </w:rPr>
      </w:pPr>
      <w:r w:rsidRPr="00D61327">
        <w:rPr>
          <w:rFonts w:ascii="Times New Roman" w:eastAsia="Times New Roman" w:hAnsi="Times New Roman" w:cs="Times New Roman"/>
          <w:i/>
          <w:sz w:val="24"/>
          <w:szCs w:val="24"/>
        </w:rPr>
        <w:t xml:space="preserve">That the </w:t>
      </w:r>
      <w:r w:rsidR="00C1090C">
        <w:rPr>
          <w:rFonts w:ascii="Times New Roman" w:eastAsia="Times New Roman" w:hAnsi="Times New Roman" w:cs="Times New Roman"/>
          <w:i/>
          <w:sz w:val="24"/>
          <w:szCs w:val="24"/>
        </w:rPr>
        <w:t>T</w:t>
      </w:r>
      <w:r w:rsidRPr="00D61327">
        <w:rPr>
          <w:rFonts w:ascii="Times New Roman" w:eastAsia="Times New Roman" w:hAnsi="Times New Roman" w:cs="Times New Roman"/>
          <w:i/>
          <w:sz w:val="24"/>
          <w:szCs w:val="24"/>
        </w:rPr>
        <w:t xml:space="preserve">own </w:t>
      </w:r>
      <w:proofErr w:type="gramStart"/>
      <w:r w:rsidRPr="00D61327">
        <w:rPr>
          <w:rFonts w:ascii="Times New Roman" w:eastAsia="Times New Roman" w:hAnsi="Times New Roman" w:cs="Times New Roman"/>
          <w:i/>
          <w:sz w:val="24"/>
          <w:szCs w:val="24"/>
        </w:rPr>
        <w:t>take</w:t>
      </w:r>
      <w:proofErr w:type="gramEnd"/>
      <w:r w:rsidRPr="00D61327">
        <w:rPr>
          <w:rFonts w:ascii="Times New Roman" w:eastAsia="Times New Roman" w:hAnsi="Times New Roman" w:cs="Times New Roman"/>
          <w:i/>
          <w:sz w:val="24"/>
          <w:szCs w:val="24"/>
        </w:rPr>
        <w:t xml:space="preserve"> no action on this article.  Voted: </w:t>
      </w:r>
      <w:r w:rsidR="00FB5833">
        <w:rPr>
          <w:rFonts w:ascii="Times New Roman" w:eastAsia="Times New Roman" w:hAnsi="Times New Roman" w:cs="Times New Roman"/>
          <w:i/>
          <w:sz w:val="24"/>
          <w:szCs w:val="24"/>
        </w:rPr>
        <w:t>3</w:t>
      </w:r>
      <w:r w:rsidR="00FB5833">
        <w:rPr>
          <w:rFonts w:ascii="Times New Roman" w:hAnsi="Times New Roman" w:cs="Times New Roman"/>
          <w:i/>
          <w:color w:val="000000"/>
          <w:sz w:val="24"/>
          <w:szCs w:val="24"/>
        </w:rPr>
        <w:t xml:space="preserve"> – 1 – 1.</w:t>
      </w:r>
    </w:p>
    <w:p w14:paraId="1404B318" w14:textId="77777777" w:rsidR="002876AD" w:rsidRDefault="002876AD" w:rsidP="006D30CB">
      <w:pPr>
        <w:spacing w:after="0" w:line="240" w:lineRule="auto"/>
        <w:rPr>
          <w:rFonts w:ascii="Times New Roman" w:eastAsia="Times New Roman" w:hAnsi="Times New Roman" w:cs="Times New Roman"/>
          <w:b/>
          <w:sz w:val="24"/>
          <w:szCs w:val="24"/>
        </w:rPr>
      </w:pPr>
    </w:p>
    <w:p w14:paraId="416B4785" w14:textId="48A5E1D5" w:rsidR="00653FC9" w:rsidRPr="00653FC9" w:rsidRDefault="00653FC9" w:rsidP="00653FC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653FC9">
        <w:rPr>
          <w:rFonts w:ascii="Times New Roman" w:eastAsia="Times New Roman" w:hAnsi="Times New Roman" w:cs="Times New Roman"/>
          <w:i/>
          <w:sz w:val="24"/>
          <w:szCs w:val="24"/>
        </w:rPr>
        <w:t xml:space="preserve">The town is currently considering or studying the following </w:t>
      </w:r>
      <w:r w:rsidR="0041444E">
        <w:rPr>
          <w:rFonts w:ascii="Times New Roman" w:eastAsia="Times New Roman" w:hAnsi="Times New Roman" w:cs="Times New Roman"/>
          <w:i/>
          <w:sz w:val="24"/>
          <w:szCs w:val="24"/>
        </w:rPr>
        <w:t>capital expenditures</w:t>
      </w:r>
      <w:r w:rsidRPr="00653FC9">
        <w:rPr>
          <w:rFonts w:ascii="Times New Roman" w:eastAsia="Times New Roman" w:hAnsi="Times New Roman" w:cs="Times New Roman"/>
          <w:i/>
          <w:sz w:val="24"/>
          <w:szCs w:val="24"/>
        </w:rPr>
        <w:t>:  Route 15 sewer extension; the Safety Complex Feasibility Study; the Senior Center Feasibility Study; use of 8 Brookfield Road building; purchase of a new ladder truck; DPW Building Feasibility Study, in addition to the Town Barn Field Project.  The Finance Committee believes it is in the b</w:t>
      </w:r>
      <w:r w:rsidR="0041444E">
        <w:rPr>
          <w:rFonts w:ascii="Times New Roman" w:eastAsia="Times New Roman" w:hAnsi="Times New Roman" w:cs="Times New Roman"/>
          <w:i/>
          <w:sz w:val="24"/>
          <w:szCs w:val="24"/>
        </w:rPr>
        <w:t>est interest of the Town to obtain</w:t>
      </w:r>
      <w:r w:rsidRPr="00653FC9">
        <w:rPr>
          <w:rFonts w:ascii="Times New Roman" w:eastAsia="Times New Roman" w:hAnsi="Times New Roman" w:cs="Times New Roman"/>
          <w:i/>
          <w:sz w:val="24"/>
          <w:szCs w:val="24"/>
        </w:rPr>
        <w:t xml:space="preserve"> the proposed cost</w:t>
      </w:r>
      <w:r w:rsidR="0041444E">
        <w:rPr>
          <w:rFonts w:ascii="Times New Roman" w:eastAsia="Times New Roman" w:hAnsi="Times New Roman" w:cs="Times New Roman"/>
          <w:i/>
          <w:sz w:val="24"/>
          <w:szCs w:val="24"/>
        </w:rPr>
        <w:t>s</w:t>
      </w:r>
      <w:r w:rsidRPr="00653FC9">
        <w:rPr>
          <w:rFonts w:ascii="Times New Roman" w:eastAsia="Times New Roman" w:hAnsi="Times New Roman" w:cs="Times New Roman"/>
          <w:i/>
          <w:sz w:val="24"/>
          <w:szCs w:val="24"/>
        </w:rPr>
        <w:t xml:space="preserve"> for all these projects</w:t>
      </w:r>
      <w:r w:rsidR="0041444E">
        <w:rPr>
          <w:rFonts w:ascii="Times New Roman" w:eastAsia="Times New Roman" w:hAnsi="Times New Roman" w:cs="Times New Roman"/>
          <w:i/>
          <w:sz w:val="24"/>
          <w:szCs w:val="24"/>
        </w:rPr>
        <w:t>,</w:t>
      </w:r>
      <w:r w:rsidRPr="00653FC9">
        <w:rPr>
          <w:rFonts w:ascii="Times New Roman" w:eastAsia="Times New Roman" w:hAnsi="Times New Roman" w:cs="Times New Roman"/>
          <w:i/>
          <w:sz w:val="24"/>
          <w:szCs w:val="24"/>
        </w:rPr>
        <w:t xml:space="preserve"> and to weigh them together rather than consider them individually.</w:t>
      </w:r>
      <w:r w:rsidR="0041444E">
        <w:rPr>
          <w:rFonts w:ascii="Times New Roman" w:eastAsia="Times New Roman" w:hAnsi="Times New Roman" w:cs="Times New Roman"/>
          <w:i/>
          <w:sz w:val="24"/>
          <w:szCs w:val="24"/>
        </w:rPr>
        <w:t xml:space="preserve">  </w:t>
      </w:r>
    </w:p>
    <w:p w14:paraId="62EDD5FB" w14:textId="77777777" w:rsidR="00653FC9" w:rsidRDefault="00653FC9" w:rsidP="006D30CB">
      <w:pPr>
        <w:spacing w:after="0" w:line="240" w:lineRule="auto"/>
        <w:rPr>
          <w:rFonts w:ascii="Times New Roman" w:eastAsia="Times New Roman" w:hAnsi="Times New Roman" w:cs="Times New Roman"/>
          <w:b/>
          <w:sz w:val="24"/>
          <w:szCs w:val="24"/>
        </w:rPr>
      </w:pPr>
    </w:p>
    <w:p w14:paraId="13574EED"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177B9E36" w14:textId="77777777" w:rsidR="006D30CB" w:rsidRDefault="006D30CB" w:rsidP="006D30CB">
      <w:pPr>
        <w:spacing w:after="0" w:line="240" w:lineRule="auto"/>
        <w:rPr>
          <w:rFonts w:ascii="Times New Roman" w:eastAsia="Times New Roman" w:hAnsi="Times New Roman" w:cs="Times New Roman"/>
          <w:i/>
          <w:sz w:val="24"/>
          <w:szCs w:val="24"/>
        </w:rPr>
      </w:pPr>
    </w:p>
    <w:p w14:paraId="2EDBC096" w14:textId="7E0E85BD" w:rsidR="00EB066A" w:rsidRDefault="00EB066A" w:rsidP="00C661F5">
      <w:pPr>
        <w:spacing w:after="0"/>
        <w:rPr>
          <w:rFonts w:ascii="Times New Roman" w:hAnsi="Times New Roman" w:cs="Times New Roman"/>
          <w:i/>
          <w:sz w:val="24"/>
          <w:szCs w:val="24"/>
        </w:rPr>
      </w:pPr>
      <w:r>
        <w:rPr>
          <w:rFonts w:ascii="Times New Roman" w:hAnsi="Times New Roman" w:cs="Times New Roman"/>
          <w:i/>
          <w:sz w:val="24"/>
          <w:szCs w:val="24"/>
        </w:rPr>
        <w:t>Recommendation not provided.  Voted:</w:t>
      </w:r>
      <w:r w:rsidR="005013B4">
        <w:rPr>
          <w:rFonts w:ascii="Times New Roman" w:hAnsi="Times New Roman" w:cs="Times New Roman"/>
          <w:i/>
          <w:sz w:val="24"/>
          <w:szCs w:val="24"/>
        </w:rPr>
        <w:t xml:space="preserve"> </w:t>
      </w:r>
      <w:r>
        <w:rPr>
          <w:rFonts w:ascii="Times New Roman" w:hAnsi="Times New Roman" w:cs="Times New Roman"/>
          <w:i/>
          <w:sz w:val="24"/>
          <w:szCs w:val="24"/>
        </w:rPr>
        <w:t>2</w:t>
      </w:r>
      <w:r>
        <w:rPr>
          <w:rFonts w:ascii="Times New Roman" w:hAnsi="Times New Roman" w:cs="Times New Roman"/>
          <w:i/>
          <w:color w:val="000000"/>
          <w:sz w:val="24"/>
          <w:szCs w:val="24"/>
        </w:rPr>
        <w:t xml:space="preserve"> – 2 – 1.</w:t>
      </w:r>
    </w:p>
    <w:p w14:paraId="62ACBADF" w14:textId="77777777" w:rsidR="003F1902" w:rsidRDefault="003F1902" w:rsidP="00C661F5">
      <w:pPr>
        <w:spacing w:after="0"/>
        <w:rPr>
          <w:rFonts w:ascii="Times New Roman" w:hAnsi="Times New Roman" w:cs="Times New Roman"/>
          <w:sz w:val="24"/>
          <w:szCs w:val="24"/>
        </w:rPr>
      </w:pPr>
    </w:p>
    <w:p w14:paraId="776DDF58" w14:textId="118546A8" w:rsidR="003F1902" w:rsidRPr="00813087" w:rsidRDefault="003F1902" w:rsidP="003F190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C1090C" w:rsidRPr="0081308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This project</w:t>
      </w:r>
      <w:r w:rsidR="00C1090C">
        <w:rPr>
          <w:rFonts w:ascii="Times New Roman" w:eastAsia="Times New Roman" w:hAnsi="Times New Roman" w:cs="Times New Roman"/>
          <w:i/>
          <w:sz w:val="24"/>
          <w:szCs w:val="24"/>
        </w:rPr>
        <w:t xml:space="preserve"> would create</w:t>
      </w:r>
      <w:r w:rsidR="00C1090C" w:rsidRPr="00C1090C">
        <w:rPr>
          <w:rFonts w:ascii="Times New Roman" w:eastAsia="Times New Roman" w:hAnsi="Times New Roman" w:cs="Times New Roman"/>
          <w:i/>
          <w:sz w:val="24"/>
          <w:szCs w:val="24"/>
        </w:rPr>
        <w:t xml:space="preserve"> </w:t>
      </w:r>
      <w:r w:rsidR="00C1090C">
        <w:rPr>
          <w:rFonts w:ascii="Times New Roman" w:eastAsia="Times New Roman" w:hAnsi="Times New Roman" w:cs="Times New Roman"/>
          <w:i/>
          <w:sz w:val="24"/>
          <w:szCs w:val="24"/>
        </w:rPr>
        <w:t xml:space="preserve">two new fields, a basketball court, bocce court, and playground area.  These areas would be town-owned land behind the Department of Public Works.  To pay for this construction, the Town would borrow $5.3 million dollars, </w:t>
      </w:r>
      <w:r w:rsidR="00924021">
        <w:rPr>
          <w:rFonts w:ascii="Times New Roman" w:eastAsia="Times New Roman" w:hAnsi="Times New Roman" w:cs="Times New Roman"/>
          <w:i/>
          <w:sz w:val="24"/>
          <w:szCs w:val="24"/>
        </w:rPr>
        <w:t xml:space="preserve">subject to a Proposition 2 ½ debt exclusion vote; </w:t>
      </w:r>
      <w:r w:rsidR="00C1090C">
        <w:rPr>
          <w:rFonts w:ascii="Times New Roman" w:eastAsia="Times New Roman" w:hAnsi="Times New Roman" w:cs="Times New Roman"/>
          <w:i/>
          <w:sz w:val="24"/>
          <w:szCs w:val="24"/>
        </w:rPr>
        <w:t>and the Community Preservation Committee would contribute $1.0 million in borrowed CPA funds</w:t>
      </w:r>
      <w:r w:rsidR="00924021">
        <w:rPr>
          <w:rFonts w:ascii="Times New Roman" w:eastAsia="Times New Roman" w:hAnsi="Times New Roman" w:cs="Times New Roman"/>
          <w:i/>
          <w:sz w:val="24"/>
          <w:szCs w:val="24"/>
        </w:rPr>
        <w:t xml:space="preserve">.  </w:t>
      </w:r>
    </w:p>
    <w:p w14:paraId="3391C16B" w14:textId="77777777" w:rsidR="002876AD" w:rsidRDefault="002876AD" w:rsidP="00F27CA6">
      <w:pPr>
        <w:spacing w:after="0" w:line="240" w:lineRule="auto"/>
        <w:jc w:val="center"/>
        <w:rPr>
          <w:rFonts w:ascii="Times New Roman" w:eastAsia="Times New Roman" w:hAnsi="Times New Roman" w:cs="Times New Roman"/>
          <w:b/>
          <w:sz w:val="24"/>
          <w:szCs w:val="24"/>
          <w:u w:val="single"/>
        </w:rPr>
      </w:pPr>
    </w:p>
    <w:p w14:paraId="79B5ECD3" w14:textId="77777777" w:rsidR="00F27CA6" w:rsidRPr="00387716" w:rsidRDefault="003206F1" w:rsidP="00F27CA6">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ARTICLE 2</w:t>
      </w:r>
      <w:r w:rsidR="009E237F">
        <w:rPr>
          <w:rFonts w:ascii="Times New Roman" w:eastAsia="Times New Roman" w:hAnsi="Times New Roman" w:cs="Times New Roman"/>
          <w:b/>
          <w:sz w:val="24"/>
          <w:szCs w:val="24"/>
          <w:u w:val="single"/>
        </w:rPr>
        <w:t>7</w:t>
      </w:r>
    </w:p>
    <w:p w14:paraId="534B5B61" w14:textId="77777777" w:rsidR="0017179F" w:rsidRPr="00387716" w:rsidRDefault="0011212F" w:rsidP="0017179F">
      <w:pPr>
        <w:spacing w:after="0" w:line="240" w:lineRule="auto"/>
        <w:jc w:val="center"/>
        <w:rPr>
          <w:rFonts w:ascii="Times New Roman" w:eastAsia="Times New Roman" w:hAnsi="Times New Roman" w:cs="Times New Roman"/>
          <w:b/>
          <w:sz w:val="24"/>
          <w:szCs w:val="24"/>
          <w:u w:val="single"/>
        </w:rPr>
      </w:pPr>
      <w:r w:rsidRPr="00387716">
        <w:rPr>
          <w:rFonts w:ascii="Times New Roman" w:eastAsia="Times New Roman" w:hAnsi="Times New Roman" w:cs="Times New Roman"/>
          <w:b/>
          <w:sz w:val="24"/>
          <w:szCs w:val="24"/>
          <w:u w:val="single"/>
        </w:rPr>
        <w:t>POL</w:t>
      </w:r>
      <w:r w:rsidR="00864585" w:rsidRPr="00387716">
        <w:rPr>
          <w:rFonts w:ascii="Times New Roman" w:eastAsia="Times New Roman" w:hAnsi="Times New Roman" w:cs="Times New Roman"/>
          <w:b/>
          <w:sz w:val="24"/>
          <w:szCs w:val="24"/>
          <w:u w:val="single"/>
        </w:rPr>
        <w:t>ICE BOAT</w:t>
      </w:r>
    </w:p>
    <w:p w14:paraId="726A36CC" w14:textId="3F5EC868" w:rsidR="00351AE2" w:rsidRPr="00621E03" w:rsidRDefault="0017179F" w:rsidP="00AF0E3E">
      <w:pPr>
        <w:rPr>
          <w:rFonts w:ascii="Times New Roman" w:hAnsi="Times New Roman" w:cs="Times New Roman"/>
          <w:sz w:val="24"/>
          <w:szCs w:val="24"/>
          <w:lang w:val="en"/>
        </w:rPr>
      </w:pPr>
      <w:r w:rsidRPr="00621E03">
        <w:rPr>
          <w:rFonts w:ascii="Times New Roman" w:hAnsi="Times New Roman" w:cs="Times New Roman"/>
          <w:sz w:val="24"/>
          <w:szCs w:val="24"/>
        </w:rPr>
        <w:t xml:space="preserve">To see if the Town will vote to </w:t>
      </w:r>
      <w:r w:rsidR="00AB79AA">
        <w:rPr>
          <w:rFonts w:ascii="Times New Roman" w:hAnsi="Times New Roman" w:cs="Times New Roman"/>
          <w:sz w:val="24"/>
          <w:szCs w:val="24"/>
        </w:rPr>
        <w:t>a</w:t>
      </w:r>
      <w:r w:rsidR="00864585">
        <w:rPr>
          <w:rFonts w:ascii="Times New Roman" w:hAnsi="Times New Roman" w:cs="Times New Roman"/>
          <w:sz w:val="24"/>
          <w:szCs w:val="24"/>
        </w:rPr>
        <w:t>ppropriate the sum of TWENTY</w:t>
      </w:r>
      <w:r w:rsidR="002D69AC">
        <w:rPr>
          <w:rFonts w:ascii="Times New Roman" w:hAnsi="Times New Roman" w:cs="Times New Roman"/>
          <w:sz w:val="24"/>
          <w:szCs w:val="24"/>
        </w:rPr>
        <w:t>-</w:t>
      </w:r>
      <w:r w:rsidR="00864585">
        <w:rPr>
          <w:rFonts w:ascii="Times New Roman" w:hAnsi="Times New Roman" w:cs="Times New Roman"/>
          <w:sz w:val="24"/>
          <w:szCs w:val="24"/>
        </w:rPr>
        <w:t>THREE THOUSAND ONE HUNDRED FIFTY</w:t>
      </w:r>
      <w:r w:rsidR="002D69AC">
        <w:rPr>
          <w:rFonts w:ascii="Times New Roman" w:hAnsi="Times New Roman" w:cs="Times New Roman"/>
          <w:sz w:val="24"/>
          <w:szCs w:val="24"/>
        </w:rPr>
        <w:t>-</w:t>
      </w:r>
      <w:r w:rsidR="00864585">
        <w:rPr>
          <w:rFonts w:ascii="Times New Roman" w:hAnsi="Times New Roman" w:cs="Times New Roman"/>
          <w:sz w:val="24"/>
          <w:szCs w:val="24"/>
        </w:rPr>
        <w:t xml:space="preserve">THREE </w:t>
      </w:r>
      <w:r w:rsidR="00AB79AA">
        <w:rPr>
          <w:rFonts w:ascii="Times New Roman" w:hAnsi="Times New Roman" w:cs="Times New Roman"/>
          <w:sz w:val="24"/>
          <w:szCs w:val="24"/>
        </w:rPr>
        <w:t xml:space="preserve">AND 00/100 </w:t>
      </w:r>
      <w:r w:rsidR="00864585">
        <w:rPr>
          <w:rFonts w:ascii="Times New Roman" w:hAnsi="Times New Roman" w:cs="Times New Roman"/>
          <w:sz w:val="24"/>
          <w:szCs w:val="24"/>
        </w:rPr>
        <w:t>DOLLARS ($23,153</w:t>
      </w:r>
      <w:r w:rsidR="00AB79AA">
        <w:rPr>
          <w:rFonts w:ascii="Times New Roman" w:hAnsi="Times New Roman" w:cs="Times New Roman"/>
          <w:sz w:val="24"/>
          <w:szCs w:val="24"/>
        </w:rPr>
        <w:t>.00</w:t>
      </w:r>
      <w:r w:rsidR="00864585">
        <w:rPr>
          <w:rFonts w:ascii="Times New Roman" w:hAnsi="Times New Roman" w:cs="Times New Roman"/>
          <w:sz w:val="24"/>
          <w:szCs w:val="24"/>
        </w:rPr>
        <w:t>) from the Municipal Waterways Improvement and Maintenance Fund – Account #29600 for the p</w:t>
      </w:r>
      <w:r w:rsidR="00AF0E3E">
        <w:rPr>
          <w:rFonts w:ascii="Times New Roman" w:hAnsi="Times New Roman" w:cs="Times New Roman"/>
          <w:sz w:val="24"/>
          <w:szCs w:val="24"/>
        </w:rPr>
        <w:t xml:space="preserve">urchase </w:t>
      </w:r>
      <w:r w:rsidR="00864585">
        <w:rPr>
          <w:rFonts w:ascii="Times New Roman" w:hAnsi="Times New Roman" w:cs="Times New Roman"/>
          <w:sz w:val="24"/>
          <w:szCs w:val="24"/>
        </w:rPr>
        <w:t>of a police patrol boat</w:t>
      </w:r>
      <w:r w:rsidR="00AF0E3E">
        <w:rPr>
          <w:rFonts w:ascii="Times New Roman" w:hAnsi="Times New Roman" w:cs="Times New Roman"/>
          <w:sz w:val="24"/>
          <w:szCs w:val="24"/>
        </w:rPr>
        <w:t>;</w:t>
      </w:r>
      <w:r w:rsidR="00864585">
        <w:rPr>
          <w:rFonts w:ascii="Times New Roman" w:hAnsi="Times New Roman" w:cs="Times New Roman"/>
          <w:sz w:val="24"/>
          <w:szCs w:val="24"/>
          <w:lang w:val="en"/>
        </w:rPr>
        <w:t xml:space="preserve"> </w:t>
      </w:r>
      <w:r w:rsidR="00864585">
        <w:rPr>
          <w:rFonts w:ascii="Times New Roman" w:hAnsi="Times New Roman" w:cs="Times New Roman"/>
          <w:color w:val="000000"/>
          <w:sz w:val="24"/>
          <w:szCs w:val="24"/>
        </w:rPr>
        <w:t xml:space="preserve">or </w:t>
      </w:r>
      <w:r w:rsidR="00864585" w:rsidRPr="00672AE6">
        <w:rPr>
          <w:rFonts w:ascii="Times New Roman" w:eastAsia="Times New Roman" w:hAnsi="Times New Roman" w:cs="Arial"/>
          <w:sz w:val="24"/>
          <w:szCs w:val="24"/>
        </w:rPr>
        <w:t>take an</w:t>
      </w:r>
      <w:r w:rsidR="00864585">
        <w:rPr>
          <w:rFonts w:ascii="Times New Roman" w:eastAsia="Times New Roman" w:hAnsi="Times New Roman" w:cs="Arial"/>
          <w:sz w:val="24"/>
          <w:szCs w:val="24"/>
        </w:rPr>
        <w:t>y</w:t>
      </w:r>
      <w:r w:rsidR="00864585" w:rsidRPr="00672AE6">
        <w:rPr>
          <w:rFonts w:ascii="Times New Roman" w:eastAsia="Times New Roman" w:hAnsi="Times New Roman" w:cs="Arial"/>
          <w:sz w:val="24"/>
          <w:szCs w:val="24"/>
        </w:rPr>
        <w:t xml:space="preserve"> action </w:t>
      </w:r>
      <w:r w:rsidR="00387716">
        <w:rPr>
          <w:rFonts w:ascii="Times New Roman" w:eastAsia="Times New Roman" w:hAnsi="Times New Roman" w:cs="Arial"/>
          <w:sz w:val="24"/>
          <w:szCs w:val="24"/>
        </w:rPr>
        <w:t>relative</w:t>
      </w:r>
      <w:r w:rsidR="00864585" w:rsidRPr="00672AE6">
        <w:rPr>
          <w:rFonts w:ascii="Times New Roman" w:eastAsia="Times New Roman" w:hAnsi="Times New Roman" w:cs="Arial"/>
          <w:sz w:val="24"/>
          <w:szCs w:val="24"/>
        </w:rPr>
        <w:t xml:space="preserve"> thereto.</w:t>
      </w:r>
    </w:p>
    <w:p w14:paraId="6FC51F13" w14:textId="77777777" w:rsidR="006D30CB" w:rsidRPr="008D4339" w:rsidRDefault="006D30CB" w:rsidP="006D30C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Police </w:t>
      </w:r>
      <w:r w:rsidR="00AF0E3E">
        <w:rPr>
          <w:rFonts w:ascii="Times New Roman" w:eastAsia="Times New Roman" w:hAnsi="Times New Roman" w:cs="Times New Roman"/>
          <w:sz w:val="24"/>
          <w:szCs w:val="24"/>
        </w:rPr>
        <w:t>Chief</w:t>
      </w:r>
    </w:p>
    <w:p w14:paraId="1C6EE85D" w14:textId="77777777" w:rsidR="0086376D" w:rsidRDefault="0086376D" w:rsidP="006D30CB">
      <w:pPr>
        <w:spacing w:after="0" w:line="240" w:lineRule="auto"/>
        <w:rPr>
          <w:rFonts w:ascii="Times New Roman" w:eastAsia="Times New Roman" w:hAnsi="Times New Roman" w:cs="Times New Roman"/>
          <w:b/>
          <w:sz w:val="24"/>
          <w:szCs w:val="24"/>
        </w:rPr>
      </w:pPr>
    </w:p>
    <w:p w14:paraId="65D50B1A"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3917E40D" w14:textId="77777777" w:rsidR="006D30CB" w:rsidRDefault="006D30CB" w:rsidP="006D30CB">
      <w:pPr>
        <w:spacing w:after="0" w:line="240" w:lineRule="auto"/>
        <w:rPr>
          <w:rFonts w:ascii="Times New Roman" w:eastAsia="Times New Roman" w:hAnsi="Times New Roman" w:cs="Times New Roman"/>
          <w:b/>
          <w:sz w:val="24"/>
          <w:szCs w:val="24"/>
        </w:rPr>
      </w:pPr>
    </w:p>
    <w:p w14:paraId="64948702" w14:textId="1E0EF711" w:rsidR="00141F95" w:rsidRDefault="00141F95" w:rsidP="00141F95">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2D69AC">
        <w:rPr>
          <w:rFonts w:ascii="Times New Roman" w:hAnsi="Times New Roman" w:cs="Times New Roman"/>
          <w:i/>
          <w:color w:val="000000"/>
          <w:sz w:val="24"/>
          <w:szCs w:val="24"/>
        </w:rPr>
        <w:t>7 – 0 – 0.</w:t>
      </w:r>
    </w:p>
    <w:p w14:paraId="310C5216" w14:textId="77777777" w:rsidR="00141F95" w:rsidRDefault="00141F95" w:rsidP="006D30CB">
      <w:pPr>
        <w:spacing w:after="0" w:line="240" w:lineRule="auto"/>
        <w:rPr>
          <w:rFonts w:ascii="Times New Roman" w:eastAsia="Times New Roman" w:hAnsi="Times New Roman" w:cs="Times New Roman"/>
          <w:b/>
          <w:sz w:val="24"/>
          <w:szCs w:val="24"/>
        </w:rPr>
      </w:pPr>
    </w:p>
    <w:p w14:paraId="40B5E138"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1C8E0946" w14:textId="77777777" w:rsidR="006D30CB" w:rsidRPr="003B5CC4" w:rsidRDefault="006D30CB" w:rsidP="006D30CB">
      <w:pPr>
        <w:spacing w:after="0" w:line="240" w:lineRule="auto"/>
        <w:rPr>
          <w:rFonts w:ascii="Times New Roman" w:eastAsia="Times New Roman" w:hAnsi="Times New Roman" w:cs="Times New Roman"/>
          <w:i/>
          <w:sz w:val="24"/>
          <w:szCs w:val="24"/>
        </w:rPr>
      </w:pPr>
    </w:p>
    <w:p w14:paraId="10067370" w14:textId="0C8056F0" w:rsidR="000E5D90" w:rsidRDefault="000E5D90" w:rsidP="000E5D90">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2D69AC">
        <w:rPr>
          <w:rFonts w:ascii="Times New Roman" w:hAnsi="Times New Roman" w:cs="Times New Roman"/>
          <w:i/>
          <w:color w:val="000000"/>
          <w:sz w:val="24"/>
          <w:szCs w:val="24"/>
        </w:rPr>
        <w:t>5 – 0 – 0.</w:t>
      </w:r>
    </w:p>
    <w:p w14:paraId="4D1E210A" w14:textId="77777777" w:rsidR="003F1902" w:rsidRDefault="003F1902" w:rsidP="000E5D90">
      <w:pPr>
        <w:spacing w:after="0" w:line="240" w:lineRule="auto"/>
        <w:rPr>
          <w:rFonts w:ascii="Times New Roman" w:eastAsia="Times New Roman" w:hAnsi="Times New Roman" w:cs="Times New Roman"/>
          <w:i/>
          <w:sz w:val="24"/>
          <w:szCs w:val="24"/>
        </w:rPr>
      </w:pPr>
    </w:p>
    <w:p w14:paraId="7D253447" w14:textId="01AD87DE" w:rsidR="003F1902" w:rsidRPr="00813087" w:rsidRDefault="003F1902"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0E06CF" w:rsidRPr="00813087">
        <w:rPr>
          <w:rFonts w:ascii="Times New Roman" w:eastAsia="Times New Roman" w:hAnsi="Times New Roman" w:cs="Times New Roman"/>
          <w:i/>
          <w:sz w:val="24"/>
          <w:szCs w:val="24"/>
        </w:rPr>
        <w:t>:</w:t>
      </w:r>
      <w:r w:rsidRPr="0052039C">
        <w:rPr>
          <w:rFonts w:ascii="Times New Roman" w:eastAsia="Times New Roman" w:hAnsi="Times New Roman" w:cs="Times New Roman"/>
          <w:i/>
          <w:sz w:val="24"/>
          <w:szCs w:val="24"/>
        </w:rPr>
        <w:t xml:space="preserve"> </w:t>
      </w:r>
      <w:r w:rsidRPr="00813087">
        <w:rPr>
          <w:rFonts w:ascii="Times New Roman" w:eastAsia="Times New Roman" w:hAnsi="Times New Roman" w:cs="Times New Roman"/>
          <w:i/>
          <w:sz w:val="24"/>
          <w:szCs w:val="24"/>
        </w:rPr>
        <w:t xml:space="preserve">This will replace the 2003 Jet Ski with a new patrol boat to conduct enforcement activities, safety checks and potential water rescue operations upon the local waterways.  </w:t>
      </w:r>
    </w:p>
    <w:p w14:paraId="6E74A9AB" w14:textId="77777777" w:rsidR="003E33D4" w:rsidRDefault="003E33D4" w:rsidP="00EC201A">
      <w:pPr>
        <w:autoSpaceDE w:val="0"/>
        <w:autoSpaceDN w:val="0"/>
        <w:adjustRightInd w:val="0"/>
        <w:spacing w:after="0" w:line="240" w:lineRule="auto"/>
        <w:jc w:val="center"/>
        <w:rPr>
          <w:rFonts w:ascii="Times New Roman" w:hAnsi="Times New Roman" w:cs="Times New Roman"/>
          <w:b/>
          <w:color w:val="000000"/>
          <w:sz w:val="24"/>
          <w:szCs w:val="24"/>
          <w:u w:val="single"/>
        </w:rPr>
      </w:pPr>
    </w:p>
    <w:p w14:paraId="6DE5E35E" w14:textId="77777777" w:rsidR="002D39C2" w:rsidRPr="00387716" w:rsidRDefault="002D39C2" w:rsidP="00EC201A">
      <w:pPr>
        <w:autoSpaceDE w:val="0"/>
        <w:autoSpaceDN w:val="0"/>
        <w:adjustRightInd w:val="0"/>
        <w:spacing w:after="0" w:line="240" w:lineRule="auto"/>
        <w:jc w:val="center"/>
        <w:rPr>
          <w:rFonts w:ascii="Times New Roman" w:hAnsi="Times New Roman" w:cs="Times New Roman"/>
          <w:b/>
          <w:color w:val="000000"/>
          <w:sz w:val="24"/>
          <w:szCs w:val="24"/>
          <w:u w:val="single"/>
        </w:rPr>
      </w:pPr>
      <w:r w:rsidRPr="00387716">
        <w:rPr>
          <w:rFonts w:ascii="Times New Roman" w:hAnsi="Times New Roman" w:cs="Times New Roman"/>
          <w:b/>
          <w:color w:val="000000"/>
          <w:sz w:val="24"/>
          <w:szCs w:val="24"/>
          <w:u w:val="single"/>
        </w:rPr>
        <w:t xml:space="preserve">ARTICLE </w:t>
      </w:r>
      <w:r w:rsidR="00864585" w:rsidRPr="00387716">
        <w:rPr>
          <w:rFonts w:ascii="Times New Roman" w:hAnsi="Times New Roman" w:cs="Times New Roman"/>
          <w:b/>
          <w:color w:val="000000"/>
          <w:sz w:val="24"/>
          <w:szCs w:val="24"/>
          <w:u w:val="single"/>
        </w:rPr>
        <w:t>2</w:t>
      </w:r>
      <w:r w:rsidR="009E237F">
        <w:rPr>
          <w:rFonts w:ascii="Times New Roman" w:hAnsi="Times New Roman" w:cs="Times New Roman"/>
          <w:b/>
          <w:color w:val="000000"/>
          <w:sz w:val="24"/>
          <w:szCs w:val="24"/>
          <w:u w:val="single"/>
        </w:rPr>
        <w:t>8</w:t>
      </w:r>
    </w:p>
    <w:p w14:paraId="27508E2D" w14:textId="77777777" w:rsidR="00523C9B" w:rsidRPr="00387716" w:rsidRDefault="00864585" w:rsidP="00523C9B">
      <w:pPr>
        <w:autoSpaceDE w:val="0"/>
        <w:autoSpaceDN w:val="0"/>
        <w:adjustRightInd w:val="0"/>
        <w:spacing w:after="0" w:line="240" w:lineRule="auto"/>
        <w:jc w:val="center"/>
        <w:rPr>
          <w:rFonts w:ascii="Times New Roman" w:hAnsi="Times New Roman" w:cs="Times New Roman"/>
          <w:b/>
          <w:color w:val="000000"/>
          <w:sz w:val="24"/>
          <w:szCs w:val="24"/>
          <w:u w:val="single"/>
        </w:rPr>
      </w:pPr>
      <w:r w:rsidRPr="00387716">
        <w:rPr>
          <w:rFonts w:ascii="Times New Roman" w:hAnsi="Times New Roman" w:cs="Times New Roman"/>
          <w:b/>
          <w:color w:val="000000"/>
          <w:sz w:val="24"/>
          <w:szCs w:val="24"/>
          <w:u w:val="single"/>
        </w:rPr>
        <w:t>OPEN SPACE TRAIL GUIDE</w:t>
      </w:r>
      <w:r w:rsidR="00523C9B" w:rsidRPr="00387716">
        <w:rPr>
          <w:rFonts w:ascii="Times New Roman" w:hAnsi="Times New Roman" w:cs="Times New Roman"/>
          <w:b/>
          <w:color w:val="000000"/>
          <w:sz w:val="24"/>
          <w:szCs w:val="24"/>
          <w:u w:val="single"/>
        </w:rPr>
        <w:t xml:space="preserve"> </w:t>
      </w:r>
    </w:p>
    <w:p w14:paraId="21A14714" w14:textId="3293DA94" w:rsidR="00523C9B" w:rsidRDefault="003B5CC4" w:rsidP="00AF0E3E">
      <w:pPr>
        <w:spacing w:after="0" w:line="240" w:lineRule="auto"/>
        <w:rPr>
          <w:rFonts w:ascii="Times New Roman" w:eastAsia="Times New Roman" w:hAnsi="Times New Roman" w:cs="Arial"/>
          <w:sz w:val="24"/>
          <w:szCs w:val="24"/>
        </w:rPr>
      </w:pPr>
      <w:r w:rsidRPr="003B5CC4">
        <w:rPr>
          <w:rFonts w:ascii="Times New Roman" w:hAnsi="Times New Roman" w:cs="Times New Roman"/>
          <w:sz w:val="24"/>
          <w:szCs w:val="24"/>
        </w:rPr>
        <w:t xml:space="preserve">To see </w:t>
      </w:r>
      <w:r w:rsidR="00523C9B">
        <w:rPr>
          <w:rFonts w:ascii="Times New Roman" w:hAnsi="Times New Roman" w:cs="Times New Roman"/>
          <w:sz w:val="24"/>
          <w:szCs w:val="24"/>
        </w:rPr>
        <w:t xml:space="preserve">if the Town will vote to </w:t>
      </w:r>
      <w:r w:rsidR="00E2148C" w:rsidRPr="000E06CF">
        <w:rPr>
          <w:rFonts w:ascii="Times New Roman" w:hAnsi="Times New Roman" w:cs="Times New Roman"/>
          <w:sz w:val="24"/>
          <w:szCs w:val="24"/>
        </w:rPr>
        <w:t>transfer</w:t>
      </w:r>
      <w:r w:rsidR="00523C9B">
        <w:rPr>
          <w:rFonts w:ascii="Times New Roman" w:hAnsi="Times New Roman" w:cs="Times New Roman"/>
          <w:sz w:val="24"/>
          <w:szCs w:val="24"/>
        </w:rPr>
        <w:t xml:space="preserve"> </w:t>
      </w:r>
      <w:r w:rsidR="005013B4">
        <w:rPr>
          <w:rFonts w:ascii="Times New Roman" w:hAnsi="Times New Roman" w:cs="Times New Roman"/>
          <w:sz w:val="24"/>
          <w:szCs w:val="24"/>
        </w:rPr>
        <w:t xml:space="preserve">the sum of </w:t>
      </w:r>
      <w:r w:rsidR="009E237F">
        <w:rPr>
          <w:rFonts w:ascii="Times New Roman" w:hAnsi="Times New Roman" w:cs="Times New Roman"/>
          <w:sz w:val="24"/>
          <w:szCs w:val="24"/>
        </w:rPr>
        <w:t>FIVE</w:t>
      </w:r>
      <w:r w:rsidR="00864585">
        <w:rPr>
          <w:rFonts w:ascii="Times New Roman" w:hAnsi="Times New Roman" w:cs="Times New Roman"/>
          <w:sz w:val="24"/>
          <w:szCs w:val="24"/>
        </w:rPr>
        <w:t xml:space="preserve"> THOUSAND </w:t>
      </w:r>
      <w:r w:rsidR="009F52EB">
        <w:rPr>
          <w:rFonts w:ascii="Times New Roman" w:hAnsi="Times New Roman" w:cs="Times New Roman"/>
          <w:sz w:val="24"/>
          <w:szCs w:val="24"/>
        </w:rPr>
        <w:t xml:space="preserve">AND 00/100 </w:t>
      </w:r>
      <w:r w:rsidR="0099639E">
        <w:rPr>
          <w:rFonts w:ascii="Times New Roman" w:hAnsi="Times New Roman" w:cs="Times New Roman"/>
          <w:sz w:val="24"/>
          <w:szCs w:val="24"/>
        </w:rPr>
        <w:t>DOLLARS ($</w:t>
      </w:r>
      <w:r w:rsidR="009E237F">
        <w:rPr>
          <w:rFonts w:ascii="Times New Roman" w:hAnsi="Times New Roman" w:cs="Times New Roman"/>
          <w:sz w:val="24"/>
          <w:szCs w:val="24"/>
        </w:rPr>
        <w:t>5</w:t>
      </w:r>
      <w:r w:rsidR="00864585">
        <w:rPr>
          <w:rFonts w:ascii="Times New Roman" w:hAnsi="Times New Roman" w:cs="Times New Roman"/>
          <w:sz w:val="24"/>
          <w:szCs w:val="24"/>
        </w:rPr>
        <w:t>,0</w:t>
      </w:r>
      <w:r w:rsidR="009E237F">
        <w:rPr>
          <w:rFonts w:ascii="Times New Roman" w:hAnsi="Times New Roman" w:cs="Times New Roman"/>
          <w:sz w:val="24"/>
          <w:szCs w:val="24"/>
        </w:rPr>
        <w:t>0</w:t>
      </w:r>
      <w:r w:rsidR="00864585">
        <w:rPr>
          <w:rFonts w:ascii="Times New Roman" w:hAnsi="Times New Roman" w:cs="Times New Roman"/>
          <w:sz w:val="24"/>
          <w:szCs w:val="24"/>
        </w:rPr>
        <w:t>0</w:t>
      </w:r>
      <w:r w:rsidR="009F52EB">
        <w:rPr>
          <w:rFonts w:ascii="Times New Roman" w:hAnsi="Times New Roman" w:cs="Times New Roman"/>
          <w:sz w:val="24"/>
          <w:szCs w:val="24"/>
        </w:rPr>
        <w:t>.00</w:t>
      </w:r>
      <w:r w:rsidR="0099639E">
        <w:rPr>
          <w:rFonts w:ascii="Times New Roman" w:hAnsi="Times New Roman" w:cs="Times New Roman"/>
          <w:sz w:val="24"/>
          <w:szCs w:val="24"/>
        </w:rPr>
        <w:t>)</w:t>
      </w:r>
      <w:r w:rsidR="006F57D8">
        <w:rPr>
          <w:rFonts w:ascii="Times New Roman" w:hAnsi="Times New Roman" w:cs="Times New Roman"/>
          <w:sz w:val="24"/>
          <w:szCs w:val="24"/>
        </w:rPr>
        <w:t xml:space="preserve"> </w:t>
      </w:r>
      <w:r w:rsidR="009F52EB">
        <w:rPr>
          <w:rFonts w:ascii="Times New Roman" w:hAnsi="Times New Roman" w:cs="Times New Roman"/>
          <w:sz w:val="24"/>
          <w:szCs w:val="24"/>
        </w:rPr>
        <w:t xml:space="preserve">from </w:t>
      </w:r>
      <w:r w:rsidR="00AB79AA">
        <w:rPr>
          <w:rFonts w:ascii="Times New Roman" w:hAnsi="Times New Roman" w:cs="Times New Roman"/>
          <w:sz w:val="24"/>
          <w:szCs w:val="24"/>
        </w:rPr>
        <w:t>F</w:t>
      </w:r>
      <w:r w:rsidR="009F52EB">
        <w:rPr>
          <w:rFonts w:ascii="Times New Roman" w:hAnsi="Times New Roman" w:cs="Times New Roman"/>
          <w:sz w:val="24"/>
          <w:szCs w:val="24"/>
        </w:rPr>
        <w:t xml:space="preserve">ree </w:t>
      </w:r>
      <w:r w:rsidR="00AB79AA">
        <w:rPr>
          <w:rFonts w:ascii="Times New Roman" w:hAnsi="Times New Roman" w:cs="Times New Roman"/>
          <w:sz w:val="24"/>
          <w:szCs w:val="24"/>
        </w:rPr>
        <w:t>C</w:t>
      </w:r>
      <w:r w:rsidR="009F52EB">
        <w:rPr>
          <w:rFonts w:ascii="Times New Roman" w:hAnsi="Times New Roman" w:cs="Times New Roman"/>
          <w:sz w:val="24"/>
          <w:szCs w:val="24"/>
        </w:rPr>
        <w:t xml:space="preserve">ash </w:t>
      </w:r>
      <w:r w:rsidRPr="003B5CC4">
        <w:rPr>
          <w:rFonts w:ascii="Times New Roman" w:hAnsi="Times New Roman" w:cs="Times New Roman"/>
          <w:sz w:val="24"/>
          <w:szCs w:val="24"/>
        </w:rPr>
        <w:t xml:space="preserve">for the </w:t>
      </w:r>
      <w:r w:rsidR="00864585">
        <w:rPr>
          <w:rFonts w:ascii="Times New Roman" w:hAnsi="Times New Roman" w:cs="Times New Roman"/>
          <w:sz w:val="24"/>
          <w:szCs w:val="24"/>
        </w:rPr>
        <w:t>costs of printing  a Guide to Open Space Trails</w:t>
      </w:r>
      <w:r w:rsidR="00AF0E3E">
        <w:rPr>
          <w:rFonts w:ascii="Times New Roman" w:hAnsi="Times New Roman" w:cs="Times New Roman"/>
          <w:sz w:val="24"/>
          <w:szCs w:val="24"/>
        </w:rPr>
        <w:t>;</w:t>
      </w:r>
      <w:r w:rsidR="009F52EB">
        <w:rPr>
          <w:rFonts w:ascii="Times New Roman" w:hAnsi="Times New Roman" w:cs="Times New Roman"/>
          <w:color w:val="000000"/>
          <w:sz w:val="24"/>
          <w:szCs w:val="24"/>
        </w:rPr>
        <w:t xml:space="preserve"> or </w:t>
      </w:r>
      <w:r w:rsidR="00523C9B" w:rsidRPr="00672AE6">
        <w:rPr>
          <w:rFonts w:ascii="Times New Roman" w:eastAsia="Times New Roman" w:hAnsi="Times New Roman" w:cs="Arial"/>
          <w:sz w:val="24"/>
          <w:szCs w:val="24"/>
        </w:rPr>
        <w:t>take an</w:t>
      </w:r>
      <w:r w:rsidR="009F52EB">
        <w:rPr>
          <w:rFonts w:ascii="Times New Roman" w:eastAsia="Times New Roman" w:hAnsi="Times New Roman" w:cs="Arial"/>
          <w:sz w:val="24"/>
          <w:szCs w:val="24"/>
        </w:rPr>
        <w:t>y</w:t>
      </w:r>
      <w:r w:rsidR="00523C9B" w:rsidRPr="00672AE6">
        <w:rPr>
          <w:rFonts w:ascii="Times New Roman" w:eastAsia="Times New Roman" w:hAnsi="Times New Roman" w:cs="Arial"/>
          <w:sz w:val="24"/>
          <w:szCs w:val="24"/>
        </w:rPr>
        <w:t xml:space="preserve"> action </w:t>
      </w:r>
      <w:r w:rsidR="00387716">
        <w:rPr>
          <w:rFonts w:ascii="Times New Roman" w:eastAsia="Times New Roman" w:hAnsi="Times New Roman" w:cs="Arial"/>
          <w:sz w:val="24"/>
          <w:szCs w:val="24"/>
        </w:rPr>
        <w:t>relative</w:t>
      </w:r>
      <w:r w:rsidR="00523C9B" w:rsidRPr="00672AE6">
        <w:rPr>
          <w:rFonts w:ascii="Times New Roman" w:eastAsia="Times New Roman" w:hAnsi="Times New Roman" w:cs="Arial"/>
          <w:sz w:val="24"/>
          <w:szCs w:val="24"/>
        </w:rPr>
        <w:t xml:space="preserve"> thereto.</w:t>
      </w:r>
    </w:p>
    <w:p w14:paraId="4330945F" w14:textId="77777777" w:rsidR="0066177B" w:rsidRDefault="0066177B" w:rsidP="00523C9B">
      <w:pPr>
        <w:spacing w:after="0" w:line="240" w:lineRule="auto"/>
        <w:jc w:val="both"/>
        <w:rPr>
          <w:rFonts w:ascii="Times New Roman" w:eastAsia="Times New Roman" w:hAnsi="Times New Roman" w:cs="Arial"/>
          <w:sz w:val="24"/>
          <w:szCs w:val="24"/>
        </w:rPr>
      </w:pPr>
    </w:p>
    <w:p w14:paraId="39B8CCA4" w14:textId="77777777" w:rsidR="006D30CB" w:rsidRPr="008D4339" w:rsidRDefault="006D30CB" w:rsidP="006D30C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Trails Committee</w:t>
      </w:r>
    </w:p>
    <w:p w14:paraId="018F780A" w14:textId="77777777" w:rsidR="006D30CB" w:rsidRPr="008D4339" w:rsidRDefault="006D30CB" w:rsidP="006D30CB">
      <w:pPr>
        <w:spacing w:after="0" w:line="240" w:lineRule="auto"/>
        <w:rPr>
          <w:rFonts w:ascii="Times New Roman" w:eastAsia="Times New Roman" w:hAnsi="Times New Roman" w:cs="Times New Roman"/>
          <w:sz w:val="16"/>
          <w:szCs w:val="16"/>
        </w:rPr>
      </w:pPr>
    </w:p>
    <w:p w14:paraId="77FCBD8B"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36007A41" w14:textId="77777777" w:rsidR="006D30CB" w:rsidRDefault="006D30CB" w:rsidP="006D30CB">
      <w:pPr>
        <w:spacing w:after="0" w:line="240" w:lineRule="auto"/>
        <w:rPr>
          <w:rFonts w:ascii="Times New Roman" w:eastAsia="Times New Roman" w:hAnsi="Times New Roman" w:cs="Times New Roman"/>
          <w:b/>
          <w:sz w:val="24"/>
          <w:szCs w:val="24"/>
        </w:rPr>
      </w:pPr>
    </w:p>
    <w:p w14:paraId="4B5EDF43" w14:textId="6D352BBE" w:rsidR="00141F95" w:rsidRDefault="00141F95" w:rsidP="00141F95">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That the Town </w:t>
      </w:r>
      <w:proofErr w:type="gramStart"/>
      <w:r>
        <w:rPr>
          <w:rFonts w:ascii="Times New Roman" w:eastAsia="Times New Roman" w:hAnsi="Times New Roman" w:cs="Times New Roman"/>
          <w:i/>
          <w:sz w:val="24"/>
          <w:szCs w:val="24"/>
        </w:rPr>
        <w:t>take</w:t>
      </w:r>
      <w:proofErr w:type="gramEnd"/>
      <w:r>
        <w:rPr>
          <w:rFonts w:ascii="Times New Roman" w:eastAsia="Times New Roman" w:hAnsi="Times New Roman" w:cs="Times New Roman"/>
          <w:i/>
          <w:sz w:val="24"/>
          <w:szCs w:val="24"/>
        </w:rPr>
        <w:t xml:space="preserve"> no action on this article.  Voted:  </w:t>
      </w:r>
      <w:r w:rsidR="002D69AC">
        <w:rPr>
          <w:rFonts w:ascii="Times New Roman" w:eastAsia="Times New Roman" w:hAnsi="Times New Roman" w:cs="Times New Roman"/>
          <w:i/>
          <w:sz w:val="24"/>
          <w:szCs w:val="24"/>
        </w:rPr>
        <w:t>3</w:t>
      </w:r>
      <w:r w:rsidR="002D69AC">
        <w:rPr>
          <w:rFonts w:ascii="Times New Roman" w:hAnsi="Times New Roman" w:cs="Times New Roman"/>
          <w:i/>
          <w:color w:val="000000"/>
          <w:sz w:val="24"/>
          <w:szCs w:val="24"/>
        </w:rPr>
        <w:t xml:space="preserve"> – 2 – 1.</w:t>
      </w:r>
    </w:p>
    <w:p w14:paraId="1753829A" w14:textId="77777777" w:rsidR="003F1902" w:rsidRDefault="003F1902" w:rsidP="00141F95">
      <w:pPr>
        <w:spacing w:after="0" w:line="240" w:lineRule="auto"/>
        <w:rPr>
          <w:rFonts w:ascii="Times New Roman" w:eastAsia="Times New Roman" w:hAnsi="Times New Roman" w:cs="Times New Roman"/>
          <w:i/>
          <w:sz w:val="24"/>
          <w:szCs w:val="24"/>
        </w:rPr>
      </w:pPr>
    </w:p>
    <w:p w14:paraId="54B36C42" w14:textId="794201EC" w:rsidR="003F1902" w:rsidRDefault="003F1902" w:rsidP="003F190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Finance Committee </w:t>
      </w:r>
      <w:r w:rsidR="00F755E1">
        <w:rPr>
          <w:rFonts w:ascii="Times New Roman" w:eastAsia="Times New Roman" w:hAnsi="Times New Roman" w:cs="Times New Roman"/>
          <w:i/>
          <w:sz w:val="24"/>
          <w:szCs w:val="24"/>
        </w:rPr>
        <w:t>disagree</w:t>
      </w:r>
      <w:r w:rsidR="000E06CF">
        <w:rPr>
          <w:rFonts w:ascii="Times New Roman" w:eastAsia="Times New Roman" w:hAnsi="Times New Roman" w:cs="Times New Roman"/>
          <w:i/>
          <w:sz w:val="24"/>
          <w:szCs w:val="24"/>
        </w:rPr>
        <w:t>s</w:t>
      </w:r>
      <w:r w:rsidR="00F755E1">
        <w:rPr>
          <w:rFonts w:ascii="Times New Roman" w:eastAsia="Times New Roman" w:hAnsi="Times New Roman" w:cs="Times New Roman"/>
          <w:i/>
          <w:sz w:val="24"/>
          <w:szCs w:val="24"/>
        </w:rPr>
        <w:t xml:space="preserve"> overall with regard to</w:t>
      </w:r>
      <w:r>
        <w:rPr>
          <w:rFonts w:ascii="Times New Roman" w:eastAsia="Times New Roman" w:hAnsi="Times New Roman" w:cs="Times New Roman"/>
          <w:i/>
          <w:sz w:val="24"/>
          <w:szCs w:val="24"/>
        </w:rPr>
        <w:t xml:space="preserve"> the cost, number of copies and overall utilization of the proposed guide.  Additionally, other funding sources, such as Betterment or CPA funds, would be better suited for this cost.</w:t>
      </w:r>
    </w:p>
    <w:p w14:paraId="11A7EA67" w14:textId="77777777" w:rsidR="00141F95" w:rsidRDefault="00141F95" w:rsidP="006D30CB">
      <w:pPr>
        <w:spacing w:after="0" w:line="240" w:lineRule="auto"/>
        <w:rPr>
          <w:rFonts w:ascii="Times New Roman" w:eastAsia="Times New Roman" w:hAnsi="Times New Roman" w:cs="Times New Roman"/>
          <w:b/>
          <w:sz w:val="24"/>
          <w:szCs w:val="24"/>
        </w:rPr>
      </w:pPr>
    </w:p>
    <w:p w14:paraId="71D83BD2"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0F7BCF4B" w14:textId="77777777" w:rsidR="006D30CB" w:rsidRPr="003B5CC4" w:rsidRDefault="006D30CB" w:rsidP="006D30CB">
      <w:pPr>
        <w:spacing w:after="0" w:line="240" w:lineRule="auto"/>
        <w:rPr>
          <w:rFonts w:ascii="Times New Roman" w:eastAsia="Times New Roman" w:hAnsi="Times New Roman" w:cs="Times New Roman"/>
          <w:i/>
          <w:sz w:val="24"/>
          <w:szCs w:val="24"/>
        </w:rPr>
      </w:pPr>
    </w:p>
    <w:p w14:paraId="54621F2E" w14:textId="77777777" w:rsidR="002D69AC" w:rsidRDefault="000E5D90" w:rsidP="000E5D90">
      <w:pPr>
        <w:spacing w:after="0" w:line="240" w:lineRule="auto"/>
        <w:rPr>
          <w:rFonts w:ascii="Times New Roman" w:hAnsi="Times New Roman" w:cs="Times New Roman"/>
          <w:i/>
          <w:color w:val="000000"/>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2D69AC">
        <w:rPr>
          <w:rFonts w:ascii="Times New Roman" w:hAnsi="Times New Roman" w:cs="Times New Roman"/>
          <w:i/>
          <w:color w:val="000000"/>
          <w:sz w:val="24"/>
          <w:szCs w:val="24"/>
        </w:rPr>
        <w:t>5 – 0 – 0.</w:t>
      </w:r>
    </w:p>
    <w:p w14:paraId="4D2FD2C1" w14:textId="77777777" w:rsidR="003F1902" w:rsidRDefault="003F1902" w:rsidP="000E5D90">
      <w:pPr>
        <w:spacing w:after="0" w:line="240" w:lineRule="auto"/>
        <w:rPr>
          <w:rFonts w:ascii="Times New Roman" w:eastAsia="Times New Roman" w:hAnsi="Times New Roman" w:cs="Times New Roman"/>
          <w:i/>
          <w:sz w:val="24"/>
          <w:szCs w:val="24"/>
        </w:rPr>
      </w:pPr>
    </w:p>
    <w:p w14:paraId="4503805D" w14:textId="087AEABF" w:rsidR="003F1902" w:rsidRPr="000E06CF" w:rsidRDefault="000E06CF" w:rsidP="003F190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3F1902" w:rsidRPr="0052039C">
        <w:rPr>
          <w:rFonts w:ascii="Times New Roman" w:eastAsia="Times New Roman" w:hAnsi="Times New Roman" w:cs="Times New Roman"/>
          <w:i/>
          <w:sz w:val="24"/>
          <w:szCs w:val="24"/>
        </w:rPr>
        <w:t xml:space="preserve"> </w:t>
      </w:r>
      <w:r w:rsidR="003F1902">
        <w:rPr>
          <w:rFonts w:ascii="Times New Roman" w:eastAsia="Times New Roman" w:hAnsi="Times New Roman" w:cs="Times New Roman"/>
          <w:i/>
          <w:sz w:val="24"/>
          <w:szCs w:val="24"/>
        </w:rPr>
        <w:t xml:space="preserve">The Trails Committee is seeking to create </w:t>
      </w:r>
      <w:r w:rsidR="00E2148C">
        <w:rPr>
          <w:rFonts w:ascii="Times New Roman" w:eastAsia="Times New Roman" w:hAnsi="Times New Roman" w:cs="Times New Roman"/>
          <w:i/>
          <w:sz w:val="24"/>
          <w:szCs w:val="24"/>
        </w:rPr>
        <w:t>an</w:t>
      </w:r>
      <w:r w:rsidR="003F1902">
        <w:rPr>
          <w:rFonts w:ascii="Times New Roman" w:eastAsia="Times New Roman" w:hAnsi="Times New Roman" w:cs="Times New Roman"/>
          <w:i/>
          <w:sz w:val="24"/>
          <w:szCs w:val="24"/>
        </w:rPr>
        <w:t xml:space="preserve"> 8.5”x11” trail guide</w:t>
      </w:r>
      <w:r>
        <w:rPr>
          <w:rFonts w:ascii="Times New Roman" w:eastAsia="Times New Roman" w:hAnsi="Times New Roman" w:cs="Times New Roman"/>
          <w:i/>
          <w:sz w:val="24"/>
          <w:szCs w:val="24"/>
        </w:rPr>
        <w:t>.  This article would fund 50% of the cost to print 7,000 copies; the Sturbridge Tourist Association would fund the remaining 50% of the printing cost.</w:t>
      </w:r>
      <w:r w:rsidR="003F1902">
        <w:rPr>
          <w:rFonts w:ascii="Times New Roman" w:eastAsia="Times New Roman" w:hAnsi="Times New Roman" w:cs="Times New Roman"/>
          <w:i/>
          <w:sz w:val="24"/>
          <w:szCs w:val="24"/>
        </w:rPr>
        <w:t xml:space="preserve"> </w:t>
      </w:r>
    </w:p>
    <w:p w14:paraId="292B4D4B" w14:textId="77777777" w:rsidR="00A858D3" w:rsidRDefault="00A858D3" w:rsidP="00EF7C31">
      <w:pPr>
        <w:autoSpaceDE w:val="0"/>
        <w:autoSpaceDN w:val="0"/>
        <w:adjustRightInd w:val="0"/>
        <w:spacing w:after="0" w:line="240" w:lineRule="auto"/>
        <w:jc w:val="center"/>
        <w:rPr>
          <w:rFonts w:ascii="Times New Roman" w:hAnsi="Times New Roman" w:cs="Times New Roman"/>
          <w:b/>
          <w:color w:val="000000"/>
          <w:sz w:val="24"/>
          <w:szCs w:val="24"/>
          <w:u w:val="single"/>
        </w:rPr>
      </w:pPr>
    </w:p>
    <w:p w14:paraId="7D4109B6" w14:textId="77777777" w:rsidR="00EF7C31" w:rsidRPr="00387716" w:rsidRDefault="00EF7C31" w:rsidP="00EF7C31">
      <w:pPr>
        <w:autoSpaceDE w:val="0"/>
        <w:autoSpaceDN w:val="0"/>
        <w:adjustRightInd w:val="0"/>
        <w:spacing w:after="0" w:line="240" w:lineRule="auto"/>
        <w:jc w:val="center"/>
        <w:rPr>
          <w:rFonts w:ascii="Times New Roman" w:hAnsi="Times New Roman" w:cs="Times New Roman"/>
          <w:b/>
          <w:color w:val="000000"/>
          <w:sz w:val="24"/>
          <w:szCs w:val="24"/>
          <w:u w:val="single"/>
        </w:rPr>
      </w:pPr>
      <w:r w:rsidRPr="00387716">
        <w:rPr>
          <w:rFonts w:ascii="Times New Roman" w:hAnsi="Times New Roman" w:cs="Times New Roman"/>
          <w:b/>
          <w:color w:val="000000"/>
          <w:sz w:val="24"/>
          <w:szCs w:val="24"/>
          <w:u w:val="single"/>
        </w:rPr>
        <w:t>ARTICLE 2</w:t>
      </w:r>
      <w:r w:rsidR="009E237F">
        <w:rPr>
          <w:rFonts w:ascii="Times New Roman" w:hAnsi="Times New Roman" w:cs="Times New Roman"/>
          <w:b/>
          <w:color w:val="000000"/>
          <w:sz w:val="24"/>
          <w:szCs w:val="24"/>
          <w:u w:val="single"/>
        </w:rPr>
        <w:t>9</w:t>
      </w:r>
    </w:p>
    <w:p w14:paraId="431E98A8" w14:textId="77777777" w:rsidR="00EF7C31" w:rsidRPr="00387716" w:rsidRDefault="00EF7C31" w:rsidP="00EF7C31">
      <w:pPr>
        <w:jc w:val="center"/>
        <w:rPr>
          <w:rFonts w:ascii="Times New Roman" w:hAnsi="Times New Roman" w:cs="Times New Roman"/>
          <w:b/>
          <w:sz w:val="24"/>
          <w:szCs w:val="24"/>
          <w:u w:val="single"/>
        </w:rPr>
      </w:pPr>
      <w:r w:rsidRPr="00387716">
        <w:rPr>
          <w:rFonts w:ascii="Times New Roman" w:hAnsi="Times New Roman" w:cs="Times New Roman"/>
          <w:b/>
          <w:sz w:val="24"/>
          <w:szCs w:val="24"/>
          <w:u w:val="single"/>
        </w:rPr>
        <w:t>PUBLIC SAFETY BUILDING FEASIBILITY STUDY</w:t>
      </w:r>
    </w:p>
    <w:p w14:paraId="07D34385" w14:textId="69D65DFC" w:rsidR="00EF7C31" w:rsidRPr="00EF7C31" w:rsidRDefault="00EF7C31" w:rsidP="00AF0E3E">
      <w:pPr>
        <w:rPr>
          <w:rFonts w:ascii="Times New Roman" w:hAnsi="Times New Roman" w:cs="Times New Roman"/>
          <w:sz w:val="24"/>
          <w:szCs w:val="24"/>
        </w:rPr>
      </w:pPr>
      <w:r w:rsidRPr="00EF7C31">
        <w:rPr>
          <w:rFonts w:ascii="Times New Roman" w:hAnsi="Times New Roman" w:cs="Times New Roman"/>
          <w:sz w:val="24"/>
          <w:szCs w:val="24"/>
        </w:rPr>
        <w:t xml:space="preserve">To see if the Town will vote to transfer the sum of </w:t>
      </w:r>
      <w:r w:rsidR="000E5D90">
        <w:rPr>
          <w:rFonts w:ascii="Times New Roman" w:hAnsi="Times New Roman" w:cs="Times New Roman"/>
          <w:sz w:val="24"/>
          <w:szCs w:val="24"/>
        </w:rPr>
        <w:t>FORTY</w:t>
      </w:r>
      <w:r w:rsidR="002D69AC">
        <w:rPr>
          <w:rFonts w:ascii="Times New Roman" w:hAnsi="Times New Roman" w:cs="Times New Roman"/>
          <w:sz w:val="24"/>
          <w:szCs w:val="24"/>
        </w:rPr>
        <w:t>-</w:t>
      </w:r>
      <w:r w:rsidR="001935FF">
        <w:rPr>
          <w:rFonts w:ascii="Times New Roman" w:hAnsi="Times New Roman" w:cs="Times New Roman"/>
          <w:sz w:val="24"/>
          <w:szCs w:val="24"/>
        </w:rPr>
        <w:t>FIVE</w:t>
      </w:r>
      <w:r w:rsidRPr="000E5D90">
        <w:rPr>
          <w:rFonts w:ascii="Times New Roman" w:hAnsi="Times New Roman" w:cs="Times New Roman"/>
          <w:sz w:val="24"/>
          <w:szCs w:val="24"/>
        </w:rPr>
        <w:t xml:space="preserve"> THOUSAND AND 00/100 DOLLARS ($</w:t>
      </w:r>
      <w:r w:rsidR="000E5D90">
        <w:rPr>
          <w:rFonts w:ascii="Times New Roman" w:hAnsi="Times New Roman" w:cs="Times New Roman"/>
          <w:sz w:val="24"/>
          <w:szCs w:val="24"/>
        </w:rPr>
        <w:t>4</w:t>
      </w:r>
      <w:r w:rsidR="001935FF">
        <w:rPr>
          <w:rFonts w:ascii="Times New Roman" w:hAnsi="Times New Roman" w:cs="Times New Roman"/>
          <w:sz w:val="24"/>
          <w:szCs w:val="24"/>
        </w:rPr>
        <w:t>5</w:t>
      </w:r>
      <w:r w:rsidRPr="000E5D90">
        <w:rPr>
          <w:rFonts w:ascii="Times New Roman" w:hAnsi="Times New Roman" w:cs="Times New Roman"/>
          <w:sz w:val="24"/>
          <w:szCs w:val="24"/>
        </w:rPr>
        <w:t>,000.00)</w:t>
      </w:r>
      <w:r w:rsidRPr="00EF7C31">
        <w:rPr>
          <w:rFonts w:ascii="Times New Roman" w:hAnsi="Times New Roman" w:cs="Times New Roman"/>
          <w:sz w:val="24"/>
          <w:szCs w:val="24"/>
        </w:rPr>
        <w:t xml:space="preserve"> from Free Cash to the Capital Improvement Account for a feasibility study for the </w:t>
      </w:r>
      <w:r>
        <w:rPr>
          <w:rFonts w:ascii="Times New Roman" w:hAnsi="Times New Roman" w:cs="Times New Roman"/>
          <w:sz w:val="24"/>
          <w:szCs w:val="24"/>
        </w:rPr>
        <w:t>Public Safety Complex</w:t>
      </w:r>
      <w:r w:rsidRPr="00EF7C31">
        <w:rPr>
          <w:rFonts w:ascii="Times New Roman" w:hAnsi="Times New Roman" w:cs="Times New Roman"/>
          <w:sz w:val="24"/>
          <w:szCs w:val="24"/>
        </w:rPr>
        <w:t xml:space="preserve">; or take any action </w:t>
      </w:r>
      <w:r w:rsidR="00387716">
        <w:rPr>
          <w:rFonts w:ascii="Times New Roman" w:hAnsi="Times New Roman" w:cs="Times New Roman"/>
          <w:sz w:val="24"/>
          <w:szCs w:val="24"/>
        </w:rPr>
        <w:t>relative</w:t>
      </w:r>
      <w:r w:rsidRPr="00EF7C31">
        <w:rPr>
          <w:rFonts w:ascii="Times New Roman" w:hAnsi="Times New Roman" w:cs="Times New Roman"/>
          <w:sz w:val="24"/>
          <w:szCs w:val="24"/>
        </w:rPr>
        <w:t xml:space="preserve"> thereto.</w:t>
      </w:r>
    </w:p>
    <w:p w14:paraId="4ED1FAAA" w14:textId="77777777" w:rsidR="006D30CB" w:rsidRPr="008D4339" w:rsidRDefault="006D30CB" w:rsidP="006D30C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688A322F" w14:textId="77777777" w:rsidR="006D30CB" w:rsidRPr="008D4339" w:rsidRDefault="006D30CB" w:rsidP="006D30CB">
      <w:pPr>
        <w:spacing w:after="0" w:line="240" w:lineRule="auto"/>
        <w:rPr>
          <w:rFonts w:ascii="Times New Roman" w:eastAsia="Times New Roman" w:hAnsi="Times New Roman" w:cs="Times New Roman"/>
          <w:sz w:val="16"/>
          <w:szCs w:val="16"/>
        </w:rPr>
      </w:pPr>
    </w:p>
    <w:p w14:paraId="29175259" w14:textId="77777777" w:rsidR="00761E58" w:rsidRDefault="00761E58" w:rsidP="006D30CB">
      <w:pPr>
        <w:spacing w:after="0" w:line="240" w:lineRule="auto"/>
        <w:rPr>
          <w:rFonts w:ascii="Times New Roman" w:eastAsia="Times New Roman" w:hAnsi="Times New Roman" w:cs="Times New Roman"/>
          <w:b/>
          <w:sz w:val="24"/>
          <w:szCs w:val="24"/>
        </w:rPr>
      </w:pPr>
    </w:p>
    <w:p w14:paraId="18B41A88"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lastRenderedPageBreak/>
        <w:t>RECOMMENDATION OF THE FINANCE COMMITTEE:</w:t>
      </w:r>
    </w:p>
    <w:p w14:paraId="506A84A2" w14:textId="77777777" w:rsidR="006D30CB" w:rsidRDefault="006D30CB" w:rsidP="006D30CB">
      <w:pPr>
        <w:spacing w:after="0" w:line="240" w:lineRule="auto"/>
        <w:rPr>
          <w:rFonts w:ascii="Times New Roman" w:eastAsia="Times New Roman" w:hAnsi="Times New Roman" w:cs="Times New Roman"/>
          <w:b/>
          <w:sz w:val="24"/>
          <w:szCs w:val="24"/>
        </w:rPr>
      </w:pPr>
    </w:p>
    <w:p w14:paraId="216F21A8" w14:textId="5FE079DE" w:rsidR="00141F95" w:rsidRPr="003B5CC4" w:rsidRDefault="00141F95" w:rsidP="00141F95">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2D69AC">
        <w:rPr>
          <w:rFonts w:ascii="Times New Roman" w:eastAsia="Times New Roman" w:hAnsi="Times New Roman" w:cs="Times New Roman"/>
          <w:i/>
          <w:sz w:val="24"/>
          <w:szCs w:val="24"/>
        </w:rPr>
        <w:t>6</w:t>
      </w:r>
      <w:r w:rsidR="002D69AC">
        <w:rPr>
          <w:rFonts w:ascii="Times New Roman" w:hAnsi="Times New Roman" w:cs="Times New Roman"/>
          <w:i/>
          <w:color w:val="000000"/>
          <w:sz w:val="24"/>
          <w:szCs w:val="24"/>
        </w:rPr>
        <w:t xml:space="preserve"> – 0 – 0.</w:t>
      </w:r>
    </w:p>
    <w:p w14:paraId="3F6AE599" w14:textId="77777777" w:rsidR="00141F95" w:rsidRDefault="00141F95" w:rsidP="006D30CB">
      <w:pPr>
        <w:spacing w:after="0" w:line="240" w:lineRule="auto"/>
        <w:rPr>
          <w:rFonts w:ascii="Times New Roman" w:eastAsia="Times New Roman" w:hAnsi="Times New Roman" w:cs="Times New Roman"/>
          <w:b/>
          <w:sz w:val="24"/>
          <w:szCs w:val="24"/>
        </w:rPr>
      </w:pPr>
    </w:p>
    <w:p w14:paraId="02F707EF"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59F81E22" w14:textId="77777777" w:rsidR="006D30CB" w:rsidRDefault="006D30CB" w:rsidP="006D30CB">
      <w:pPr>
        <w:spacing w:after="0" w:line="240" w:lineRule="auto"/>
        <w:rPr>
          <w:rFonts w:ascii="Times New Roman" w:eastAsia="Times New Roman" w:hAnsi="Times New Roman" w:cs="Times New Roman"/>
          <w:i/>
          <w:sz w:val="24"/>
          <w:szCs w:val="24"/>
        </w:rPr>
      </w:pPr>
    </w:p>
    <w:p w14:paraId="1EA8F50B" w14:textId="1AFC932E" w:rsidR="00EA353E" w:rsidRDefault="00EA353E" w:rsidP="00EA353E">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2D69AC">
        <w:rPr>
          <w:rFonts w:ascii="Times New Roman" w:hAnsi="Times New Roman" w:cs="Times New Roman"/>
          <w:i/>
          <w:color w:val="000000"/>
          <w:sz w:val="24"/>
          <w:szCs w:val="24"/>
        </w:rPr>
        <w:t>5 – 0 – 0.</w:t>
      </w:r>
    </w:p>
    <w:p w14:paraId="25FFF800" w14:textId="77777777" w:rsidR="003F1902" w:rsidRDefault="003F1902" w:rsidP="00EA353E">
      <w:pPr>
        <w:spacing w:after="0" w:line="240" w:lineRule="auto"/>
        <w:rPr>
          <w:rFonts w:ascii="Times New Roman" w:eastAsia="Times New Roman" w:hAnsi="Times New Roman" w:cs="Times New Roman"/>
          <w:i/>
          <w:sz w:val="24"/>
          <w:szCs w:val="24"/>
        </w:rPr>
      </w:pPr>
    </w:p>
    <w:p w14:paraId="29BBD4DB" w14:textId="0E61B1A8" w:rsidR="003F1902" w:rsidRPr="00813087" w:rsidRDefault="003F1902"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0E06CF" w:rsidRPr="00813087">
        <w:rPr>
          <w:rFonts w:ascii="Times New Roman" w:eastAsia="Times New Roman" w:hAnsi="Times New Roman" w:cs="Times New Roman"/>
          <w:i/>
          <w:sz w:val="24"/>
          <w:szCs w:val="24"/>
        </w:rPr>
        <w:t>:</w:t>
      </w:r>
      <w:r w:rsidRPr="001935FF">
        <w:rPr>
          <w:rFonts w:ascii="Times New Roman" w:eastAsia="Times New Roman" w:hAnsi="Times New Roman" w:cs="Times New Roman"/>
          <w:i/>
          <w:sz w:val="24"/>
          <w:szCs w:val="24"/>
        </w:rPr>
        <w:t xml:space="preserve"> This appropriation will be used to have engineers review the public safety building with the following scope of services: </w:t>
      </w:r>
      <w:r w:rsidR="000E06CF">
        <w:rPr>
          <w:rFonts w:ascii="Times New Roman" w:eastAsia="Times New Roman" w:hAnsi="Times New Roman" w:cs="Times New Roman"/>
          <w:i/>
          <w:sz w:val="24"/>
          <w:szCs w:val="24"/>
        </w:rPr>
        <w:t>a</w:t>
      </w:r>
      <w:r w:rsidRPr="00813087">
        <w:rPr>
          <w:rFonts w:ascii="Times New Roman" w:eastAsia="Times New Roman" w:hAnsi="Times New Roman" w:cs="Times New Roman"/>
          <w:i/>
          <w:sz w:val="24"/>
          <w:szCs w:val="24"/>
        </w:rPr>
        <w:t>rchitectural, structural, civil and mechanical, electrical and plumbing evaluation of the building, as well as the site, space planning and future needs analysis.  The study will also identify and test for potentially hazardous materials.</w:t>
      </w:r>
    </w:p>
    <w:p w14:paraId="0C9E03E7" w14:textId="77777777" w:rsidR="003E33D4" w:rsidRDefault="003E33D4" w:rsidP="00EF7C31">
      <w:pPr>
        <w:autoSpaceDE w:val="0"/>
        <w:autoSpaceDN w:val="0"/>
        <w:adjustRightInd w:val="0"/>
        <w:spacing w:after="0" w:line="240" w:lineRule="auto"/>
        <w:jc w:val="center"/>
        <w:rPr>
          <w:rFonts w:ascii="Times New Roman" w:hAnsi="Times New Roman" w:cs="Times New Roman"/>
          <w:b/>
          <w:color w:val="000000"/>
          <w:sz w:val="24"/>
          <w:szCs w:val="24"/>
          <w:u w:val="single"/>
        </w:rPr>
      </w:pPr>
    </w:p>
    <w:p w14:paraId="72EBA4B4" w14:textId="77777777" w:rsidR="00EF7C31" w:rsidRPr="00387716" w:rsidRDefault="00EF7C31" w:rsidP="00EF7C31">
      <w:pPr>
        <w:autoSpaceDE w:val="0"/>
        <w:autoSpaceDN w:val="0"/>
        <w:adjustRightInd w:val="0"/>
        <w:spacing w:after="0" w:line="240" w:lineRule="auto"/>
        <w:jc w:val="center"/>
        <w:rPr>
          <w:rFonts w:ascii="Times New Roman" w:hAnsi="Times New Roman" w:cs="Times New Roman"/>
          <w:b/>
          <w:color w:val="000000"/>
          <w:sz w:val="24"/>
          <w:szCs w:val="24"/>
          <w:u w:val="single"/>
        </w:rPr>
      </w:pPr>
      <w:r w:rsidRPr="00387716">
        <w:rPr>
          <w:rFonts w:ascii="Times New Roman" w:hAnsi="Times New Roman" w:cs="Times New Roman"/>
          <w:b/>
          <w:color w:val="000000"/>
          <w:sz w:val="24"/>
          <w:szCs w:val="24"/>
          <w:u w:val="single"/>
        </w:rPr>
        <w:t xml:space="preserve">ARTICLE </w:t>
      </w:r>
      <w:r w:rsidR="009E237F">
        <w:rPr>
          <w:rFonts w:ascii="Times New Roman" w:hAnsi="Times New Roman" w:cs="Times New Roman"/>
          <w:b/>
          <w:color w:val="000000"/>
          <w:sz w:val="24"/>
          <w:szCs w:val="24"/>
          <w:u w:val="single"/>
        </w:rPr>
        <w:t>30</w:t>
      </w:r>
    </w:p>
    <w:p w14:paraId="551A855A" w14:textId="77777777" w:rsidR="00EF7C31" w:rsidRPr="00387716" w:rsidRDefault="00EF7C31" w:rsidP="00EF7C31">
      <w:pPr>
        <w:jc w:val="center"/>
        <w:rPr>
          <w:rFonts w:ascii="Times New Roman" w:hAnsi="Times New Roman" w:cs="Times New Roman"/>
          <w:b/>
          <w:sz w:val="24"/>
          <w:szCs w:val="24"/>
          <w:u w:val="single"/>
        </w:rPr>
      </w:pPr>
      <w:r w:rsidRPr="00387716">
        <w:rPr>
          <w:rFonts w:ascii="Times New Roman" w:hAnsi="Times New Roman" w:cs="Times New Roman"/>
          <w:b/>
          <w:sz w:val="24"/>
          <w:szCs w:val="24"/>
          <w:u w:val="single"/>
        </w:rPr>
        <w:t>PUBLIC WORKS BUILDING FEASIBILITY STUDY</w:t>
      </w:r>
    </w:p>
    <w:p w14:paraId="757AA030" w14:textId="66A70840" w:rsidR="00EF7C31" w:rsidRPr="00EF7C31" w:rsidRDefault="00EF7C31" w:rsidP="00EF7C31">
      <w:pPr>
        <w:rPr>
          <w:rFonts w:ascii="Times New Roman" w:hAnsi="Times New Roman" w:cs="Times New Roman"/>
          <w:sz w:val="24"/>
          <w:szCs w:val="24"/>
        </w:rPr>
      </w:pPr>
      <w:r w:rsidRPr="00EF7C31">
        <w:rPr>
          <w:rFonts w:ascii="Times New Roman" w:hAnsi="Times New Roman" w:cs="Times New Roman"/>
          <w:sz w:val="24"/>
          <w:szCs w:val="24"/>
        </w:rPr>
        <w:t xml:space="preserve">To see if the Town will vote to transfer the sum of </w:t>
      </w:r>
      <w:r w:rsidR="00EA353E">
        <w:rPr>
          <w:rFonts w:ascii="Times New Roman" w:hAnsi="Times New Roman" w:cs="Times New Roman"/>
          <w:sz w:val="24"/>
          <w:szCs w:val="24"/>
        </w:rPr>
        <w:t>FORTY</w:t>
      </w:r>
      <w:r w:rsidR="00F634B5">
        <w:rPr>
          <w:rFonts w:ascii="Times New Roman" w:hAnsi="Times New Roman" w:cs="Times New Roman"/>
          <w:sz w:val="24"/>
          <w:szCs w:val="24"/>
        </w:rPr>
        <w:t>-</w:t>
      </w:r>
      <w:r w:rsidR="0070166F">
        <w:rPr>
          <w:rFonts w:ascii="Times New Roman" w:hAnsi="Times New Roman" w:cs="Times New Roman"/>
          <w:sz w:val="24"/>
          <w:szCs w:val="24"/>
        </w:rPr>
        <w:t>FIVE</w:t>
      </w:r>
      <w:r w:rsidR="00EA353E">
        <w:rPr>
          <w:rFonts w:ascii="Times New Roman" w:hAnsi="Times New Roman" w:cs="Times New Roman"/>
          <w:sz w:val="24"/>
          <w:szCs w:val="24"/>
        </w:rPr>
        <w:t xml:space="preserve"> </w:t>
      </w:r>
      <w:r w:rsidRPr="00EA353E">
        <w:rPr>
          <w:rFonts w:ascii="Times New Roman" w:hAnsi="Times New Roman" w:cs="Times New Roman"/>
          <w:sz w:val="24"/>
          <w:szCs w:val="24"/>
        </w:rPr>
        <w:t>THOUSAND AND 00/100 DOLLARS ($</w:t>
      </w:r>
      <w:r w:rsidR="00EA353E">
        <w:rPr>
          <w:rFonts w:ascii="Times New Roman" w:hAnsi="Times New Roman" w:cs="Times New Roman"/>
          <w:sz w:val="24"/>
          <w:szCs w:val="24"/>
        </w:rPr>
        <w:t>4</w:t>
      </w:r>
      <w:r w:rsidR="0070166F">
        <w:rPr>
          <w:rFonts w:ascii="Times New Roman" w:hAnsi="Times New Roman" w:cs="Times New Roman"/>
          <w:sz w:val="24"/>
          <w:szCs w:val="24"/>
        </w:rPr>
        <w:t>5</w:t>
      </w:r>
      <w:r w:rsidRPr="00EA353E">
        <w:rPr>
          <w:rFonts w:ascii="Times New Roman" w:hAnsi="Times New Roman" w:cs="Times New Roman"/>
          <w:sz w:val="24"/>
          <w:szCs w:val="24"/>
        </w:rPr>
        <w:t>,000.00)</w:t>
      </w:r>
      <w:r w:rsidRPr="00EF7C31">
        <w:rPr>
          <w:rFonts w:ascii="Times New Roman" w:hAnsi="Times New Roman" w:cs="Times New Roman"/>
          <w:sz w:val="24"/>
          <w:szCs w:val="24"/>
        </w:rPr>
        <w:t xml:space="preserve"> from Free Cash to the Capital Improvement Account for a feasibility study for the </w:t>
      </w:r>
      <w:r>
        <w:rPr>
          <w:rFonts w:ascii="Times New Roman" w:hAnsi="Times New Roman" w:cs="Times New Roman"/>
          <w:sz w:val="24"/>
          <w:szCs w:val="24"/>
        </w:rPr>
        <w:t>Public Works Building</w:t>
      </w:r>
      <w:r w:rsidRPr="00EF7C31">
        <w:rPr>
          <w:rFonts w:ascii="Times New Roman" w:hAnsi="Times New Roman" w:cs="Times New Roman"/>
          <w:sz w:val="24"/>
          <w:szCs w:val="24"/>
        </w:rPr>
        <w:t xml:space="preserve">; or take any action </w:t>
      </w:r>
      <w:r w:rsidR="00387716">
        <w:rPr>
          <w:rFonts w:ascii="Times New Roman" w:hAnsi="Times New Roman" w:cs="Times New Roman"/>
          <w:sz w:val="24"/>
          <w:szCs w:val="24"/>
        </w:rPr>
        <w:t>relative</w:t>
      </w:r>
      <w:r w:rsidRPr="00EF7C31">
        <w:rPr>
          <w:rFonts w:ascii="Times New Roman" w:hAnsi="Times New Roman" w:cs="Times New Roman"/>
          <w:sz w:val="24"/>
          <w:szCs w:val="24"/>
        </w:rPr>
        <w:t xml:space="preserve"> thereto.</w:t>
      </w:r>
    </w:p>
    <w:p w14:paraId="7C60511D" w14:textId="77777777" w:rsidR="006D30CB" w:rsidRPr="008D4339" w:rsidRDefault="006D30CB" w:rsidP="006D30C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1614B328" w14:textId="77777777" w:rsidR="006D30CB" w:rsidRPr="008D4339" w:rsidRDefault="006D30CB" w:rsidP="006D30CB">
      <w:pPr>
        <w:spacing w:after="0" w:line="240" w:lineRule="auto"/>
        <w:rPr>
          <w:rFonts w:ascii="Times New Roman" w:eastAsia="Times New Roman" w:hAnsi="Times New Roman" w:cs="Times New Roman"/>
          <w:sz w:val="16"/>
          <w:szCs w:val="16"/>
        </w:rPr>
      </w:pPr>
    </w:p>
    <w:p w14:paraId="3329D57B"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66EFA241" w14:textId="77777777" w:rsidR="006D30CB" w:rsidRDefault="006D30CB" w:rsidP="006D30CB">
      <w:pPr>
        <w:spacing w:after="0" w:line="240" w:lineRule="auto"/>
        <w:rPr>
          <w:rFonts w:ascii="Times New Roman" w:eastAsia="Times New Roman" w:hAnsi="Times New Roman" w:cs="Times New Roman"/>
          <w:b/>
          <w:sz w:val="24"/>
          <w:szCs w:val="24"/>
        </w:rPr>
      </w:pPr>
    </w:p>
    <w:p w14:paraId="123077E6" w14:textId="726FA012" w:rsidR="00141F95" w:rsidRPr="003B5CC4" w:rsidRDefault="00141F95" w:rsidP="00141F95">
      <w:pPr>
        <w:spacing w:after="0" w:line="240" w:lineRule="auto"/>
        <w:rPr>
          <w:rFonts w:ascii="Times New Roman" w:eastAsia="Times New Roman" w:hAnsi="Times New Roman" w:cs="Times New Roman"/>
          <w:b/>
          <w:sz w:val="24"/>
          <w:szCs w:val="24"/>
        </w:rPr>
      </w:pPr>
      <w:proofErr w:type="gramStart"/>
      <w:r w:rsidRPr="001E751E">
        <w:rPr>
          <w:rFonts w:ascii="Times New Roman" w:eastAsia="Times New Roman" w:hAnsi="Times New Roman" w:cs="Times New Roman"/>
          <w:i/>
          <w:sz w:val="24"/>
          <w:szCs w:val="24"/>
        </w:rPr>
        <w:t>That the Town vote to approve t</w:t>
      </w:r>
      <w:r w:rsidR="001E751E">
        <w:rPr>
          <w:rFonts w:ascii="Times New Roman" w:eastAsia="Times New Roman" w:hAnsi="Times New Roman" w:cs="Times New Roman"/>
          <w:i/>
          <w:sz w:val="24"/>
          <w:szCs w:val="24"/>
        </w:rPr>
        <w:t>he article as written.</w:t>
      </w:r>
      <w:proofErr w:type="gramEnd"/>
      <w:r w:rsidR="001E751E">
        <w:rPr>
          <w:rFonts w:ascii="Times New Roman" w:eastAsia="Times New Roman" w:hAnsi="Times New Roman" w:cs="Times New Roman"/>
          <w:i/>
          <w:sz w:val="24"/>
          <w:szCs w:val="24"/>
        </w:rPr>
        <w:t xml:space="preserve">  Voted: </w:t>
      </w:r>
      <w:r w:rsidR="00F634B5">
        <w:rPr>
          <w:rFonts w:ascii="Times New Roman" w:hAnsi="Times New Roman" w:cs="Times New Roman"/>
          <w:i/>
          <w:color w:val="000000"/>
          <w:sz w:val="24"/>
          <w:szCs w:val="24"/>
        </w:rPr>
        <w:t>4 – 1 – 0.</w:t>
      </w:r>
    </w:p>
    <w:p w14:paraId="687475B0" w14:textId="77777777" w:rsidR="00141F95" w:rsidRDefault="00141F95" w:rsidP="006D30CB">
      <w:pPr>
        <w:spacing w:after="0" w:line="240" w:lineRule="auto"/>
        <w:rPr>
          <w:rFonts w:ascii="Times New Roman" w:eastAsia="Times New Roman" w:hAnsi="Times New Roman" w:cs="Times New Roman"/>
          <w:b/>
          <w:sz w:val="24"/>
          <w:szCs w:val="24"/>
        </w:rPr>
      </w:pPr>
    </w:p>
    <w:p w14:paraId="56D3D78C"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1801044E" w14:textId="77777777" w:rsidR="006D30CB" w:rsidRDefault="006D30CB" w:rsidP="006D30CB">
      <w:pPr>
        <w:spacing w:after="0" w:line="240" w:lineRule="auto"/>
        <w:rPr>
          <w:rFonts w:ascii="Times New Roman" w:eastAsia="Times New Roman" w:hAnsi="Times New Roman" w:cs="Times New Roman"/>
          <w:i/>
          <w:sz w:val="24"/>
          <w:szCs w:val="24"/>
        </w:rPr>
      </w:pPr>
    </w:p>
    <w:p w14:paraId="7A0EF422" w14:textId="6237C69F" w:rsidR="00EA353E" w:rsidRDefault="00EA353E" w:rsidP="00EA353E">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F634B5">
        <w:rPr>
          <w:rFonts w:ascii="Times New Roman" w:eastAsia="Times New Roman" w:hAnsi="Times New Roman" w:cs="Times New Roman"/>
          <w:i/>
          <w:sz w:val="24"/>
          <w:szCs w:val="24"/>
        </w:rPr>
        <w:t>4</w:t>
      </w:r>
      <w:r w:rsidR="00F634B5">
        <w:rPr>
          <w:rFonts w:ascii="Times New Roman" w:hAnsi="Times New Roman" w:cs="Times New Roman"/>
          <w:i/>
          <w:color w:val="000000"/>
          <w:sz w:val="24"/>
          <w:szCs w:val="24"/>
        </w:rPr>
        <w:t xml:space="preserve"> – 1 – 0.</w:t>
      </w:r>
    </w:p>
    <w:p w14:paraId="5B7D8B78" w14:textId="77777777" w:rsidR="003F1902" w:rsidRDefault="003F1902" w:rsidP="00EA353E">
      <w:pPr>
        <w:spacing w:after="0" w:line="240" w:lineRule="auto"/>
        <w:rPr>
          <w:rFonts w:ascii="Times New Roman" w:eastAsia="Times New Roman" w:hAnsi="Times New Roman" w:cs="Times New Roman"/>
          <w:i/>
          <w:sz w:val="24"/>
          <w:szCs w:val="24"/>
        </w:rPr>
      </w:pPr>
    </w:p>
    <w:p w14:paraId="471F49F5" w14:textId="4927EC0A" w:rsidR="003F1902" w:rsidRPr="00813087" w:rsidRDefault="003F1902"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0E06CF" w:rsidRPr="00813087">
        <w:rPr>
          <w:rFonts w:ascii="Times New Roman" w:eastAsia="Times New Roman" w:hAnsi="Times New Roman" w:cs="Times New Roman"/>
          <w:i/>
          <w:sz w:val="24"/>
          <w:szCs w:val="24"/>
        </w:rPr>
        <w:t>:</w:t>
      </w:r>
      <w:r w:rsidRPr="001935FF">
        <w:rPr>
          <w:rFonts w:ascii="Times New Roman" w:eastAsia="Times New Roman" w:hAnsi="Times New Roman" w:cs="Times New Roman"/>
          <w:i/>
          <w:sz w:val="24"/>
          <w:szCs w:val="24"/>
        </w:rPr>
        <w:t xml:space="preserve"> This appropriation will be used to have engineers review the </w:t>
      </w:r>
      <w:r w:rsidR="000E06CF">
        <w:rPr>
          <w:rFonts w:ascii="Times New Roman" w:eastAsia="Times New Roman" w:hAnsi="Times New Roman" w:cs="Times New Roman"/>
          <w:i/>
          <w:sz w:val="24"/>
          <w:szCs w:val="24"/>
        </w:rPr>
        <w:t>DPW building</w:t>
      </w:r>
      <w:r w:rsidRPr="001935FF">
        <w:rPr>
          <w:rFonts w:ascii="Times New Roman" w:eastAsia="Times New Roman" w:hAnsi="Times New Roman" w:cs="Times New Roman"/>
          <w:i/>
          <w:sz w:val="24"/>
          <w:szCs w:val="24"/>
        </w:rPr>
        <w:t xml:space="preserve"> with the following scope of services: </w:t>
      </w:r>
      <w:r w:rsidR="000E06CF">
        <w:rPr>
          <w:rFonts w:ascii="Times New Roman" w:eastAsia="Times New Roman" w:hAnsi="Times New Roman" w:cs="Times New Roman"/>
          <w:i/>
          <w:sz w:val="24"/>
          <w:szCs w:val="24"/>
        </w:rPr>
        <w:t>a</w:t>
      </w:r>
      <w:r w:rsidRPr="00813087">
        <w:rPr>
          <w:rFonts w:ascii="Times New Roman" w:eastAsia="Times New Roman" w:hAnsi="Times New Roman" w:cs="Times New Roman"/>
          <w:i/>
          <w:sz w:val="24"/>
          <w:szCs w:val="24"/>
        </w:rPr>
        <w:t>rchitectural, structural, civil and mechanical, electrical and plumbing evaluation of the building, as well as the site, space planning and future needs analysis.  The study will also identify and test for potentially hazardous materials.</w:t>
      </w:r>
    </w:p>
    <w:p w14:paraId="7A5C6F1B" w14:textId="77777777" w:rsidR="003F1902" w:rsidRPr="003B5CC4" w:rsidRDefault="003F1902" w:rsidP="00EA353E">
      <w:pPr>
        <w:spacing w:after="0" w:line="240" w:lineRule="auto"/>
        <w:rPr>
          <w:rFonts w:ascii="Times New Roman" w:eastAsia="Times New Roman" w:hAnsi="Times New Roman" w:cs="Times New Roman"/>
          <w:b/>
          <w:sz w:val="24"/>
          <w:szCs w:val="24"/>
        </w:rPr>
      </w:pPr>
    </w:p>
    <w:p w14:paraId="353157AA" w14:textId="77777777" w:rsidR="006B6508" w:rsidRPr="00387716" w:rsidRDefault="003206F1" w:rsidP="002D39C2">
      <w:pPr>
        <w:autoSpaceDE w:val="0"/>
        <w:autoSpaceDN w:val="0"/>
        <w:adjustRightInd w:val="0"/>
        <w:spacing w:after="0" w:line="240" w:lineRule="auto"/>
        <w:jc w:val="center"/>
        <w:rPr>
          <w:rFonts w:ascii="Times New Roman" w:hAnsi="Times New Roman" w:cs="Times New Roman"/>
          <w:b/>
          <w:color w:val="000000"/>
          <w:sz w:val="24"/>
          <w:szCs w:val="24"/>
          <w:u w:val="single"/>
        </w:rPr>
      </w:pPr>
      <w:r w:rsidRPr="00387716">
        <w:rPr>
          <w:rFonts w:ascii="Times New Roman" w:hAnsi="Times New Roman" w:cs="Times New Roman"/>
          <w:b/>
          <w:color w:val="000000"/>
          <w:sz w:val="24"/>
          <w:szCs w:val="24"/>
          <w:u w:val="single"/>
        </w:rPr>
        <w:t xml:space="preserve">ARTICLE </w:t>
      </w:r>
      <w:r w:rsidR="009E237F">
        <w:rPr>
          <w:rFonts w:ascii="Times New Roman" w:hAnsi="Times New Roman" w:cs="Times New Roman"/>
          <w:b/>
          <w:color w:val="000000"/>
          <w:sz w:val="24"/>
          <w:szCs w:val="24"/>
          <w:u w:val="single"/>
        </w:rPr>
        <w:t>31</w:t>
      </w:r>
    </w:p>
    <w:p w14:paraId="40FCE754" w14:textId="211B334D" w:rsidR="003F7280" w:rsidRDefault="003F7280" w:rsidP="002D39C2">
      <w:pPr>
        <w:autoSpaceDE w:val="0"/>
        <w:autoSpaceDN w:val="0"/>
        <w:adjustRightInd w:val="0"/>
        <w:spacing w:after="0" w:line="240" w:lineRule="auto"/>
        <w:jc w:val="center"/>
        <w:rPr>
          <w:rFonts w:ascii="Times New Roman" w:hAnsi="Times New Roman" w:cs="Times New Roman"/>
          <w:b/>
          <w:color w:val="000000"/>
          <w:sz w:val="24"/>
          <w:szCs w:val="24"/>
          <w:u w:val="single"/>
        </w:rPr>
      </w:pPr>
      <w:r w:rsidRPr="00387716">
        <w:rPr>
          <w:rFonts w:ascii="Times New Roman" w:hAnsi="Times New Roman" w:cs="Times New Roman"/>
          <w:b/>
          <w:color w:val="000000"/>
          <w:sz w:val="24"/>
          <w:szCs w:val="24"/>
          <w:u w:val="single"/>
        </w:rPr>
        <w:t xml:space="preserve">ZONING BYLAW </w:t>
      </w:r>
      <w:r w:rsidR="005101C1">
        <w:rPr>
          <w:rFonts w:ascii="Times New Roman" w:hAnsi="Times New Roman" w:cs="Times New Roman"/>
          <w:b/>
          <w:color w:val="000000"/>
          <w:sz w:val="24"/>
          <w:szCs w:val="24"/>
          <w:u w:val="single"/>
        </w:rPr>
        <w:t>–</w:t>
      </w:r>
      <w:r w:rsidRPr="00387716">
        <w:rPr>
          <w:rFonts w:ascii="Times New Roman" w:hAnsi="Times New Roman" w:cs="Times New Roman"/>
          <w:b/>
          <w:color w:val="000000"/>
          <w:sz w:val="24"/>
          <w:szCs w:val="24"/>
          <w:u w:val="single"/>
        </w:rPr>
        <w:t xml:space="preserve"> TELECOMMUNICATIONS</w:t>
      </w:r>
    </w:p>
    <w:p w14:paraId="2B8BCDE4" w14:textId="77777777" w:rsidR="005101C1" w:rsidRPr="00F82015" w:rsidRDefault="005101C1" w:rsidP="005101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F82015">
        <w:rPr>
          <w:rFonts w:ascii="Times New Roman" w:eastAsia="Calibri" w:hAnsi="Times New Roman" w:cs="Times New Roman"/>
          <w:b/>
          <w:color w:val="000000"/>
          <w:sz w:val="24"/>
          <w:szCs w:val="24"/>
        </w:rPr>
        <w:t>(2/3</w:t>
      </w:r>
      <w:r w:rsidRPr="00F82015">
        <w:rPr>
          <w:rFonts w:ascii="Times New Roman" w:eastAsia="Calibri" w:hAnsi="Times New Roman" w:cs="Times New Roman"/>
          <w:b/>
          <w:color w:val="000000"/>
          <w:sz w:val="24"/>
          <w:szCs w:val="24"/>
          <w:vertAlign w:val="superscript"/>
        </w:rPr>
        <w:t>rd</w:t>
      </w:r>
      <w:r w:rsidRPr="00F82015">
        <w:rPr>
          <w:rFonts w:ascii="Times New Roman" w:eastAsia="Calibri" w:hAnsi="Times New Roman" w:cs="Times New Roman"/>
          <w:b/>
          <w:color w:val="000000"/>
          <w:sz w:val="24"/>
          <w:szCs w:val="24"/>
        </w:rPr>
        <w:t xml:space="preserve"> vote required)</w:t>
      </w:r>
    </w:p>
    <w:p w14:paraId="560E7FD4" w14:textId="77777777" w:rsidR="005101C1" w:rsidRPr="00387716" w:rsidRDefault="005101C1" w:rsidP="002D39C2">
      <w:pPr>
        <w:autoSpaceDE w:val="0"/>
        <w:autoSpaceDN w:val="0"/>
        <w:adjustRightInd w:val="0"/>
        <w:spacing w:after="0" w:line="240" w:lineRule="auto"/>
        <w:jc w:val="center"/>
        <w:rPr>
          <w:rFonts w:ascii="Times New Roman" w:hAnsi="Times New Roman" w:cs="Times New Roman"/>
          <w:b/>
          <w:color w:val="000000"/>
          <w:sz w:val="24"/>
          <w:szCs w:val="24"/>
          <w:u w:val="single"/>
        </w:rPr>
      </w:pPr>
    </w:p>
    <w:p w14:paraId="510BB89C" w14:textId="77777777" w:rsidR="00BB46F0" w:rsidRPr="003F7280" w:rsidRDefault="00BB46F0" w:rsidP="00BB46F0">
      <w:pPr>
        <w:tabs>
          <w:tab w:val="left" w:pos="-540"/>
          <w:tab w:val="left" w:pos="-90"/>
          <w:tab w:val="left" w:pos="0"/>
        </w:tabs>
        <w:rPr>
          <w:rFonts w:ascii="Times New Roman" w:hAnsi="Times New Roman" w:cs="Times New Roman"/>
          <w:sz w:val="24"/>
          <w:szCs w:val="24"/>
        </w:rPr>
      </w:pPr>
      <w:r w:rsidRPr="003F7280">
        <w:rPr>
          <w:rFonts w:ascii="Times New Roman" w:hAnsi="Times New Roman" w:cs="Times New Roman"/>
          <w:sz w:val="24"/>
          <w:szCs w:val="24"/>
        </w:rPr>
        <w:t>To see if the Town will vote to amend Chapter Twelve – Wireless Communications Facilities District by deleting the strikethrough language below and inserting the new underlined language below or take any action relative thereto:</w:t>
      </w:r>
    </w:p>
    <w:p w14:paraId="7EBEED21" w14:textId="77777777" w:rsidR="00761E58" w:rsidRDefault="00761E58" w:rsidP="00BB46F0">
      <w:pPr>
        <w:tabs>
          <w:tab w:val="left" w:pos="-540"/>
          <w:tab w:val="left" w:pos="-90"/>
          <w:tab w:val="left" w:pos="0"/>
        </w:tabs>
        <w:jc w:val="center"/>
        <w:rPr>
          <w:rFonts w:ascii="Times New Roman" w:hAnsi="Times New Roman" w:cs="Times New Roman"/>
          <w:b/>
          <w:sz w:val="24"/>
          <w:szCs w:val="24"/>
        </w:rPr>
      </w:pPr>
    </w:p>
    <w:p w14:paraId="7D9C1228" w14:textId="77777777" w:rsidR="00761E58" w:rsidRDefault="00761E58" w:rsidP="00BB46F0">
      <w:pPr>
        <w:tabs>
          <w:tab w:val="left" w:pos="-540"/>
          <w:tab w:val="left" w:pos="-90"/>
          <w:tab w:val="left" w:pos="0"/>
        </w:tabs>
        <w:jc w:val="center"/>
        <w:rPr>
          <w:rFonts w:ascii="Times New Roman" w:hAnsi="Times New Roman" w:cs="Times New Roman"/>
          <w:b/>
          <w:sz w:val="24"/>
          <w:szCs w:val="24"/>
        </w:rPr>
      </w:pPr>
    </w:p>
    <w:p w14:paraId="67717C71" w14:textId="77777777" w:rsidR="00761E58" w:rsidRDefault="00761E58" w:rsidP="00BB46F0">
      <w:pPr>
        <w:tabs>
          <w:tab w:val="left" w:pos="-540"/>
          <w:tab w:val="left" w:pos="-90"/>
          <w:tab w:val="left" w:pos="0"/>
        </w:tabs>
        <w:jc w:val="center"/>
        <w:rPr>
          <w:rFonts w:ascii="Times New Roman" w:hAnsi="Times New Roman" w:cs="Times New Roman"/>
          <w:b/>
          <w:sz w:val="24"/>
          <w:szCs w:val="24"/>
        </w:rPr>
      </w:pPr>
    </w:p>
    <w:p w14:paraId="49B608EB" w14:textId="77777777" w:rsidR="00BB46F0" w:rsidRPr="003F7280" w:rsidRDefault="00BB46F0" w:rsidP="00BB46F0">
      <w:pPr>
        <w:tabs>
          <w:tab w:val="left" w:pos="-540"/>
          <w:tab w:val="left" w:pos="-90"/>
          <w:tab w:val="left" w:pos="0"/>
        </w:tabs>
        <w:jc w:val="center"/>
        <w:rPr>
          <w:rFonts w:ascii="Times New Roman" w:hAnsi="Times New Roman" w:cs="Times New Roman"/>
          <w:b/>
          <w:sz w:val="24"/>
          <w:szCs w:val="24"/>
        </w:rPr>
      </w:pPr>
      <w:r w:rsidRPr="003F7280">
        <w:rPr>
          <w:rFonts w:ascii="Times New Roman" w:hAnsi="Times New Roman" w:cs="Times New Roman"/>
          <w:b/>
          <w:sz w:val="24"/>
          <w:szCs w:val="24"/>
        </w:rPr>
        <w:t>CHAPTER TWELVE</w:t>
      </w:r>
    </w:p>
    <w:p w14:paraId="67810DD0" w14:textId="77777777" w:rsidR="00BB46F0" w:rsidRPr="003F7280" w:rsidRDefault="00BB46F0" w:rsidP="00BB46F0">
      <w:pPr>
        <w:tabs>
          <w:tab w:val="left" w:pos="-540"/>
          <w:tab w:val="left" w:pos="-90"/>
          <w:tab w:val="left" w:pos="0"/>
        </w:tabs>
        <w:jc w:val="center"/>
        <w:rPr>
          <w:rFonts w:ascii="Times New Roman" w:hAnsi="Times New Roman" w:cs="Times New Roman"/>
          <w:b/>
          <w:sz w:val="24"/>
          <w:szCs w:val="24"/>
        </w:rPr>
      </w:pPr>
      <w:r w:rsidRPr="003F7280">
        <w:rPr>
          <w:rFonts w:ascii="Times New Roman" w:hAnsi="Times New Roman" w:cs="Times New Roman"/>
          <w:b/>
          <w:sz w:val="24"/>
          <w:szCs w:val="24"/>
        </w:rPr>
        <w:t xml:space="preserve">WIRELESS COMMUNICATIONS FACILITIES </w:t>
      </w:r>
      <w:r w:rsidRPr="003F7280">
        <w:rPr>
          <w:rFonts w:ascii="Times New Roman" w:hAnsi="Times New Roman" w:cs="Times New Roman"/>
          <w:b/>
          <w:strike/>
          <w:sz w:val="24"/>
          <w:szCs w:val="24"/>
        </w:rPr>
        <w:t>DISTRICT</w:t>
      </w:r>
    </w:p>
    <w:p w14:paraId="5CFBDAB9" w14:textId="77777777" w:rsidR="00BB46F0" w:rsidRPr="003F7280" w:rsidRDefault="00BB46F0" w:rsidP="00BB46F0">
      <w:pPr>
        <w:tabs>
          <w:tab w:val="left" w:pos="-540"/>
          <w:tab w:val="left" w:pos="-90"/>
          <w:tab w:val="left" w:pos="0"/>
        </w:tabs>
        <w:jc w:val="center"/>
        <w:rPr>
          <w:rFonts w:ascii="Times New Roman" w:hAnsi="Times New Roman" w:cs="Times New Roman"/>
          <w:b/>
          <w:sz w:val="24"/>
          <w:szCs w:val="24"/>
        </w:rPr>
      </w:pPr>
      <w:r w:rsidRPr="003F7280">
        <w:rPr>
          <w:rFonts w:ascii="Times New Roman" w:hAnsi="Times New Roman" w:cs="Times New Roman"/>
          <w:b/>
          <w:sz w:val="24"/>
          <w:szCs w:val="24"/>
        </w:rPr>
        <w:t>{Adopted 12-10-97; Article 74}</w:t>
      </w:r>
    </w:p>
    <w:p w14:paraId="4502D634" w14:textId="77777777" w:rsidR="00BB46F0" w:rsidRPr="003F7280" w:rsidRDefault="00BB46F0" w:rsidP="00BB46F0">
      <w:pPr>
        <w:tabs>
          <w:tab w:val="left" w:pos="-540"/>
          <w:tab w:val="left" w:pos="-90"/>
          <w:tab w:val="left" w:pos="0"/>
        </w:tabs>
        <w:rPr>
          <w:rFonts w:ascii="Times New Roman" w:hAnsi="Times New Roman" w:cs="Times New Roman"/>
          <w:sz w:val="24"/>
          <w:szCs w:val="24"/>
        </w:rPr>
      </w:pPr>
      <w:r w:rsidRPr="003F7280">
        <w:rPr>
          <w:rFonts w:ascii="Times New Roman" w:hAnsi="Times New Roman" w:cs="Times New Roman"/>
          <w:sz w:val="24"/>
          <w:szCs w:val="24"/>
        </w:rPr>
        <w:t>12.01</w:t>
      </w:r>
      <w:r w:rsidRPr="003F7280">
        <w:rPr>
          <w:rFonts w:ascii="Times New Roman" w:hAnsi="Times New Roman" w:cs="Times New Roman"/>
          <w:sz w:val="24"/>
          <w:szCs w:val="24"/>
        </w:rPr>
        <w:tab/>
      </w:r>
      <w:r w:rsidRPr="003F7280">
        <w:rPr>
          <w:rFonts w:ascii="Times New Roman" w:hAnsi="Times New Roman" w:cs="Times New Roman"/>
          <w:sz w:val="24"/>
          <w:szCs w:val="24"/>
          <w:u w:val="single"/>
        </w:rPr>
        <w:t>PURPOSE</w:t>
      </w:r>
    </w:p>
    <w:p w14:paraId="18E0716B" w14:textId="77777777" w:rsidR="00BB46F0" w:rsidRPr="003F7280" w:rsidRDefault="00BB46F0" w:rsidP="00BB46F0">
      <w:pPr>
        <w:tabs>
          <w:tab w:val="left" w:pos="-540"/>
          <w:tab w:val="left" w:pos="-90"/>
          <w:tab w:val="left" w:pos="0"/>
        </w:tabs>
        <w:ind w:left="720"/>
        <w:rPr>
          <w:rFonts w:ascii="Times New Roman" w:hAnsi="Times New Roman" w:cs="Times New Roman"/>
          <w:sz w:val="24"/>
          <w:szCs w:val="24"/>
        </w:rPr>
      </w:pPr>
      <w:r w:rsidRPr="003F7280">
        <w:rPr>
          <w:rFonts w:ascii="Times New Roman" w:hAnsi="Times New Roman" w:cs="Times New Roman"/>
          <w:sz w:val="24"/>
          <w:szCs w:val="24"/>
        </w:rPr>
        <w:t>The purpose of this section is to establish a bylaw which regulates wireless communication facilities such that these services may be provided with minimal harm to the public health, safety and general welfare.  This bylaw has been created to:</w:t>
      </w:r>
    </w:p>
    <w:p w14:paraId="756BD841" w14:textId="77777777" w:rsidR="00BB46F0" w:rsidRPr="003F7280" w:rsidRDefault="00BB46F0" w:rsidP="00BB46F0">
      <w:pPr>
        <w:numPr>
          <w:ilvl w:val="0"/>
          <w:numId w:val="29"/>
        </w:numPr>
        <w:tabs>
          <w:tab w:val="left" w:pos="-540"/>
          <w:tab w:val="left" w:pos="-90"/>
          <w:tab w:val="left" w:pos="0"/>
        </w:tabs>
        <w:spacing w:after="0" w:line="240" w:lineRule="auto"/>
        <w:rPr>
          <w:rFonts w:ascii="Times New Roman" w:hAnsi="Times New Roman" w:cs="Times New Roman"/>
          <w:sz w:val="24"/>
          <w:szCs w:val="24"/>
        </w:rPr>
      </w:pPr>
      <w:r w:rsidRPr="003F7280">
        <w:rPr>
          <w:rFonts w:ascii="Times New Roman" w:hAnsi="Times New Roman" w:cs="Times New Roman"/>
          <w:sz w:val="24"/>
          <w:szCs w:val="24"/>
        </w:rPr>
        <w:t>Protect the general public from hazards associated with wireless communication facilities.</w:t>
      </w:r>
    </w:p>
    <w:p w14:paraId="45543345" w14:textId="77777777" w:rsidR="00BB46F0" w:rsidRPr="003F7280" w:rsidRDefault="00BB46F0" w:rsidP="00BB46F0">
      <w:pPr>
        <w:tabs>
          <w:tab w:val="left" w:pos="-540"/>
          <w:tab w:val="left" w:pos="-90"/>
          <w:tab w:val="left" w:pos="0"/>
        </w:tabs>
        <w:rPr>
          <w:rFonts w:ascii="Times New Roman" w:hAnsi="Times New Roman" w:cs="Times New Roman"/>
          <w:sz w:val="24"/>
          <w:szCs w:val="24"/>
        </w:rPr>
      </w:pPr>
    </w:p>
    <w:p w14:paraId="4A3FA912" w14:textId="77777777" w:rsidR="00BB46F0" w:rsidRPr="003F7280" w:rsidRDefault="00BB46F0" w:rsidP="00BB46F0">
      <w:pPr>
        <w:numPr>
          <w:ilvl w:val="0"/>
          <w:numId w:val="29"/>
        </w:numPr>
        <w:tabs>
          <w:tab w:val="left" w:pos="-540"/>
          <w:tab w:val="left" w:pos="-90"/>
          <w:tab w:val="left" w:pos="0"/>
        </w:tabs>
        <w:spacing w:after="0" w:line="240" w:lineRule="auto"/>
        <w:rPr>
          <w:rFonts w:ascii="Times New Roman" w:hAnsi="Times New Roman" w:cs="Times New Roman"/>
          <w:sz w:val="24"/>
          <w:szCs w:val="24"/>
        </w:rPr>
      </w:pPr>
      <w:r w:rsidRPr="003F7280">
        <w:rPr>
          <w:rFonts w:ascii="Times New Roman" w:hAnsi="Times New Roman" w:cs="Times New Roman"/>
          <w:sz w:val="24"/>
          <w:szCs w:val="24"/>
        </w:rPr>
        <w:t>Minimize visual impacts from wireless communication facilities.</w:t>
      </w:r>
    </w:p>
    <w:p w14:paraId="0745EA90" w14:textId="77777777" w:rsidR="00BB46F0" w:rsidRPr="003F7280" w:rsidRDefault="00BB46F0" w:rsidP="00BB46F0">
      <w:pPr>
        <w:numPr>
          <w:ilvl w:val="0"/>
          <w:numId w:val="29"/>
        </w:numPr>
        <w:tabs>
          <w:tab w:val="left" w:pos="-540"/>
          <w:tab w:val="left" w:pos="-90"/>
          <w:tab w:val="left" w:pos="0"/>
        </w:tabs>
        <w:spacing w:after="0" w:line="240" w:lineRule="auto"/>
        <w:rPr>
          <w:rFonts w:ascii="Times New Roman" w:hAnsi="Times New Roman" w:cs="Times New Roman"/>
          <w:sz w:val="24"/>
          <w:szCs w:val="24"/>
        </w:rPr>
      </w:pPr>
      <w:r w:rsidRPr="003F7280">
        <w:rPr>
          <w:rFonts w:ascii="Times New Roman" w:hAnsi="Times New Roman" w:cs="Times New Roman"/>
          <w:sz w:val="24"/>
          <w:szCs w:val="24"/>
        </w:rPr>
        <w:t xml:space="preserve">Prevent adverse impact on local property values.  </w:t>
      </w:r>
    </w:p>
    <w:p w14:paraId="204453AE" w14:textId="77777777" w:rsidR="00BB46F0" w:rsidRPr="003F7280" w:rsidRDefault="00BB46F0" w:rsidP="00BB46F0">
      <w:pPr>
        <w:numPr>
          <w:ilvl w:val="0"/>
          <w:numId w:val="29"/>
        </w:numPr>
        <w:tabs>
          <w:tab w:val="left" w:pos="-540"/>
          <w:tab w:val="left" w:pos="-90"/>
          <w:tab w:val="left" w:pos="0"/>
        </w:tabs>
        <w:spacing w:after="0" w:line="240" w:lineRule="auto"/>
        <w:rPr>
          <w:rFonts w:ascii="Times New Roman" w:hAnsi="Times New Roman" w:cs="Times New Roman"/>
          <w:sz w:val="24"/>
          <w:szCs w:val="24"/>
          <w:u w:val="single"/>
        </w:rPr>
      </w:pPr>
      <w:r w:rsidRPr="003F7280">
        <w:rPr>
          <w:rFonts w:ascii="Times New Roman" w:hAnsi="Times New Roman" w:cs="Times New Roman"/>
          <w:sz w:val="24"/>
          <w:szCs w:val="24"/>
          <w:u w:val="single"/>
        </w:rPr>
        <w:t>Enable the responsible deployment of wireless communication facilities in the Town to promote public safety and quality of life.</w:t>
      </w:r>
    </w:p>
    <w:p w14:paraId="784B0AFB" w14:textId="77777777" w:rsidR="00BB46F0" w:rsidRPr="003F7280" w:rsidRDefault="00BB46F0" w:rsidP="00BB46F0">
      <w:pPr>
        <w:autoSpaceDE w:val="0"/>
        <w:autoSpaceDN w:val="0"/>
        <w:adjustRightInd w:val="0"/>
        <w:ind w:left="720"/>
        <w:rPr>
          <w:rFonts w:ascii="Times New Roman" w:hAnsi="Times New Roman" w:cs="Times New Roman"/>
          <w:color w:val="000000"/>
          <w:sz w:val="24"/>
          <w:szCs w:val="24"/>
          <w:u w:val="single"/>
        </w:rPr>
      </w:pPr>
      <w:r w:rsidRPr="003F7280">
        <w:rPr>
          <w:rFonts w:ascii="Times New Roman" w:hAnsi="Times New Roman" w:cs="Times New Roman"/>
          <w:sz w:val="24"/>
          <w:szCs w:val="24"/>
        </w:rPr>
        <w:t>This section does not apply to satellite dishes and antennas for residential use</w:t>
      </w:r>
      <w:r w:rsidRPr="003F7280">
        <w:rPr>
          <w:rFonts w:ascii="Times New Roman" w:hAnsi="Times New Roman" w:cs="Times New Roman"/>
          <w:color w:val="000000"/>
          <w:sz w:val="24"/>
          <w:szCs w:val="24"/>
          <w:u w:val="single"/>
        </w:rPr>
        <w:t>.</w:t>
      </w:r>
    </w:p>
    <w:p w14:paraId="71F1380A" w14:textId="77777777" w:rsidR="00BB46F0" w:rsidRPr="003F7280" w:rsidRDefault="00BB46F0" w:rsidP="00BB46F0">
      <w:pPr>
        <w:tabs>
          <w:tab w:val="left" w:pos="-540"/>
          <w:tab w:val="left" w:pos="-90"/>
          <w:tab w:val="left" w:pos="0"/>
        </w:tabs>
        <w:rPr>
          <w:rFonts w:ascii="Times New Roman" w:hAnsi="Times New Roman" w:cs="Times New Roman"/>
          <w:sz w:val="24"/>
          <w:szCs w:val="24"/>
          <w:u w:val="single"/>
        </w:rPr>
      </w:pPr>
      <w:r w:rsidRPr="003F7280">
        <w:rPr>
          <w:rFonts w:ascii="Times New Roman" w:hAnsi="Times New Roman" w:cs="Times New Roman"/>
          <w:sz w:val="24"/>
          <w:szCs w:val="24"/>
        </w:rPr>
        <w:t>12.02</w:t>
      </w:r>
      <w:r w:rsidRPr="003F7280">
        <w:rPr>
          <w:rFonts w:ascii="Times New Roman" w:hAnsi="Times New Roman" w:cs="Times New Roman"/>
          <w:sz w:val="24"/>
          <w:szCs w:val="24"/>
        </w:rPr>
        <w:tab/>
      </w:r>
      <w:r w:rsidRPr="003F7280">
        <w:rPr>
          <w:rFonts w:ascii="Times New Roman" w:hAnsi="Times New Roman" w:cs="Times New Roman"/>
          <w:sz w:val="24"/>
          <w:szCs w:val="24"/>
          <w:u w:val="single"/>
        </w:rPr>
        <w:t>DEFINITIONS</w:t>
      </w:r>
    </w:p>
    <w:p w14:paraId="4DFFD763" w14:textId="77777777" w:rsidR="00BB46F0" w:rsidRPr="003F7280" w:rsidRDefault="00BB46F0" w:rsidP="00BB46F0">
      <w:pPr>
        <w:pStyle w:val="BodyText"/>
        <w:tabs>
          <w:tab w:val="left" w:pos="-540"/>
          <w:tab w:val="left" w:pos="-90"/>
          <w:tab w:val="left" w:pos="0"/>
        </w:tabs>
        <w:ind w:left="720"/>
        <w:rPr>
          <w:rFonts w:ascii="Times New Roman" w:hAnsi="Times New Roman" w:cs="Times New Roman"/>
        </w:rPr>
      </w:pPr>
      <w:r w:rsidRPr="003F7280">
        <w:rPr>
          <w:rFonts w:ascii="Times New Roman" w:hAnsi="Times New Roman" w:cs="Times New Roman"/>
          <w:u w:val="single"/>
        </w:rPr>
        <w:t>Antenna</w:t>
      </w:r>
      <w:r w:rsidRPr="003F7280">
        <w:rPr>
          <w:rFonts w:ascii="Times New Roman" w:hAnsi="Times New Roman" w:cs="Times New Roman"/>
        </w:rPr>
        <w:t xml:space="preserve"> - The </w:t>
      </w:r>
      <w:r w:rsidRPr="003F7280">
        <w:rPr>
          <w:rFonts w:ascii="Times New Roman" w:hAnsi="Times New Roman" w:cs="Times New Roman"/>
          <w:color w:val="000000"/>
          <w:u w:val="single"/>
        </w:rPr>
        <w:t>device</w:t>
      </w:r>
      <w:r w:rsidRPr="003F7280">
        <w:rPr>
          <w:rFonts w:ascii="Times New Roman" w:hAnsi="Times New Roman" w:cs="Times New Roman"/>
        </w:rPr>
        <w:t xml:space="preserve"> </w:t>
      </w:r>
      <w:r w:rsidRPr="003F7280">
        <w:rPr>
          <w:rFonts w:ascii="Times New Roman" w:hAnsi="Times New Roman" w:cs="Times New Roman"/>
          <w:strike/>
        </w:rPr>
        <w:t>surface</w:t>
      </w:r>
      <w:r w:rsidRPr="003F7280">
        <w:rPr>
          <w:rFonts w:ascii="Times New Roman" w:hAnsi="Times New Roman" w:cs="Times New Roman"/>
        </w:rPr>
        <w:t xml:space="preserve"> from which wireless radio signals are sent and received </w:t>
      </w:r>
      <w:r w:rsidRPr="003F7280">
        <w:rPr>
          <w:rFonts w:ascii="Times New Roman" w:hAnsi="Times New Roman" w:cs="Times New Roman"/>
          <w:color w:val="000000"/>
          <w:u w:val="single"/>
        </w:rPr>
        <w:t>through the air.</w:t>
      </w:r>
      <w:r w:rsidRPr="003F7280">
        <w:rPr>
          <w:rFonts w:ascii="Times New Roman" w:hAnsi="Times New Roman" w:cs="Times New Roman"/>
          <w:color w:val="000000"/>
        </w:rPr>
        <w:t xml:space="preserve"> </w:t>
      </w:r>
      <w:proofErr w:type="gramStart"/>
      <w:r w:rsidRPr="003F7280">
        <w:rPr>
          <w:rFonts w:ascii="Times New Roman" w:hAnsi="Times New Roman" w:cs="Times New Roman"/>
          <w:strike/>
        </w:rPr>
        <w:t>by</w:t>
      </w:r>
      <w:proofErr w:type="gramEnd"/>
      <w:r w:rsidRPr="003F7280">
        <w:rPr>
          <w:rFonts w:ascii="Times New Roman" w:hAnsi="Times New Roman" w:cs="Times New Roman"/>
          <w:strike/>
        </w:rPr>
        <w:t xml:space="preserve"> a personal wireless service facility.</w:t>
      </w:r>
    </w:p>
    <w:p w14:paraId="6AF6BF43" w14:textId="77777777" w:rsidR="00BB46F0" w:rsidRPr="003F7280" w:rsidRDefault="00BB46F0" w:rsidP="00BB46F0">
      <w:pPr>
        <w:autoSpaceDE w:val="0"/>
        <w:autoSpaceDN w:val="0"/>
        <w:adjustRightInd w:val="0"/>
        <w:ind w:left="720"/>
        <w:rPr>
          <w:rFonts w:ascii="Times New Roman" w:hAnsi="Times New Roman" w:cs="Times New Roman"/>
          <w:sz w:val="24"/>
          <w:szCs w:val="24"/>
          <w:u w:val="single"/>
        </w:rPr>
      </w:pPr>
      <w:r w:rsidRPr="003F7280">
        <w:rPr>
          <w:rFonts w:ascii="Times New Roman" w:hAnsi="Times New Roman" w:cs="Times New Roman"/>
          <w:color w:val="000000"/>
          <w:sz w:val="24"/>
          <w:szCs w:val="24"/>
          <w:u w:val="single"/>
        </w:rPr>
        <w:t xml:space="preserve">Average Tree Canopy </w:t>
      </w:r>
      <w:proofErr w:type="gramStart"/>
      <w:r w:rsidRPr="003F7280">
        <w:rPr>
          <w:rFonts w:ascii="Times New Roman" w:hAnsi="Times New Roman" w:cs="Times New Roman"/>
          <w:color w:val="000000"/>
          <w:sz w:val="24"/>
          <w:szCs w:val="24"/>
          <w:u w:val="single"/>
        </w:rPr>
        <w:t>Elevation  –</w:t>
      </w:r>
      <w:proofErr w:type="gramEnd"/>
      <w:r w:rsidRPr="003F7280">
        <w:rPr>
          <w:rFonts w:ascii="Times New Roman" w:hAnsi="Times New Roman" w:cs="Times New Roman"/>
          <w:color w:val="000000"/>
          <w:sz w:val="24"/>
          <w:szCs w:val="24"/>
          <w:u w:val="single"/>
        </w:rPr>
        <w:t xml:space="preserve"> The average elevation of dominant-height treetops within the </w:t>
      </w:r>
      <w:proofErr w:type="spellStart"/>
      <w:r w:rsidRPr="003F7280">
        <w:rPr>
          <w:rFonts w:ascii="Times New Roman" w:hAnsi="Times New Roman" w:cs="Times New Roman"/>
          <w:color w:val="000000"/>
          <w:sz w:val="24"/>
          <w:szCs w:val="24"/>
          <w:u w:val="single"/>
        </w:rPr>
        <w:t>fallzone</w:t>
      </w:r>
      <w:proofErr w:type="spellEnd"/>
      <w:r w:rsidRPr="003F7280">
        <w:rPr>
          <w:rFonts w:ascii="Times New Roman" w:hAnsi="Times New Roman" w:cs="Times New Roman"/>
          <w:color w:val="000000"/>
          <w:sz w:val="24"/>
          <w:szCs w:val="24"/>
          <w:u w:val="single"/>
        </w:rPr>
        <w:t xml:space="preserve"> of the tower. </w:t>
      </w:r>
    </w:p>
    <w:p w14:paraId="1714666D" w14:textId="77777777" w:rsidR="00BB46F0" w:rsidRPr="003F7280" w:rsidRDefault="00BB46F0" w:rsidP="00BB46F0">
      <w:pPr>
        <w:tabs>
          <w:tab w:val="left" w:pos="-540"/>
          <w:tab w:val="left" w:pos="-90"/>
          <w:tab w:val="left" w:pos="0"/>
        </w:tabs>
        <w:ind w:left="720"/>
        <w:rPr>
          <w:rFonts w:ascii="Times New Roman" w:hAnsi="Times New Roman" w:cs="Times New Roman"/>
          <w:strike/>
          <w:sz w:val="24"/>
          <w:szCs w:val="24"/>
        </w:rPr>
      </w:pPr>
      <w:r w:rsidRPr="003F7280">
        <w:rPr>
          <w:rFonts w:ascii="Times New Roman" w:hAnsi="Times New Roman" w:cs="Times New Roman"/>
          <w:strike/>
          <w:sz w:val="24"/>
          <w:szCs w:val="24"/>
          <w:u w:val="single"/>
        </w:rPr>
        <w:t>Camouflaged</w:t>
      </w:r>
      <w:r w:rsidRPr="003F7280">
        <w:rPr>
          <w:rFonts w:ascii="Times New Roman" w:hAnsi="Times New Roman" w:cs="Times New Roman"/>
          <w:strike/>
          <w:sz w:val="24"/>
          <w:szCs w:val="24"/>
        </w:rPr>
        <w:t xml:space="preserve"> - A personal wireless facility that is disguised, hidden, part of an existing or proposed structure or placed within an existing or proposed structure is considered “camouflaged”.</w:t>
      </w:r>
    </w:p>
    <w:p w14:paraId="04AA2B75" w14:textId="77777777" w:rsidR="00BB46F0" w:rsidRPr="003F7280" w:rsidRDefault="00BB46F0" w:rsidP="00BB46F0">
      <w:pPr>
        <w:autoSpaceDE w:val="0"/>
        <w:autoSpaceDN w:val="0"/>
        <w:adjustRightInd w:val="0"/>
        <w:ind w:left="720"/>
        <w:rPr>
          <w:rFonts w:ascii="Times New Roman" w:hAnsi="Times New Roman" w:cs="Times New Roman"/>
          <w:sz w:val="24"/>
          <w:szCs w:val="24"/>
          <w:u w:val="single"/>
        </w:rPr>
      </w:pPr>
      <w:r w:rsidRPr="003F7280">
        <w:rPr>
          <w:rFonts w:ascii="Times New Roman" w:hAnsi="Times New Roman" w:cs="Times New Roman"/>
          <w:color w:val="000000"/>
          <w:sz w:val="24"/>
          <w:szCs w:val="24"/>
          <w:u w:val="single"/>
        </w:rPr>
        <w:t xml:space="preserve">Camouflage – The use of structure, materials, coloration and/or shapes to disguise, hide or render unremarkable the appearance of a wireless communication facility and/or its components. </w:t>
      </w:r>
    </w:p>
    <w:p w14:paraId="0F51E267" w14:textId="77777777" w:rsidR="00BB46F0" w:rsidRPr="003F7280" w:rsidRDefault="00BB46F0" w:rsidP="00BB46F0">
      <w:pPr>
        <w:tabs>
          <w:tab w:val="left" w:pos="-540"/>
          <w:tab w:val="left" w:pos="-90"/>
          <w:tab w:val="left" w:pos="0"/>
        </w:tabs>
        <w:ind w:left="720"/>
        <w:rPr>
          <w:rFonts w:ascii="Times New Roman" w:hAnsi="Times New Roman" w:cs="Times New Roman"/>
          <w:sz w:val="24"/>
          <w:szCs w:val="24"/>
        </w:rPr>
      </w:pPr>
      <w:r w:rsidRPr="003F7280">
        <w:rPr>
          <w:rFonts w:ascii="Times New Roman" w:hAnsi="Times New Roman" w:cs="Times New Roman"/>
          <w:sz w:val="24"/>
          <w:szCs w:val="24"/>
          <w:u w:val="single"/>
        </w:rPr>
        <w:t>Carrier</w:t>
      </w:r>
      <w:r w:rsidRPr="003F7280">
        <w:rPr>
          <w:rFonts w:ascii="Times New Roman" w:hAnsi="Times New Roman" w:cs="Times New Roman"/>
          <w:sz w:val="24"/>
          <w:szCs w:val="24"/>
        </w:rPr>
        <w:t xml:space="preserve"> - A company that provides</w:t>
      </w:r>
      <w:r w:rsidRPr="003F7280">
        <w:rPr>
          <w:rFonts w:ascii="Times New Roman" w:hAnsi="Times New Roman" w:cs="Times New Roman"/>
          <w:sz w:val="24"/>
          <w:szCs w:val="24"/>
          <w:u w:val="single"/>
        </w:rPr>
        <w:t xml:space="preserve"> Personal</w:t>
      </w:r>
      <w:r w:rsidRPr="003F7280">
        <w:rPr>
          <w:rFonts w:ascii="Times New Roman" w:hAnsi="Times New Roman" w:cs="Times New Roman"/>
          <w:sz w:val="24"/>
          <w:szCs w:val="24"/>
        </w:rPr>
        <w:t xml:space="preserve"> </w:t>
      </w:r>
      <w:proofErr w:type="spellStart"/>
      <w:r w:rsidRPr="003F7280">
        <w:rPr>
          <w:rFonts w:ascii="Times New Roman" w:hAnsi="Times New Roman" w:cs="Times New Roman"/>
          <w:sz w:val="24"/>
          <w:szCs w:val="24"/>
          <w:u w:val="single"/>
        </w:rPr>
        <w:t>W</w:t>
      </w:r>
      <w:r w:rsidRPr="003F7280">
        <w:rPr>
          <w:rFonts w:ascii="Times New Roman" w:hAnsi="Times New Roman" w:cs="Times New Roman"/>
          <w:strike/>
          <w:sz w:val="24"/>
          <w:szCs w:val="24"/>
        </w:rPr>
        <w:t>w</w:t>
      </w:r>
      <w:r w:rsidRPr="003F7280">
        <w:rPr>
          <w:rFonts w:ascii="Times New Roman" w:hAnsi="Times New Roman" w:cs="Times New Roman"/>
          <w:sz w:val="24"/>
          <w:szCs w:val="24"/>
        </w:rPr>
        <w:t>ireless</w:t>
      </w:r>
      <w:proofErr w:type="spellEnd"/>
      <w:r w:rsidRPr="003F7280">
        <w:rPr>
          <w:rFonts w:ascii="Times New Roman" w:hAnsi="Times New Roman" w:cs="Times New Roman"/>
          <w:sz w:val="24"/>
          <w:szCs w:val="24"/>
        </w:rPr>
        <w:t xml:space="preserve"> </w:t>
      </w:r>
      <w:proofErr w:type="spellStart"/>
      <w:r w:rsidRPr="003F7280">
        <w:rPr>
          <w:rFonts w:ascii="Times New Roman" w:hAnsi="Times New Roman" w:cs="Times New Roman"/>
          <w:sz w:val="24"/>
          <w:szCs w:val="24"/>
          <w:u w:val="single"/>
        </w:rPr>
        <w:t>S</w:t>
      </w:r>
      <w:r w:rsidRPr="003F7280">
        <w:rPr>
          <w:rFonts w:ascii="Times New Roman" w:hAnsi="Times New Roman" w:cs="Times New Roman"/>
          <w:strike/>
          <w:sz w:val="24"/>
          <w:szCs w:val="24"/>
        </w:rPr>
        <w:t>s</w:t>
      </w:r>
      <w:r w:rsidRPr="003F7280">
        <w:rPr>
          <w:rFonts w:ascii="Times New Roman" w:hAnsi="Times New Roman" w:cs="Times New Roman"/>
          <w:sz w:val="24"/>
          <w:szCs w:val="24"/>
        </w:rPr>
        <w:t>ervices</w:t>
      </w:r>
      <w:proofErr w:type="spellEnd"/>
      <w:r w:rsidRPr="003F7280">
        <w:rPr>
          <w:rFonts w:ascii="Times New Roman" w:hAnsi="Times New Roman" w:cs="Times New Roman"/>
          <w:sz w:val="24"/>
          <w:szCs w:val="24"/>
        </w:rPr>
        <w:t>.</w:t>
      </w:r>
    </w:p>
    <w:p w14:paraId="5367340D" w14:textId="77777777" w:rsidR="00BB46F0" w:rsidRPr="003F7280" w:rsidRDefault="00BB46F0" w:rsidP="00BB46F0">
      <w:pPr>
        <w:tabs>
          <w:tab w:val="left" w:pos="-540"/>
          <w:tab w:val="left" w:pos="-90"/>
          <w:tab w:val="left" w:pos="0"/>
        </w:tabs>
        <w:ind w:left="720"/>
        <w:rPr>
          <w:rFonts w:ascii="Times New Roman" w:hAnsi="Times New Roman" w:cs="Times New Roman"/>
          <w:strike/>
          <w:sz w:val="24"/>
          <w:szCs w:val="24"/>
        </w:rPr>
      </w:pPr>
      <w:r w:rsidRPr="003F7280">
        <w:rPr>
          <w:rFonts w:ascii="Times New Roman" w:hAnsi="Times New Roman" w:cs="Times New Roman"/>
          <w:strike/>
          <w:sz w:val="24"/>
          <w:szCs w:val="24"/>
          <w:u w:val="single"/>
        </w:rPr>
        <w:t>Co-location</w:t>
      </w:r>
      <w:r w:rsidRPr="003F7280">
        <w:rPr>
          <w:rFonts w:ascii="Times New Roman" w:hAnsi="Times New Roman" w:cs="Times New Roman"/>
          <w:strike/>
          <w:sz w:val="24"/>
          <w:szCs w:val="24"/>
        </w:rPr>
        <w:t xml:space="preserve"> - The use of a single mount on the ground by more than one carrier (vertical co-location) and/or several mounts on an existing building or structure by more than one carrier.</w:t>
      </w:r>
    </w:p>
    <w:p w14:paraId="3944BE20" w14:textId="77777777" w:rsidR="00BB46F0" w:rsidRPr="003F7280" w:rsidRDefault="00BB46F0" w:rsidP="00BB46F0">
      <w:pPr>
        <w:tabs>
          <w:tab w:val="left" w:pos="-540"/>
          <w:tab w:val="left" w:pos="-90"/>
          <w:tab w:val="left" w:pos="0"/>
        </w:tabs>
        <w:ind w:left="720"/>
        <w:rPr>
          <w:rFonts w:ascii="Times New Roman" w:hAnsi="Times New Roman" w:cs="Times New Roman"/>
          <w:strike/>
          <w:sz w:val="24"/>
          <w:szCs w:val="24"/>
        </w:rPr>
      </w:pPr>
      <w:proofErr w:type="gramStart"/>
      <w:r w:rsidRPr="003F7280">
        <w:rPr>
          <w:rFonts w:ascii="Times New Roman" w:hAnsi="Times New Roman" w:cs="Times New Roman"/>
          <w:sz w:val="24"/>
          <w:szCs w:val="24"/>
          <w:u w:val="single"/>
        </w:rPr>
        <w:lastRenderedPageBreak/>
        <w:t>Elevation</w:t>
      </w:r>
      <w:r w:rsidRPr="003F7280">
        <w:rPr>
          <w:rFonts w:ascii="Times New Roman" w:hAnsi="Times New Roman" w:cs="Times New Roman"/>
          <w:sz w:val="24"/>
          <w:szCs w:val="24"/>
        </w:rPr>
        <w:t xml:space="preserve">- </w:t>
      </w:r>
      <w:r w:rsidRPr="003F7280">
        <w:rPr>
          <w:rFonts w:ascii="Times New Roman" w:hAnsi="Times New Roman" w:cs="Times New Roman"/>
          <w:strike/>
          <w:sz w:val="24"/>
          <w:szCs w:val="24"/>
        </w:rPr>
        <w:t>The measurement of height above sea level.</w:t>
      </w:r>
      <w:proofErr w:type="gramEnd"/>
      <w:r w:rsidRPr="003F7280">
        <w:rPr>
          <w:rFonts w:ascii="Times New Roman" w:hAnsi="Times New Roman" w:cs="Times New Roman"/>
          <w:strike/>
          <w:sz w:val="24"/>
          <w:szCs w:val="24"/>
        </w:rPr>
        <w:t xml:space="preserve"> </w:t>
      </w:r>
      <w:proofErr w:type="gramStart"/>
      <w:r w:rsidRPr="003F7280">
        <w:rPr>
          <w:rFonts w:ascii="Times New Roman" w:hAnsi="Times New Roman" w:cs="Times New Roman"/>
          <w:color w:val="000000"/>
          <w:sz w:val="24"/>
          <w:szCs w:val="24"/>
          <w:u w:val="single"/>
        </w:rPr>
        <w:t>The height above sea level of a specified point on the ground or above ground.</w:t>
      </w:r>
      <w:proofErr w:type="gramEnd"/>
    </w:p>
    <w:p w14:paraId="1D3E9E94" w14:textId="77777777" w:rsidR="00BB46F0" w:rsidRPr="003F7280" w:rsidRDefault="00BB46F0" w:rsidP="00BB46F0">
      <w:pPr>
        <w:autoSpaceDE w:val="0"/>
        <w:autoSpaceDN w:val="0"/>
        <w:adjustRightInd w:val="0"/>
        <w:ind w:left="720"/>
        <w:rPr>
          <w:rFonts w:ascii="Times New Roman" w:hAnsi="Times New Roman" w:cs="Times New Roman"/>
          <w:sz w:val="24"/>
          <w:szCs w:val="24"/>
        </w:rPr>
      </w:pPr>
      <w:r w:rsidRPr="003F7280">
        <w:rPr>
          <w:rFonts w:ascii="Times New Roman" w:hAnsi="Times New Roman" w:cs="Times New Roman"/>
          <w:sz w:val="24"/>
          <w:szCs w:val="24"/>
          <w:u w:val="single"/>
        </w:rPr>
        <w:t>Equipment Shelter</w:t>
      </w:r>
      <w:r w:rsidRPr="003F7280">
        <w:rPr>
          <w:rFonts w:ascii="Times New Roman" w:hAnsi="Times New Roman" w:cs="Times New Roman"/>
          <w:sz w:val="24"/>
          <w:szCs w:val="24"/>
        </w:rPr>
        <w:t xml:space="preserve"> - </w:t>
      </w:r>
      <w:r w:rsidRPr="003F7280">
        <w:rPr>
          <w:rFonts w:ascii="Times New Roman" w:hAnsi="Times New Roman" w:cs="Times New Roman"/>
          <w:strike/>
          <w:sz w:val="24"/>
          <w:szCs w:val="24"/>
        </w:rPr>
        <w:t>An enclosed structure, cabinet shed or box at the base of the mount within which are housed batteries and electrical equipment</w:t>
      </w:r>
      <w:r w:rsidRPr="003F7280">
        <w:rPr>
          <w:rFonts w:ascii="Times New Roman" w:hAnsi="Times New Roman" w:cs="Times New Roman"/>
          <w:sz w:val="24"/>
          <w:szCs w:val="24"/>
        </w:rPr>
        <w:t xml:space="preserve">. </w:t>
      </w:r>
      <w:r w:rsidRPr="003F7280">
        <w:rPr>
          <w:rFonts w:ascii="Times New Roman" w:hAnsi="Times New Roman" w:cs="Times New Roman"/>
          <w:color w:val="000000"/>
          <w:sz w:val="24"/>
          <w:szCs w:val="24"/>
          <w:u w:val="single"/>
        </w:rPr>
        <w:t xml:space="preserve">A structure that encloses wireless communication equipment and that can be entered by an individual. This does not include freestanding outdoor equipment cabinets which are serviced from outside the cabinet. </w:t>
      </w:r>
    </w:p>
    <w:p w14:paraId="06565C26" w14:textId="77777777" w:rsidR="00BB46F0" w:rsidRPr="003F7280" w:rsidRDefault="00BB46F0" w:rsidP="00BB46F0">
      <w:pPr>
        <w:tabs>
          <w:tab w:val="left" w:pos="-540"/>
          <w:tab w:val="left" w:pos="-90"/>
          <w:tab w:val="left" w:pos="0"/>
        </w:tabs>
        <w:ind w:left="720"/>
        <w:rPr>
          <w:rFonts w:ascii="Times New Roman" w:hAnsi="Times New Roman" w:cs="Times New Roman"/>
          <w:strike/>
          <w:sz w:val="24"/>
          <w:szCs w:val="24"/>
        </w:rPr>
      </w:pPr>
      <w:r w:rsidRPr="003F7280">
        <w:rPr>
          <w:rFonts w:ascii="Times New Roman" w:hAnsi="Times New Roman" w:cs="Times New Roman"/>
          <w:sz w:val="24"/>
          <w:szCs w:val="24"/>
          <w:u w:val="single"/>
        </w:rPr>
        <w:t>Fall Zone</w:t>
      </w:r>
      <w:r w:rsidRPr="003F7280">
        <w:rPr>
          <w:rFonts w:ascii="Times New Roman" w:hAnsi="Times New Roman" w:cs="Times New Roman"/>
          <w:sz w:val="24"/>
          <w:szCs w:val="24"/>
        </w:rPr>
        <w:t xml:space="preserve"> - A 360° radius on the ground equal to 120% of the height of a facility</w:t>
      </w:r>
      <w:r w:rsidRPr="003F7280">
        <w:rPr>
          <w:rFonts w:ascii="Times New Roman" w:hAnsi="Times New Roman" w:cs="Times New Roman"/>
          <w:sz w:val="24"/>
          <w:szCs w:val="24"/>
          <w:u w:val="single"/>
        </w:rPr>
        <w:t xml:space="preserve"> measured </w:t>
      </w:r>
      <w:r w:rsidRPr="003F7280">
        <w:rPr>
          <w:rFonts w:ascii="Times New Roman" w:hAnsi="Times New Roman" w:cs="Times New Roman"/>
          <w:sz w:val="24"/>
          <w:szCs w:val="24"/>
        </w:rPr>
        <w:t xml:space="preserve">from ground level at the base of the facility.  The fall zone is the area within which there is a potential hazard from falling debris (such as ice) or collapsing material. </w:t>
      </w:r>
      <w:r w:rsidRPr="003F7280">
        <w:rPr>
          <w:rFonts w:ascii="Times New Roman" w:hAnsi="Times New Roman" w:cs="Times New Roman"/>
          <w:strike/>
          <w:sz w:val="24"/>
          <w:szCs w:val="24"/>
        </w:rPr>
        <w:t>Therefore, no property lines, roads, habitable dwellings, business or institutional uses, or public recreation facilities shall be located within the Fall Zone.</w:t>
      </w:r>
    </w:p>
    <w:p w14:paraId="3A19E31D" w14:textId="77777777" w:rsidR="00BB46F0" w:rsidRPr="003F7280" w:rsidRDefault="00BB46F0" w:rsidP="00BB46F0">
      <w:pPr>
        <w:tabs>
          <w:tab w:val="left" w:pos="-540"/>
          <w:tab w:val="left" w:pos="-90"/>
          <w:tab w:val="left" w:pos="0"/>
        </w:tabs>
        <w:ind w:left="720"/>
        <w:rPr>
          <w:rFonts w:ascii="Times New Roman" w:hAnsi="Times New Roman" w:cs="Times New Roman"/>
          <w:strike/>
          <w:sz w:val="24"/>
          <w:szCs w:val="24"/>
        </w:rPr>
      </w:pPr>
      <w:r w:rsidRPr="003F7280">
        <w:rPr>
          <w:rFonts w:ascii="Times New Roman" w:hAnsi="Times New Roman" w:cs="Times New Roman"/>
          <w:strike/>
          <w:sz w:val="24"/>
          <w:szCs w:val="24"/>
          <w:u w:val="single"/>
        </w:rPr>
        <w:t>Functionally Equivalent Services</w:t>
      </w:r>
      <w:r w:rsidRPr="003F7280">
        <w:rPr>
          <w:rFonts w:ascii="Times New Roman" w:hAnsi="Times New Roman" w:cs="Times New Roman"/>
          <w:strike/>
          <w:sz w:val="24"/>
          <w:szCs w:val="24"/>
        </w:rPr>
        <w:t xml:space="preserve"> - Cellular, Personal Communication Services (PCS), Enhanced Specialized Mobile Radio, Specialized Mobile Radio and Paging.</w:t>
      </w:r>
    </w:p>
    <w:p w14:paraId="15CA7863" w14:textId="77777777" w:rsidR="00BB46F0" w:rsidRPr="003F7280" w:rsidRDefault="00BB46F0" w:rsidP="00BB46F0">
      <w:pPr>
        <w:autoSpaceDE w:val="0"/>
        <w:autoSpaceDN w:val="0"/>
        <w:adjustRightInd w:val="0"/>
        <w:ind w:left="720"/>
        <w:rPr>
          <w:rFonts w:ascii="Times New Roman" w:hAnsi="Times New Roman" w:cs="Times New Roman"/>
          <w:color w:val="000000"/>
          <w:sz w:val="24"/>
          <w:szCs w:val="24"/>
          <w:u w:val="single"/>
        </w:rPr>
      </w:pPr>
      <w:r w:rsidRPr="003F7280">
        <w:rPr>
          <w:rFonts w:ascii="Times New Roman" w:hAnsi="Times New Roman" w:cs="Times New Roman"/>
          <w:color w:val="000000"/>
          <w:sz w:val="24"/>
          <w:szCs w:val="24"/>
          <w:u w:val="single"/>
        </w:rPr>
        <w:t xml:space="preserve">Dominant Height </w:t>
      </w:r>
      <w:proofErr w:type="gramStart"/>
      <w:r w:rsidRPr="003F7280">
        <w:rPr>
          <w:rFonts w:ascii="Times New Roman" w:hAnsi="Times New Roman" w:cs="Times New Roman"/>
          <w:color w:val="000000"/>
          <w:sz w:val="24"/>
          <w:szCs w:val="24"/>
          <w:u w:val="single"/>
        </w:rPr>
        <w:t>Treetops  -</w:t>
      </w:r>
      <w:proofErr w:type="gramEnd"/>
      <w:r w:rsidRPr="003F7280">
        <w:rPr>
          <w:rFonts w:ascii="Times New Roman" w:hAnsi="Times New Roman" w:cs="Times New Roman"/>
          <w:color w:val="000000"/>
          <w:sz w:val="24"/>
          <w:szCs w:val="24"/>
          <w:u w:val="single"/>
        </w:rPr>
        <w:t xml:space="preserve">  The highest elevation treetop  within a defined area together with treetops in that same area whose elevation is no more than [fifteen] feet lower than the highest treetop.</w:t>
      </w:r>
    </w:p>
    <w:p w14:paraId="13792245" w14:textId="77777777" w:rsidR="00BB46F0" w:rsidRPr="003F7280" w:rsidRDefault="00BB46F0" w:rsidP="00BB46F0">
      <w:pPr>
        <w:autoSpaceDE w:val="0"/>
        <w:autoSpaceDN w:val="0"/>
        <w:adjustRightInd w:val="0"/>
        <w:ind w:left="720"/>
        <w:rPr>
          <w:rFonts w:ascii="Times New Roman" w:hAnsi="Times New Roman" w:cs="Times New Roman"/>
          <w:color w:val="000000"/>
          <w:sz w:val="24"/>
          <w:szCs w:val="24"/>
          <w:u w:val="single"/>
        </w:rPr>
      </w:pPr>
      <w:proofErr w:type="gramStart"/>
      <w:r w:rsidRPr="003F7280">
        <w:rPr>
          <w:rFonts w:ascii="Times New Roman" w:hAnsi="Times New Roman" w:cs="Times New Roman"/>
          <w:color w:val="000000"/>
          <w:sz w:val="24"/>
          <w:szCs w:val="24"/>
          <w:u w:val="single"/>
        </w:rPr>
        <w:t>Lattice Tower – A tower with three or more legs consisting of an open frame truss configuration.</w:t>
      </w:r>
      <w:proofErr w:type="gramEnd"/>
    </w:p>
    <w:p w14:paraId="29245C4D" w14:textId="77777777" w:rsidR="00BB46F0" w:rsidRPr="003F7280" w:rsidRDefault="00BB46F0" w:rsidP="00BB46F0">
      <w:pPr>
        <w:autoSpaceDE w:val="0"/>
        <w:autoSpaceDN w:val="0"/>
        <w:adjustRightInd w:val="0"/>
        <w:ind w:left="720"/>
        <w:rPr>
          <w:rFonts w:ascii="Times New Roman" w:hAnsi="Times New Roman" w:cs="Times New Roman"/>
          <w:sz w:val="24"/>
          <w:szCs w:val="24"/>
          <w:u w:val="single"/>
        </w:rPr>
      </w:pPr>
      <w:r w:rsidRPr="003F7280">
        <w:rPr>
          <w:rFonts w:ascii="Times New Roman" w:hAnsi="Times New Roman" w:cs="Times New Roman"/>
          <w:sz w:val="24"/>
          <w:szCs w:val="24"/>
          <w:u w:val="single"/>
        </w:rPr>
        <w:t>Monopole</w:t>
      </w:r>
      <w:r w:rsidRPr="003F7280">
        <w:rPr>
          <w:rFonts w:ascii="Times New Roman" w:hAnsi="Times New Roman" w:cs="Times New Roman"/>
          <w:sz w:val="24"/>
          <w:szCs w:val="24"/>
        </w:rPr>
        <w:t xml:space="preserve"> - </w:t>
      </w:r>
      <w:r w:rsidRPr="003F7280">
        <w:rPr>
          <w:rFonts w:ascii="Times New Roman" w:hAnsi="Times New Roman" w:cs="Times New Roman"/>
          <w:strike/>
          <w:sz w:val="24"/>
          <w:szCs w:val="24"/>
        </w:rPr>
        <w:t xml:space="preserve">The type of mount that is </w:t>
      </w:r>
      <w:proofErr w:type="spellStart"/>
      <w:r w:rsidRPr="003F7280">
        <w:rPr>
          <w:rFonts w:ascii="Times New Roman" w:hAnsi="Times New Roman" w:cs="Times New Roman"/>
          <w:strike/>
          <w:sz w:val="24"/>
          <w:szCs w:val="24"/>
        </w:rPr>
        <w:t>self supporting</w:t>
      </w:r>
      <w:proofErr w:type="spellEnd"/>
      <w:r w:rsidRPr="003F7280">
        <w:rPr>
          <w:rFonts w:ascii="Times New Roman" w:hAnsi="Times New Roman" w:cs="Times New Roman"/>
          <w:strike/>
          <w:sz w:val="24"/>
          <w:szCs w:val="24"/>
        </w:rPr>
        <w:t xml:space="preserve"> with a single shaft of wood, steel or concrete and a platform (or racks) for panel antennas arrayed at the top.  </w:t>
      </w:r>
      <w:r w:rsidRPr="003F7280">
        <w:rPr>
          <w:rFonts w:ascii="Times New Roman" w:hAnsi="Times New Roman" w:cs="Times New Roman"/>
          <w:sz w:val="24"/>
          <w:szCs w:val="24"/>
          <w:u w:val="single"/>
        </w:rPr>
        <w:t xml:space="preserve">A self-supporting tower consisting of structurally suitable materials used to support antennas and related equipment. </w:t>
      </w:r>
    </w:p>
    <w:p w14:paraId="72F5C864" w14:textId="77777777" w:rsidR="00BB46F0" w:rsidRPr="003F7280" w:rsidRDefault="00BB46F0" w:rsidP="00BB46F0">
      <w:pPr>
        <w:tabs>
          <w:tab w:val="left" w:pos="-540"/>
          <w:tab w:val="left" w:pos="-90"/>
          <w:tab w:val="left" w:pos="0"/>
        </w:tabs>
        <w:ind w:left="720"/>
        <w:rPr>
          <w:rFonts w:ascii="Times New Roman" w:hAnsi="Times New Roman" w:cs="Times New Roman"/>
          <w:strike/>
          <w:sz w:val="24"/>
          <w:szCs w:val="24"/>
        </w:rPr>
      </w:pPr>
      <w:r w:rsidRPr="003F7280">
        <w:rPr>
          <w:rFonts w:ascii="Times New Roman" w:hAnsi="Times New Roman" w:cs="Times New Roman"/>
          <w:sz w:val="24"/>
          <w:szCs w:val="24"/>
          <w:u w:val="single"/>
        </w:rPr>
        <w:t>Mount</w:t>
      </w:r>
      <w:r w:rsidRPr="003F7280">
        <w:rPr>
          <w:rFonts w:ascii="Times New Roman" w:hAnsi="Times New Roman" w:cs="Times New Roman"/>
          <w:sz w:val="24"/>
          <w:szCs w:val="24"/>
        </w:rPr>
        <w:t xml:space="preserve"> - The structure or surface upon which antennas are mounted, including</w:t>
      </w:r>
      <w:r w:rsidRPr="003F7280">
        <w:rPr>
          <w:rFonts w:ascii="Times New Roman" w:hAnsi="Times New Roman" w:cs="Times New Roman"/>
          <w:strike/>
          <w:sz w:val="24"/>
          <w:szCs w:val="24"/>
        </w:rPr>
        <w:t xml:space="preserve"> the following four types of mounts:</w:t>
      </w:r>
    </w:p>
    <w:p w14:paraId="5A159D09" w14:textId="77777777" w:rsidR="00BB46F0" w:rsidRPr="003F7280" w:rsidRDefault="00BB46F0" w:rsidP="00BB46F0">
      <w:pPr>
        <w:tabs>
          <w:tab w:val="left" w:pos="-540"/>
          <w:tab w:val="left" w:pos="-90"/>
          <w:tab w:val="left" w:pos="0"/>
        </w:tabs>
        <w:rPr>
          <w:rFonts w:ascii="Times New Roman" w:hAnsi="Times New Roman" w:cs="Times New Roman"/>
          <w:strike/>
          <w:sz w:val="24"/>
          <w:szCs w:val="24"/>
        </w:rPr>
      </w:pPr>
      <w:r w:rsidRPr="003F7280">
        <w:rPr>
          <w:rFonts w:ascii="Times New Roman" w:hAnsi="Times New Roman" w:cs="Times New Roman"/>
          <w:sz w:val="24"/>
          <w:szCs w:val="24"/>
        </w:rPr>
        <w:tab/>
      </w:r>
      <w:r w:rsidRPr="003F7280">
        <w:rPr>
          <w:rFonts w:ascii="Times New Roman" w:hAnsi="Times New Roman" w:cs="Times New Roman"/>
          <w:strike/>
          <w:sz w:val="24"/>
          <w:szCs w:val="24"/>
        </w:rPr>
        <w:t>1.</w:t>
      </w:r>
      <w:r w:rsidRPr="003F7280">
        <w:rPr>
          <w:rFonts w:ascii="Times New Roman" w:hAnsi="Times New Roman" w:cs="Times New Roman"/>
          <w:strike/>
          <w:sz w:val="24"/>
          <w:szCs w:val="24"/>
        </w:rPr>
        <w:tab/>
        <w:t>Roof Mounted:</w:t>
      </w:r>
      <w:r w:rsidRPr="003F7280">
        <w:rPr>
          <w:rFonts w:ascii="Times New Roman" w:hAnsi="Times New Roman" w:cs="Times New Roman"/>
          <w:strike/>
          <w:sz w:val="24"/>
          <w:szCs w:val="24"/>
        </w:rPr>
        <w:tab/>
      </w:r>
      <w:r w:rsidRPr="003F7280">
        <w:rPr>
          <w:rFonts w:ascii="Times New Roman" w:hAnsi="Times New Roman" w:cs="Times New Roman"/>
          <w:strike/>
          <w:sz w:val="24"/>
          <w:szCs w:val="24"/>
        </w:rPr>
        <w:tab/>
      </w:r>
      <w:r w:rsidRPr="003F7280">
        <w:rPr>
          <w:rFonts w:ascii="Times New Roman" w:hAnsi="Times New Roman" w:cs="Times New Roman"/>
          <w:strike/>
          <w:sz w:val="24"/>
          <w:szCs w:val="24"/>
        </w:rPr>
        <w:tab/>
        <w:t>Mounted on the roof of a building.</w:t>
      </w:r>
    </w:p>
    <w:p w14:paraId="0A365417" w14:textId="77777777" w:rsidR="00BB46F0" w:rsidRPr="003F7280" w:rsidRDefault="00BB46F0" w:rsidP="00BB46F0">
      <w:pPr>
        <w:tabs>
          <w:tab w:val="left" w:pos="-540"/>
          <w:tab w:val="left" w:pos="-90"/>
          <w:tab w:val="left" w:pos="0"/>
        </w:tabs>
        <w:rPr>
          <w:rFonts w:ascii="Times New Roman" w:hAnsi="Times New Roman" w:cs="Times New Roman"/>
          <w:strike/>
          <w:sz w:val="24"/>
          <w:szCs w:val="24"/>
        </w:rPr>
      </w:pPr>
      <w:r w:rsidRPr="003F7280">
        <w:rPr>
          <w:rFonts w:ascii="Times New Roman" w:hAnsi="Times New Roman" w:cs="Times New Roman"/>
          <w:sz w:val="24"/>
          <w:szCs w:val="24"/>
        </w:rPr>
        <w:tab/>
      </w:r>
      <w:r w:rsidRPr="003F7280">
        <w:rPr>
          <w:rFonts w:ascii="Times New Roman" w:hAnsi="Times New Roman" w:cs="Times New Roman"/>
          <w:strike/>
          <w:sz w:val="24"/>
          <w:szCs w:val="24"/>
        </w:rPr>
        <w:t>2.</w:t>
      </w:r>
      <w:r w:rsidRPr="003F7280">
        <w:rPr>
          <w:rFonts w:ascii="Times New Roman" w:hAnsi="Times New Roman" w:cs="Times New Roman"/>
          <w:strike/>
          <w:sz w:val="24"/>
          <w:szCs w:val="24"/>
        </w:rPr>
        <w:tab/>
        <w:t xml:space="preserve">Side-Mounted: </w:t>
      </w:r>
      <w:r w:rsidRPr="003F7280">
        <w:rPr>
          <w:rFonts w:ascii="Times New Roman" w:hAnsi="Times New Roman" w:cs="Times New Roman"/>
          <w:strike/>
          <w:sz w:val="24"/>
          <w:szCs w:val="24"/>
        </w:rPr>
        <w:tab/>
      </w:r>
      <w:r w:rsidRPr="003F7280">
        <w:rPr>
          <w:rFonts w:ascii="Times New Roman" w:hAnsi="Times New Roman" w:cs="Times New Roman"/>
          <w:strike/>
          <w:sz w:val="24"/>
          <w:szCs w:val="24"/>
        </w:rPr>
        <w:tab/>
      </w:r>
      <w:r w:rsidRPr="003F7280">
        <w:rPr>
          <w:rFonts w:ascii="Times New Roman" w:hAnsi="Times New Roman" w:cs="Times New Roman"/>
          <w:strike/>
          <w:sz w:val="24"/>
          <w:szCs w:val="24"/>
        </w:rPr>
        <w:tab/>
        <w:t>Mounted on the side of a building.</w:t>
      </w:r>
    </w:p>
    <w:p w14:paraId="6144A675" w14:textId="77777777" w:rsidR="00BB46F0" w:rsidRPr="003F7280" w:rsidRDefault="00BB46F0" w:rsidP="00BB46F0">
      <w:pPr>
        <w:tabs>
          <w:tab w:val="left" w:pos="-540"/>
          <w:tab w:val="left" w:pos="-90"/>
          <w:tab w:val="left" w:pos="0"/>
        </w:tabs>
        <w:rPr>
          <w:rFonts w:ascii="Times New Roman" w:hAnsi="Times New Roman" w:cs="Times New Roman"/>
          <w:strike/>
          <w:sz w:val="24"/>
          <w:szCs w:val="24"/>
        </w:rPr>
      </w:pPr>
      <w:r w:rsidRPr="003F7280">
        <w:rPr>
          <w:rFonts w:ascii="Times New Roman" w:hAnsi="Times New Roman" w:cs="Times New Roman"/>
          <w:sz w:val="24"/>
          <w:szCs w:val="24"/>
        </w:rPr>
        <w:tab/>
      </w:r>
      <w:r w:rsidRPr="003F7280">
        <w:rPr>
          <w:rFonts w:ascii="Times New Roman" w:hAnsi="Times New Roman" w:cs="Times New Roman"/>
          <w:strike/>
          <w:sz w:val="24"/>
          <w:szCs w:val="24"/>
        </w:rPr>
        <w:t>3.</w:t>
      </w:r>
      <w:r w:rsidRPr="003F7280">
        <w:rPr>
          <w:rFonts w:ascii="Times New Roman" w:hAnsi="Times New Roman" w:cs="Times New Roman"/>
          <w:strike/>
          <w:sz w:val="24"/>
          <w:szCs w:val="24"/>
        </w:rPr>
        <w:tab/>
        <w:t>Ground-Mounted:</w:t>
      </w:r>
      <w:r w:rsidRPr="003F7280">
        <w:rPr>
          <w:rFonts w:ascii="Times New Roman" w:hAnsi="Times New Roman" w:cs="Times New Roman"/>
          <w:strike/>
          <w:sz w:val="24"/>
          <w:szCs w:val="24"/>
        </w:rPr>
        <w:tab/>
      </w:r>
      <w:r w:rsidRPr="003F7280">
        <w:rPr>
          <w:rFonts w:ascii="Times New Roman" w:hAnsi="Times New Roman" w:cs="Times New Roman"/>
          <w:strike/>
          <w:sz w:val="24"/>
          <w:szCs w:val="24"/>
        </w:rPr>
        <w:tab/>
        <w:t>Mounted on the ground.</w:t>
      </w:r>
    </w:p>
    <w:p w14:paraId="21B2C7DF" w14:textId="77777777" w:rsidR="00BB46F0" w:rsidRPr="003F7280" w:rsidRDefault="00BB46F0" w:rsidP="00BB46F0">
      <w:pPr>
        <w:tabs>
          <w:tab w:val="left" w:pos="-540"/>
          <w:tab w:val="left" w:pos="-90"/>
          <w:tab w:val="left" w:pos="0"/>
          <w:tab w:val="left" w:pos="1440"/>
        </w:tabs>
        <w:ind w:left="4320" w:hanging="3600"/>
        <w:rPr>
          <w:rFonts w:ascii="Times New Roman" w:hAnsi="Times New Roman" w:cs="Times New Roman"/>
          <w:strike/>
          <w:sz w:val="24"/>
          <w:szCs w:val="24"/>
        </w:rPr>
      </w:pPr>
      <w:r w:rsidRPr="003F7280">
        <w:rPr>
          <w:rFonts w:ascii="Times New Roman" w:hAnsi="Times New Roman" w:cs="Times New Roman"/>
          <w:strike/>
          <w:sz w:val="24"/>
          <w:szCs w:val="24"/>
        </w:rPr>
        <w:t>4.</w:t>
      </w:r>
      <w:r w:rsidRPr="003F7280">
        <w:rPr>
          <w:rFonts w:ascii="Times New Roman" w:hAnsi="Times New Roman" w:cs="Times New Roman"/>
          <w:strike/>
          <w:sz w:val="24"/>
          <w:szCs w:val="24"/>
        </w:rPr>
        <w:tab/>
        <w:t>Structure-mounted:</w:t>
      </w:r>
      <w:r w:rsidRPr="003F7280">
        <w:rPr>
          <w:rFonts w:ascii="Times New Roman" w:hAnsi="Times New Roman" w:cs="Times New Roman"/>
          <w:strike/>
          <w:sz w:val="24"/>
          <w:szCs w:val="24"/>
        </w:rPr>
        <w:tab/>
        <w:t>Mounted on a structure other than a building.</w:t>
      </w:r>
    </w:p>
    <w:p w14:paraId="62AA8908" w14:textId="77777777" w:rsidR="00BB46F0" w:rsidRPr="003F7280" w:rsidRDefault="00BB46F0" w:rsidP="00BB46F0">
      <w:pPr>
        <w:autoSpaceDE w:val="0"/>
        <w:autoSpaceDN w:val="0"/>
        <w:adjustRightInd w:val="0"/>
        <w:ind w:left="720"/>
        <w:rPr>
          <w:rFonts w:ascii="Times New Roman" w:hAnsi="Times New Roman" w:cs="Times New Roman"/>
          <w:sz w:val="24"/>
          <w:szCs w:val="24"/>
          <w:u w:val="single"/>
        </w:rPr>
      </w:pPr>
      <w:proofErr w:type="gramStart"/>
      <w:r w:rsidRPr="003F7280">
        <w:rPr>
          <w:rFonts w:ascii="Times New Roman" w:hAnsi="Times New Roman" w:cs="Times New Roman"/>
          <w:color w:val="000000"/>
          <w:sz w:val="24"/>
          <w:szCs w:val="24"/>
          <w:u w:val="single"/>
        </w:rPr>
        <w:t>a</w:t>
      </w:r>
      <w:proofErr w:type="gramEnd"/>
      <w:r w:rsidRPr="003F7280">
        <w:rPr>
          <w:rFonts w:ascii="Times New Roman" w:hAnsi="Times New Roman" w:cs="Times New Roman"/>
          <w:color w:val="000000"/>
          <w:sz w:val="24"/>
          <w:szCs w:val="24"/>
          <w:u w:val="single"/>
        </w:rPr>
        <w:t xml:space="preserve"> tower attached to the ground or a rooftop, a frame attached to the top or side of a building or other structure, or a camouflage structure such as a faux rooftop chimney.  </w:t>
      </w:r>
    </w:p>
    <w:p w14:paraId="4357DBA3" w14:textId="77777777" w:rsidR="00BB46F0" w:rsidRPr="003F7280" w:rsidRDefault="00BB46F0" w:rsidP="00BB46F0">
      <w:pPr>
        <w:tabs>
          <w:tab w:val="left" w:pos="-540"/>
          <w:tab w:val="left" w:pos="-90"/>
          <w:tab w:val="left" w:pos="0"/>
        </w:tabs>
        <w:ind w:left="720"/>
        <w:rPr>
          <w:rFonts w:ascii="Times New Roman" w:hAnsi="Times New Roman" w:cs="Times New Roman"/>
          <w:strike/>
          <w:sz w:val="24"/>
          <w:szCs w:val="24"/>
        </w:rPr>
      </w:pPr>
      <w:proofErr w:type="gramStart"/>
      <w:r w:rsidRPr="003F7280">
        <w:rPr>
          <w:rFonts w:ascii="Times New Roman" w:hAnsi="Times New Roman" w:cs="Times New Roman"/>
          <w:strike/>
          <w:sz w:val="24"/>
          <w:szCs w:val="24"/>
          <w:u w:val="single"/>
        </w:rPr>
        <w:lastRenderedPageBreak/>
        <w:t>Omni directional (whip) antenna</w:t>
      </w:r>
      <w:r w:rsidRPr="003F7280">
        <w:rPr>
          <w:rFonts w:ascii="Times New Roman" w:hAnsi="Times New Roman" w:cs="Times New Roman"/>
          <w:strike/>
          <w:sz w:val="24"/>
          <w:szCs w:val="24"/>
        </w:rPr>
        <w:t xml:space="preserve"> - A thin rod that beams and receives a signal in all directions.</w:t>
      </w:r>
      <w:proofErr w:type="gramEnd"/>
    </w:p>
    <w:p w14:paraId="1C91CCFD" w14:textId="77777777" w:rsidR="00BB46F0" w:rsidRPr="003F7280" w:rsidRDefault="00BB46F0" w:rsidP="00BB46F0">
      <w:pPr>
        <w:tabs>
          <w:tab w:val="left" w:pos="-540"/>
          <w:tab w:val="left" w:pos="-90"/>
          <w:tab w:val="left" w:pos="0"/>
        </w:tabs>
        <w:rPr>
          <w:rFonts w:ascii="Times New Roman" w:hAnsi="Times New Roman" w:cs="Times New Roman"/>
          <w:strike/>
          <w:sz w:val="24"/>
          <w:szCs w:val="24"/>
        </w:rPr>
      </w:pPr>
      <w:r w:rsidRPr="003F7280">
        <w:rPr>
          <w:rFonts w:ascii="Times New Roman" w:hAnsi="Times New Roman" w:cs="Times New Roman"/>
          <w:sz w:val="24"/>
          <w:szCs w:val="24"/>
        </w:rPr>
        <w:tab/>
      </w:r>
      <w:r w:rsidRPr="003F7280">
        <w:rPr>
          <w:rFonts w:ascii="Times New Roman" w:hAnsi="Times New Roman" w:cs="Times New Roman"/>
          <w:strike/>
          <w:sz w:val="24"/>
          <w:szCs w:val="24"/>
          <w:u w:val="single"/>
        </w:rPr>
        <w:t>Panel Antenna</w:t>
      </w:r>
      <w:r w:rsidRPr="003F7280">
        <w:rPr>
          <w:rFonts w:ascii="Times New Roman" w:hAnsi="Times New Roman" w:cs="Times New Roman"/>
          <w:strike/>
          <w:sz w:val="24"/>
          <w:szCs w:val="24"/>
        </w:rPr>
        <w:t xml:space="preserve"> - A flat surface antenna usually developed in multiples.</w:t>
      </w:r>
    </w:p>
    <w:p w14:paraId="2071D869" w14:textId="77777777" w:rsidR="00BB46F0" w:rsidRPr="003F7280" w:rsidRDefault="00BB46F0" w:rsidP="00BB46F0">
      <w:pPr>
        <w:autoSpaceDE w:val="0"/>
        <w:autoSpaceDN w:val="0"/>
        <w:adjustRightInd w:val="0"/>
        <w:ind w:left="720"/>
        <w:rPr>
          <w:rFonts w:ascii="Times New Roman" w:hAnsi="Times New Roman" w:cs="Times New Roman"/>
          <w:sz w:val="24"/>
          <w:szCs w:val="24"/>
          <w:u w:val="single"/>
        </w:rPr>
      </w:pPr>
      <w:r w:rsidRPr="003F7280">
        <w:rPr>
          <w:rFonts w:ascii="Times New Roman" w:hAnsi="Times New Roman" w:cs="Times New Roman"/>
          <w:color w:val="000000"/>
          <w:sz w:val="24"/>
          <w:szCs w:val="24"/>
          <w:u w:val="single"/>
        </w:rPr>
        <w:t>Personal Wireless Services – Those telecommunications services defined in the Telecommunications Act of 1996, Section 704.</w:t>
      </w:r>
    </w:p>
    <w:p w14:paraId="4A87E718" w14:textId="77777777" w:rsidR="00BB46F0" w:rsidRPr="003F7280" w:rsidRDefault="00BB46F0" w:rsidP="00BB46F0">
      <w:pPr>
        <w:tabs>
          <w:tab w:val="left" w:pos="-540"/>
          <w:tab w:val="left" w:pos="-90"/>
          <w:tab w:val="left" w:pos="0"/>
        </w:tabs>
        <w:ind w:left="720"/>
        <w:rPr>
          <w:rFonts w:ascii="Times New Roman" w:hAnsi="Times New Roman" w:cs="Times New Roman"/>
          <w:sz w:val="24"/>
          <w:szCs w:val="24"/>
        </w:rPr>
      </w:pPr>
      <w:proofErr w:type="gramStart"/>
      <w:r w:rsidRPr="003F7280">
        <w:rPr>
          <w:rFonts w:ascii="Times New Roman" w:hAnsi="Times New Roman" w:cs="Times New Roman"/>
          <w:sz w:val="24"/>
          <w:szCs w:val="24"/>
          <w:u w:val="single"/>
        </w:rPr>
        <w:t>Radio Frequency (RF) Engineer</w:t>
      </w:r>
      <w:r w:rsidRPr="003F7280">
        <w:rPr>
          <w:rFonts w:ascii="Times New Roman" w:hAnsi="Times New Roman" w:cs="Times New Roman"/>
          <w:sz w:val="24"/>
          <w:szCs w:val="24"/>
        </w:rPr>
        <w:t xml:space="preserve"> - </w:t>
      </w:r>
      <w:r w:rsidRPr="003F7280">
        <w:rPr>
          <w:rFonts w:ascii="Times New Roman" w:hAnsi="Times New Roman" w:cs="Times New Roman"/>
          <w:strike/>
          <w:sz w:val="24"/>
          <w:szCs w:val="24"/>
        </w:rPr>
        <w:t>A registered engineer specializing in electrical or microwave engineering, especially the study of radio frequencies</w:t>
      </w:r>
      <w:r w:rsidRPr="003F7280">
        <w:rPr>
          <w:rFonts w:ascii="Times New Roman" w:hAnsi="Times New Roman" w:cs="Times New Roman"/>
          <w:sz w:val="24"/>
          <w:szCs w:val="24"/>
        </w:rPr>
        <w:t>.</w:t>
      </w:r>
      <w:proofErr w:type="gramEnd"/>
      <w:r w:rsidRPr="003F7280">
        <w:rPr>
          <w:rFonts w:ascii="Times New Roman" w:hAnsi="Times New Roman" w:cs="Times New Roman"/>
          <w:sz w:val="24"/>
          <w:szCs w:val="24"/>
        </w:rPr>
        <w:t xml:space="preserve"> </w:t>
      </w:r>
      <w:r w:rsidRPr="003F7280">
        <w:rPr>
          <w:rFonts w:ascii="Times New Roman" w:hAnsi="Times New Roman" w:cs="Times New Roman"/>
          <w:sz w:val="24"/>
          <w:szCs w:val="24"/>
          <w:u w:val="single"/>
        </w:rPr>
        <w:t>An individual qualified by training and experience to design and evaluate radio frequency communications systems.</w:t>
      </w:r>
    </w:p>
    <w:p w14:paraId="5AB97156" w14:textId="77777777" w:rsidR="00BB46F0" w:rsidRPr="003F7280" w:rsidRDefault="00BB46F0" w:rsidP="00BB46F0">
      <w:pPr>
        <w:pStyle w:val="BodyText"/>
        <w:tabs>
          <w:tab w:val="left" w:pos="-540"/>
          <w:tab w:val="left" w:pos="-90"/>
          <w:tab w:val="left" w:pos="0"/>
        </w:tabs>
        <w:ind w:left="720"/>
        <w:rPr>
          <w:rFonts w:ascii="Times New Roman" w:hAnsi="Times New Roman" w:cs="Times New Roman"/>
          <w:strike/>
        </w:rPr>
      </w:pPr>
      <w:r w:rsidRPr="003F7280">
        <w:rPr>
          <w:rFonts w:ascii="Times New Roman" w:hAnsi="Times New Roman" w:cs="Times New Roman"/>
          <w:strike/>
          <w:u w:val="single"/>
        </w:rPr>
        <w:t>Radio Frequency Radiation (RFR)</w:t>
      </w:r>
      <w:r w:rsidRPr="003F7280">
        <w:rPr>
          <w:rFonts w:ascii="Times New Roman" w:hAnsi="Times New Roman" w:cs="Times New Roman"/>
          <w:strike/>
        </w:rPr>
        <w:t xml:space="preserve"> - The emissions from wireless communication facilities.</w:t>
      </w:r>
    </w:p>
    <w:p w14:paraId="173DE67B" w14:textId="77777777" w:rsidR="00BB46F0" w:rsidRPr="003F7280" w:rsidRDefault="00BB46F0" w:rsidP="00BB46F0">
      <w:pPr>
        <w:autoSpaceDE w:val="0"/>
        <w:autoSpaceDN w:val="0"/>
        <w:adjustRightInd w:val="0"/>
        <w:ind w:left="720"/>
        <w:rPr>
          <w:rFonts w:ascii="Times New Roman" w:hAnsi="Times New Roman" w:cs="Times New Roman"/>
          <w:sz w:val="24"/>
          <w:szCs w:val="24"/>
        </w:rPr>
      </w:pPr>
      <w:r w:rsidRPr="003F7280">
        <w:rPr>
          <w:rFonts w:ascii="Times New Roman" w:hAnsi="Times New Roman" w:cs="Times New Roman"/>
          <w:color w:val="000000"/>
          <w:sz w:val="24"/>
          <w:szCs w:val="24"/>
          <w:u w:val="single"/>
        </w:rPr>
        <w:t>Radio Frequency Energy (RFE) – Electromagnetic energy emitted by radio transmission equipment and other sources</w:t>
      </w:r>
      <w:r w:rsidRPr="003F7280">
        <w:rPr>
          <w:rFonts w:ascii="Times New Roman" w:hAnsi="Times New Roman" w:cs="Times New Roman"/>
          <w:color w:val="000000"/>
          <w:sz w:val="24"/>
          <w:szCs w:val="24"/>
        </w:rPr>
        <w:t xml:space="preserve">. </w:t>
      </w:r>
    </w:p>
    <w:p w14:paraId="3CBFC849" w14:textId="77777777" w:rsidR="00BB46F0" w:rsidRPr="003F7280" w:rsidRDefault="00BB46F0" w:rsidP="00BB46F0">
      <w:pPr>
        <w:tabs>
          <w:tab w:val="left" w:pos="-540"/>
          <w:tab w:val="left" w:pos="-90"/>
          <w:tab w:val="left" w:pos="0"/>
        </w:tabs>
        <w:ind w:left="720"/>
        <w:rPr>
          <w:rFonts w:ascii="Times New Roman" w:hAnsi="Times New Roman" w:cs="Times New Roman"/>
          <w:strike/>
          <w:sz w:val="24"/>
          <w:szCs w:val="24"/>
        </w:rPr>
      </w:pPr>
      <w:r w:rsidRPr="003F7280">
        <w:rPr>
          <w:rFonts w:ascii="Times New Roman" w:hAnsi="Times New Roman" w:cs="Times New Roman"/>
          <w:sz w:val="24"/>
          <w:szCs w:val="24"/>
          <w:u w:val="single"/>
        </w:rPr>
        <w:t>Security Barrier</w:t>
      </w:r>
      <w:r w:rsidRPr="003F7280">
        <w:rPr>
          <w:rFonts w:ascii="Times New Roman" w:hAnsi="Times New Roman" w:cs="Times New Roman"/>
          <w:sz w:val="24"/>
          <w:szCs w:val="24"/>
        </w:rPr>
        <w:t xml:space="preserve"> - A locked, impenetrable wall or fence that completely seals an area from unauthorized entry or trespass.  </w:t>
      </w:r>
      <w:r w:rsidRPr="003F7280">
        <w:rPr>
          <w:rFonts w:ascii="Times New Roman" w:hAnsi="Times New Roman" w:cs="Times New Roman"/>
          <w:strike/>
          <w:sz w:val="24"/>
          <w:szCs w:val="24"/>
        </w:rPr>
        <w:t>This area shall include the base of the structure, all equipment shelters and the outreach of all antennas and panels so as to prevent falling ice, etc., from harming someone below.</w:t>
      </w:r>
    </w:p>
    <w:p w14:paraId="24737CED" w14:textId="77777777" w:rsidR="00BB46F0" w:rsidRPr="003F7280" w:rsidRDefault="00BB46F0" w:rsidP="00BB46F0">
      <w:pPr>
        <w:tabs>
          <w:tab w:val="left" w:pos="-540"/>
          <w:tab w:val="left" w:pos="-90"/>
          <w:tab w:val="left" w:pos="0"/>
        </w:tabs>
        <w:ind w:left="720"/>
        <w:rPr>
          <w:rFonts w:ascii="Times New Roman" w:hAnsi="Times New Roman" w:cs="Times New Roman"/>
          <w:sz w:val="24"/>
          <w:szCs w:val="24"/>
        </w:rPr>
      </w:pPr>
      <w:r w:rsidRPr="003F7280">
        <w:rPr>
          <w:rFonts w:ascii="Times New Roman" w:hAnsi="Times New Roman" w:cs="Times New Roman"/>
          <w:strike/>
          <w:sz w:val="24"/>
          <w:szCs w:val="24"/>
          <w:u w:val="single"/>
        </w:rPr>
        <w:t>Separation</w:t>
      </w:r>
      <w:r w:rsidRPr="003F7280">
        <w:rPr>
          <w:rFonts w:ascii="Times New Roman" w:hAnsi="Times New Roman" w:cs="Times New Roman"/>
          <w:strike/>
          <w:sz w:val="24"/>
          <w:szCs w:val="24"/>
        </w:rPr>
        <w:t xml:space="preserve"> - The distance between one carrier’s array of antennas and another carrier’s array</w:t>
      </w:r>
      <w:r w:rsidRPr="003F7280">
        <w:rPr>
          <w:rFonts w:ascii="Times New Roman" w:hAnsi="Times New Roman" w:cs="Times New Roman"/>
          <w:sz w:val="24"/>
          <w:szCs w:val="24"/>
        </w:rPr>
        <w:t>.</w:t>
      </w:r>
    </w:p>
    <w:p w14:paraId="7D8C52DB" w14:textId="77777777" w:rsidR="00BB46F0" w:rsidRPr="003F7280" w:rsidRDefault="00BB46F0" w:rsidP="00BB46F0">
      <w:pPr>
        <w:autoSpaceDE w:val="0"/>
        <w:autoSpaceDN w:val="0"/>
        <w:adjustRightInd w:val="0"/>
        <w:ind w:left="720"/>
        <w:rPr>
          <w:rFonts w:ascii="Times New Roman" w:hAnsi="Times New Roman" w:cs="Times New Roman"/>
          <w:color w:val="000000"/>
          <w:sz w:val="24"/>
          <w:szCs w:val="24"/>
          <w:u w:val="single"/>
        </w:rPr>
      </w:pPr>
      <w:r w:rsidRPr="003F7280">
        <w:rPr>
          <w:rFonts w:ascii="Times New Roman" w:hAnsi="Times New Roman" w:cs="Times New Roman"/>
          <w:color w:val="000000"/>
          <w:sz w:val="24"/>
          <w:szCs w:val="24"/>
          <w:u w:val="single"/>
        </w:rPr>
        <w:t xml:space="preserve">Site-Sharing (also Site-Share) - The use of a single mount or structure by more than one carrier to confine the impact of multiple facilities to one site. </w:t>
      </w:r>
    </w:p>
    <w:p w14:paraId="0B5395B2" w14:textId="77777777" w:rsidR="00BB46F0" w:rsidRPr="003F7280" w:rsidRDefault="00BB46F0" w:rsidP="00BB46F0">
      <w:pPr>
        <w:autoSpaceDE w:val="0"/>
        <w:autoSpaceDN w:val="0"/>
        <w:adjustRightInd w:val="0"/>
        <w:ind w:left="720"/>
        <w:rPr>
          <w:rFonts w:ascii="Times New Roman" w:hAnsi="Times New Roman" w:cs="Times New Roman"/>
          <w:color w:val="000000"/>
          <w:sz w:val="24"/>
          <w:szCs w:val="24"/>
          <w:u w:val="single"/>
        </w:rPr>
      </w:pPr>
      <w:r w:rsidRPr="003F7280">
        <w:rPr>
          <w:rFonts w:ascii="Times New Roman" w:hAnsi="Times New Roman" w:cs="Times New Roman"/>
          <w:color w:val="000000"/>
          <w:sz w:val="24"/>
          <w:szCs w:val="24"/>
          <w:u w:val="single"/>
        </w:rPr>
        <w:t>Tower – a structure built and used primarily for the purpose of supporting antennas and related components that is at least 35 feet from its base to its top or the top of its highest appurtenance, whichever is higher,, if mounted on the ground, and at least 12 feet from its base to its top or the top of its highest appurtenance, whichever is higher, if mounted on the roof or side of a building.</w:t>
      </w:r>
    </w:p>
    <w:p w14:paraId="20A28424" w14:textId="77777777" w:rsidR="00BB46F0" w:rsidRPr="003F7280" w:rsidRDefault="00BB46F0" w:rsidP="00BB46F0">
      <w:pPr>
        <w:autoSpaceDE w:val="0"/>
        <w:autoSpaceDN w:val="0"/>
        <w:adjustRightInd w:val="0"/>
        <w:ind w:left="720"/>
        <w:rPr>
          <w:rFonts w:ascii="Times New Roman" w:hAnsi="Times New Roman" w:cs="Times New Roman"/>
          <w:sz w:val="24"/>
          <w:szCs w:val="24"/>
          <w:u w:val="single"/>
        </w:rPr>
      </w:pPr>
      <w:r w:rsidRPr="003F7280">
        <w:rPr>
          <w:rFonts w:ascii="Times New Roman" w:hAnsi="Times New Roman" w:cs="Times New Roman"/>
          <w:sz w:val="24"/>
          <w:szCs w:val="24"/>
          <w:u w:val="single"/>
        </w:rPr>
        <w:t>Wireless Communication Facility</w:t>
      </w:r>
      <w:r w:rsidRPr="003F7280">
        <w:rPr>
          <w:rFonts w:ascii="Times New Roman" w:hAnsi="Times New Roman" w:cs="Times New Roman"/>
          <w:sz w:val="24"/>
          <w:szCs w:val="24"/>
        </w:rPr>
        <w:t xml:space="preserve"> - </w:t>
      </w:r>
      <w:r w:rsidRPr="003F7280">
        <w:rPr>
          <w:rFonts w:ascii="Times New Roman" w:hAnsi="Times New Roman" w:cs="Times New Roman"/>
          <w:strike/>
          <w:sz w:val="24"/>
          <w:szCs w:val="24"/>
        </w:rPr>
        <w:t>Any and all materials, equipment, storage structures, monopoles, towers, satellite dishes and/or antennae intended for transmitting or receiving telecommunications services, equivalent to Personal Wireless Service Facility as defined by the Telecommunications Act</w:t>
      </w:r>
      <w:r w:rsidRPr="003F7280">
        <w:rPr>
          <w:rFonts w:ascii="Times New Roman" w:hAnsi="Times New Roman" w:cs="Times New Roman"/>
          <w:strike/>
          <w:sz w:val="24"/>
          <w:szCs w:val="24"/>
          <w:u w:val="single"/>
        </w:rPr>
        <w:t xml:space="preserve">.  </w:t>
      </w:r>
      <w:r w:rsidRPr="003F7280">
        <w:rPr>
          <w:rFonts w:ascii="Times New Roman" w:hAnsi="Times New Roman" w:cs="Times New Roman"/>
          <w:color w:val="000000"/>
          <w:sz w:val="24"/>
          <w:szCs w:val="24"/>
          <w:u w:val="single"/>
        </w:rPr>
        <w:t xml:space="preserve">The assembly of any and all materials, equipment, equipment shelters, towers, mounts, antennas and cabling intended for transmitting or receiving Personal Wireless Services </w:t>
      </w:r>
      <w:r w:rsidRPr="003F7280">
        <w:rPr>
          <w:rFonts w:ascii="Times New Roman" w:hAnsi="Times New Roman" w:cs="Times New Roman"/>
          <w:sz w:val="24"/>
          <w:szCs w:val="24"/>
          <w:u w:val="single"/>
        </w:rPr>
        <w:t xml:space="preserve"> </w:t>
      </w:r>
    </w:p>
    <w:p w14:paraId="15B40E94" w14:textId="77777777" w:rsidR="00BB46F0" w:rsidRPr="003F7280" w:rsidRDefault="00BB46F0" w:rsidP="00BB46F0">
      <w:pPr>
        <w:tabs>
          <w:tab w:val="left" w:pos="-540"/>
          <w:tab w:val="left" w:pos="-90"/>
          <w:tab w:val="left" w:pos="0"/>
        </w:tabs>
        <w:ind w:left="720"/>
        <w:rPr>
          <w:rFonts w:ascii="Times New Roman" w:hAnsi="Times New Roman" w:cs="Times New Roman"/>
          <w:sz w:val="24"/>
          <w:szCs w:val="24"/>
        </w:rPr>
      </w:pPr>
      <w:r w:rsidRPr="003F7280">
        <w:rPr>
          <w:rFonts w:ascii="Times New Roman" w:hAnsi="Times New Roman" w:cs="Times New Roman"/>
          <w:sz w:val="24"/>
          <w:szCs w:val="24"/>
          <w:u w:val="single"/>
        </w:rPr>
        <w:t>Wireless Communication Overlay District</w:t>
      </w:r>
      <w:r w:rsidRPr="003F7280">
        <w:rPr>
          <w:rFonts w:ascii="Times New Roman" w:hAnsi="Times New Roman" w:cs="Times New Roman"/>
          <w:sz w:val="24"/>
          <w:szCs w:val="24"/>
        </w:rPr>
        <w:t xml:space="preserve"> - All land as portrayed on the Sturbridge Wireless Communication Overlay District Map, </w:t>
      </w:r>
      <w:r w:rsidRPr="003F7280">
        <w:rPr>
          <w:rFonts w:ascii="Times New Roman" w:hAnsi="Times New Roman" w:cs="Times New Roman"/>
          <w:strike/>
          <w:sz w:val="24"/>
          <w:szCs w:val="24"/>
        </w:rPr>
        <w:t xml:space="preserve">dated 11/26/97 </w:t>
      </w:r>
      <w:r w:rsidRPr="003F7280">
        <w:rPr>
          <w:rFonts w:ascii="Times New Roman" w:hAnsi="Times New Roman" w:cs="Times New Roman"/>
          <w:sz w:val="24"/>
          <w:szCs w:val="24"/>
        </w:rPr>
        <w:t xml:space="preserve">an overlay map to the </w:t>
      </w:r>
      <w:r w:rsidRPr="003F7280">
        <w:rPr>
          <w:rFonts w:ascii="Times New Roman" w:hAnsi="Times New Roman" w:cs="Times New Roman"/>
          <w:sz w:val="24"/>
          <w:szCs w:val="24"/>
        </w:rPr>
        <w:lastRenderedPageBreak/>
        <w:t xml:space="preserve">official Sturbridge Zoning Map.  As an overlay district, all requirements of the underlying zoning district shall remain in full force and effect, except as may be specifically superseded per the Wireless Communication </w:t>
      </w:r>
      <w:r w:rsidRPr="003F7280">
        <w:rPr>
          <w:rFonts w:ascii="Times New Roman" w:hAnsi="Times New Roman" w:cs="Times New Roman"/>
          <w:strike/>
          <w:sz w:val="24"/>
          <w:szCs w:val="24"/>
        </w:rPr>
        <w:t xml:space="preserve">Telecommunication </w:t>
      </w:r>
      <w:r w:rsidRPr="003F7280">
        <w:rPr>
          <w:rFonts w:ascii="Times New Roman" w:hAnsi="Times New Roman" w:cs="Times New Roman"/>
          <w:sz w:val="24"/>
          <w:szCs w:val="24"/>
        </w:rPr>
        <w:t>Facilities Bylaw.</w:t>
      </w:r>
    </w:p>
    <w:p w14:paraId="37A011C4" w14:textId="77777777" w:rsidR="00BB46F0" w:rsidRPr="003F7280" w:rsidRDefault="00BB46F0" w:rsidP="00BB46F0">
      <w:pPr>
        <w:tabs>
          <w:tab w:val="left" w:pos="-540"/>
          <w:tab w:val="left" w:pos="-90"/>
          <w:tab w:val="left" w:pos="0"/>
        </w:tabs>
        <w:rPr>
          <w:rFonts w:ascii="Times New Roman" w:hAnsi="Times New Roman" w:cs="Times New Roman"/>
          <w:sz w:val="24"/>
          <w:szCs w:val="24"/>
        </w:rPr>
      </w:pPr>
      <w:r w:rsidRPr="003F7280">
        <w:rPr>
          <w:rFonts w:ascii="Times New Roman" w:hAnsi="Times New Roman" w:cs="Times New Roman"/>
          <w:sz w:val="24"/>
          <w:szCs w:val="24"/>
        </w:rPr>
        <w:t>12.03</w:t>
      </w:r>
      <w:r w:rsidRPr="003F7280">
        <w:rPr>
          <w:rFonts w:ascii="Times New Roman" w:hAnsi="Times New Roman" w:cs="Times New Roman"/>
          <w:sz w:val="24"/>
          <w:szCs w:val="24"/>
        </w:rPr>
        <w:tab/>
      </w:r>
      <w:r w:rsidRPr="003F7280">
        <w:rPr>
          <w:rFonts w:ascii="Times New Roman" w:hAnsi="Times New Roman" w:cs="Times New Roman"/>
          <w:sz w:val="24"/>
          <w:szCs w:val="24"/>
          <w:u w:val="single"/>
        </w:rPr>
        <w:t>USE REGULATIONS</w:t>
      </w:r>
    </w:p>
    <w:p w14:paraId="12D6696B" w14:textId="77777777" w:rsidR="00BB46F0" w:rsidRPr="003F7280" w:rsidRDefault="00BB46F0" w:rsidP="00BB46F0">
      <w:pPr>
        <w:tabs>
          <w:tab w:val="left" w:pos="-540"/>
          <w:tab w:val="left" w:pos="-90"/>
          <w:tab w:val="left" w:pos="0"/>
        </w:tabs>
        <w:rPr>
          <w:rFonts w:ascii="Times New Roman" w:hAnsi="Times New Roman" w:cs="Times New Roman"/>
          <w:sz w:val="24"/>
          <w:szCs w:val="24"/>
        </w:rPr>
      </w:pPr>
      <w:r w:rsidRPr="003F7280">
        <w:rPr>
          <w:rFonts w:ascii="Times New Roman" w:hAnsi="Times New Roman" w:cs="Times New Roman"/>
          <w:sz w:val="24"/>
          <w:szCs w:val="24"/>
        </w:rPr>
        <w:t xml:space="preserve">No </w:t>
      </w:r>
      <w:proofErr w:type="spellStart"/>
      <w:r w:rsidRPr="003F7280">
        <w:rPr>
          <w:rFonts w:ascii="Times New Roman" w:hAnsi="Times New Roman" w:cs="Times New Roman"/>
          <w:strike/>
          <w:sz w:val="24"/>
          <w:szCs w:val="24"/>
        </w:rPr>
        <w:t>w</w:t>
      </w:r>
      <w:r w:rsidRPr="003F7280">
        <w:rPr>
          <w:rFonts w:ascii="Times New Roman" w:hAnsi="Times New Roman" w:cs="Times New Roman"/>
          <w:sz w:val="24"/>
          <w:szCs w:val="24"/>
        </w:rPr>
        <w:t>Wireless</w:t>
      </w:r>
      <w:proofErr w:type="spellEnd"/>
      <w:r w:rsidRPr="003F7280">
        <w:rPr>
          <w:rFonts w:ascii="Times New Roman" w:hAnsi="Times New Roman" w:cs="Times New Roman"/>
          <w:sz w:val="24"/>
          <w:szCs w:val="24"/>
        </w:rPr>
        <w:t xml:space="preserve"> Communication Facility shall be placed, constructed or modified except as set f</w:t>
      </w:r>
      <w:r w:rsidR="003F7280">
        <w:rPr>
          <w:rFonts w:ascii="Times New Roman" w:hAnsi="Times New Roman" w:cs="Times New Roman"/>
          <w:sz w:val="24"/>
          <w:szCs w:val="24"/>
        </w:rPr>
        <w:t>o</w:t>
      </w:r>
      <w:r w:rsidRPr="003F7280">
        <w:rPr>
          <w:rFonts w:ascii="Times New Roman" w:hAnsi="Times New Roman" w:cs="Times New Roman"/>
          <w:sz w:val="24"/>
          <w:szCs w:val="24"/>
        </w:rPr>
        <w:t>rth below:</w:t>
      </w:r>
    </w:p>
    <w:p w14:paraId="4696DFD9" w14:textId="77777777" w:rsidR="00BB46F0" w:rsidRPr="003F7280" w:rsidRDefault="00BB46F0" w:rsidP="00BB46F0">
      <w:pPr>
        <w:pStyle w:val="ListParagraph"/>
        <w:widowControl/>
        <w:numPr>
          <w:ilvl w:val="0"/>
          <w:numId w:val="31"/>
        </w:numPr>
        <w:tabs>
          <w:tab w:val="left" w:pos="-540"/>
          <w:tab w:val="left" w:pos="-90"/>
          <w:tab w:val="left" w:pos="0"/>
        </w:tabs>
        <w:spacing w:after="0" w:line="240" w:lineRule="auto"/>
        <w:rPr>
          <w:rFonts w:ascii="Times New Roman" w:hAnsi="Times New Roman"/>
          <w:color w:val="000000"/>
          <w:sz w:val="24"/>
          <w:szCs w:val="24"/>
          <w:u w:val="single"/>
        </w:rPr>
      </w:pPr>
      <w:r w:rsidRPr="003F7280">
        <w:rPr>
          <w:rFonts w:ascii="Times New Roman" w:hAnsi="Times New Roman"/>
          <w:color w:val="000000"/>
          <w:sz w:val="24"/>
          <w:szCs w:val="24"/>
          <w:u w:val="single"/>
        </w:rPr>
        <w:t xml:space="preserve">Mounts Attached to Existing Buildings or Structures </w:t>
      </w:r>
    </w:p>
    <w:p w14:paraId="25166798" w14:textId="77777777" w:rsidR="00BB46F0" w:rsidRPr="003F7280" w:rsidRDefault="00BB46F0" w:rsidP="00BB46F0">
      <w:pPr>
        <w:pStyle w:val="ListParagraph"/>
        <w:widowControl/>
        <w:numPr>
          <w:ilvl w:val="0"/>
          <w:numId w:val="32"/>
        </w:numPr>
        <w:tabs>
          <w:tab w:val="left" w:pos="-540"/>
          <w:tab w:val="left" w:pos="-90"/>
          <w:tab w:val="left" w:pos="0"/>
        </w:tabs>
        <w:spacing w:after="0" w:line="240" w:lineRule="auto"/>
        <w:rPr>
          <w:rFonts w:ascii="Times New Roman" w:hAnsi="Times New Roman"/>
          <w:sz w:val="24"/>
          <w:szCs w:val="24"/>
          <w:u w:val="single"/>
        </w:rPr>
      </w:pPr>
      <w:r w:rsidRPr="003F7280">
        <w:rPr>
          <w:rFonts w:ascii="Times New Roman" w:hAnsi="Times New Roman"/>
          <w:strike/>
          <w:sz w:val="24"/>
          <w:szCs w:val="24"/>
        </w:rPr>
        <w:t>A wireless communication component may be located on an existing facility or structure, provided that Site Plan Approval is obtained under Chapter Twenty-Five, provided the new component shall not increase the height of the existing structure and provided that the component complies with all of the conditions set forth under this Wireless Communication Facilities Bylaw</w:t>
      </w:r>
      <w:r w:rsidRPr="003F7280">
        <w:rPr>
          <w:rFonts w:ascii="Times New Roman" w:hAnsi="Times New Roman"/>
          <w:sz w:val="24"/>
          <w:szCs w:val="24"/>
        </w:rPr>
        <w:t xml:space="preserve">. </w:t>
      </w:r>
      <w:r w:rsidRPr="003F7280">
        <w:rPr>
          <w:rFonts w:ascii="Times New Roman" w:hAnsi="Times New Roman"/>
          <w:color w:val="000000"/>
          <w:sz w:val="24"/>
          <w:szCs w:val="24"/>
          <w:u w:val="single"/>
        </w:rPr>
        <w:t>Pursuant to site plan approval obtained in accordance with these Bylaws, a wireless communication facility may employ an existing building or structure, provided that the mount shall not increase the height of the existing structure;</w:t>
      </w:r>
    </w:p>
    <w:p w14:paraId="6790EAF0" w14:textId="77777777" w:rsidR="00BB46F0" w:rsidRPr="003F7280" w:rsidRDefault="00BB46F0" w:rsidP="00BB46F0">
      <w:pPr>
        <w:pStyle w:val="ListParagraph"/>
        <w:widowControl/>
        <w:numPr>
          <w:ilvl w:val="0"/>
          <w:numId w:val="32"/>
        </w:numPr>
        <w:autoSpaceDE w:val="0"/>
        <w:autoSpaceDN w:val="0"/>
        <w:adjustRightInd w:val="0"/>
        <w:spacing w:after="0" w:line="240" w:lineRule="auto"/>
        <w:rPr>
          <w:rFonts w:ascii="Times New Roman" w:hAnsi="Times New Roman"/>
          <w:strike/>
          <w:sz w:val="24"/>
          <w:szCs w:val="24"/>
        </w:rPr>
      </w:pPr>
      <w:r w:rsidRPr="003F7280">
        <w:rPr>
          <w:rFonts w:ascii="Times New Roman" w:hAnsi="Times New Roman"/>
          <w:color w:val="000000"/>
          <w:sz w:val="24"/>
          <w:szCs w:val="24"/>
          <w:u w:val="single"/>
        </w:rPr>
        <w:t xml:space="preserve">Pursuant to site plan approval and a special permit granted by the Planning Board in accordance with these Bylaws, a mount attached to a building or structure (other than a tower) may extend above the height of that building or structure if the Planning Board finds that the mount is appropriately camouflaged and/or screened from view, or the mount is otherwise compatible with the context of the site on which it is located; provided that no such mount may extend more than 12 feet above the building or structure. </w:t>
      </w:r>
      <w:r w:rsidRPr="003F7280">
        <w:rPr>
          <w:rFonts w:ascii="Times New Roman" w:hAnsi="Times New Roman"/>
          <w:strike/>
          <w:color w:val="000000"/>
          <w:sz w:val="24"/>
          <w:szCs w:val="24"/>
        </w:rPr>
        <w:t xml:space="preserve">Unless that structure is </w:t>
      </w:r>
      <w:proofErr w:type="spellStart"/>
      <w:r w:rsidRPr="003F7280">
        <w:rPr>
          <w:rFonts w:ascii="Times New Roman" w:hAnsi="Times New Roman"/>
          <w:strike/>
          <w:color w:val="000000"/>
          <w:sz w:val="24"/>
          <w:szCs w:val="24"/>
        </w:rPr>
        <w:t>non residential</w:t>
      </w:r>
      <w:proofErr w:type="spellEnd"/>
      <w:r w:rsidRPr="003F7280">
        <w:rPr>
          <w:rFonts w:ascii="Times New Roman" w:hAnsi="Times New Roman"/>
          <w:strike/>
          <w:color w:val="000000"/>
          <w:sz w:val="24"/>
          <w:szCs w:val="24"/>
        </w:rPr>
        <w:t xml:space="preserve"> in use in which case the new Mount shall not increase the height of the existing structure, other than a Towner, by more than 12 feet regardless of the height limit in the underlying district, and provided that the Wireless Communication Facility complies with all of the conditions set forth under this Wireless Communication Facilities Bylaw.</w:t>
      </w:r>
    </w:p>
    <w:p w14:paraId="3D91E649" w14:textId="77777777" w:rsidR="00BB46F0" w:rsidRPr="003F7280" w:rsidRDefault="00BB46F0" w:rsidP="00BB46F0">
      <w:pPr>
        <w:tabs>
          <w:tab w:val="left" w:pos="-540"/>
          <w:tab w:val="left" w:pos="-90"/>
          <w:tab w:val="left" w:pos="0"/>
        </w:tabs>
        <w:ind w:left="1440"/>
        <w:rPr>
          <w:rFonts w:ascii="Times New Roman" w:hAnsi="Times New Roman" w:cs="Times New Roman"/>
          <w:sz w:val="24"/>
          <w:szCs w:val="24"/>
          <w:u w:val="single"/>
        </w:rPr>
      </w:pPr>
    </w:p>
    <w:p w14:paraId="213C43FB" w14:textId="77777777" w:rsidR="00BB46F0" w:rsidRPr="003F7280" w:rsidRDefault="00BB46F0" w:rsidP="00BB46F0">
      <w:pPr>
        <w:pStyle w:val="ListParagraph"/>
        <w:widowControl/>
        <w:numPr>
          <w:ilvl w:val="0"/>
          <w:numId w:val="31"/>
        </w:numPr>
        <w:tabs>
          <w:tab w:val="left" w:pos="-540"/>
          <w:tab w:val="left" w:pos="-90"/>
          <w:tab w:val="left" w:pos="0"/>
        </w:tabs>
        <w:spacing w:after="0" w:line="240" w:lineRule="auto"/>
        <w:rPr>
          <w:rFonts w:ascii="Times New Roman" w:hAnsi="Times New Roman"/>
          <w:sz w:val="24"/>
          <w:szCs w:val="24"/>
          <w:u w:val="single"/>
        </w:rPr>
      </w:pPr>
      <w:r w:rsidRPr="003F7280">
        <w:rPr>
          <w:rFonts w:ascii="Times New Roman" w:hAnsi="Times New Roman"/>
          <w:color w:val="000000"/>
          <w:sz w:val="24"/>
          <w:szCs w:val="24"/>
          <w:u w:val="single"/>
        </w:rPr>
        <w:t>Mounts of Any Type within the Tree Canopy</w:t>
      </w:r>
      <w:r w:rsidRPr="003F7280">
        <w:rPr>
          <w:rFonts w:ascii="Times New Roman" w:hAnsi="Times New Roman"/>
          <w:sz w:val="24"/>
          <w:szCs w:val="24"/>
          <w:u w:val="single"/>
        </w:rPr>
        <w:t xml:space="preserve"> </w:t>
      </w:r>
    </w:p>
    <w:p w14:paraId="2008B646" w14:textId="77777777" w:rsidR="00BB46F0" w:rsidRPr="003F7280" w:rsidRDefault="00BB46F0" w:rsidP="00BB46F0">
      <w:pPr>
        <w:pStyle w:val="ListParagraph"/>
        <w:widowControl/>
        <w:numPr>
          <w:ilvl w:val="0"/>
          <w:numId w:val="33"/>
        </w:numPr>
        <w:tabs>
          <w:tab w:val="left" w:pos="-540"/>
          <w:tab w:val="left" w:pos="-90"/>
          <w:tab w:val="left" w:pos="0"/>
        </w:tabs>
        <w:spacing w:after="0" w:line="240" w:lineRule="auto"/>
        <w:rPr>
          <w:rFonts w:ascii="Times New Roman" w:hAnsi="Times New Roman"/>
          <w:sz w:val="24"/>
          <w:szCs w:val="24"/>
        </w:rPr>
      </w:pPr>
      <w:r w:rsidRPr="003F7280">
        <w:rPr>
          <w:rFonts w:ascii="Times New Roman" w:hAnsi="Times New Roman"/>
          <w:sz w:val="24"/>
          <w:szCs w:val="24"/>
        </w:rPr>
        <w:t xml:space="preserve">A new wireless communication facility, which may </w:t>
      </w:r>
      <w:r w:rsidRPr="003F7280">
        <w:rPr>
          <w:rFonts w:ascii="Times New Roman" w:hAnsi="Times New Roman"/>
          <w:strike/>
          <w:sz w:val="24"/>
          <w:szCs w:val="24"/>
        </w:rPr>
        <w:t>is</w:t>
      </w:r>
      <w:r w:rsidRPr="003F7280">
        <w:rPr>
          <w:rFonts w:ascii="Times New Roman" w:hAnsi="Times New Roman"/>
          <w:sz w:val="24"/>
          <w:szCs w:val="24"/>
        </w:rPr>
        <w:t xml:space="preserve"> </w:t>
      </w:r>
      <w:r w:rsidRPr="003F7280">
        <w:rPr>
          <w:rFonts w:ascii="Times New Roman" w:hAnsi="Times New Roman"/>
          <w:sz w:val="24"/>
          <w:szCs w:val="24"/>
          <w:u w:val="single"/>
        </w:rPr>
        <w:t>extend</w:t>
      </w:r>
      <w:r w:rsidRPr="003F7280">
        <w:rPr>
          <w:rFonts w:ascii="Times New Roman" w:hAnsi="Times New Roman"/>
          <w:sz w:val="24"/>
          <w:szCs w:val="24"/>
        </w:rPr>
        <w:t xml:space="preserve"> up to 15 feet in height above the average tree canopy elevation, may be located in the following Zoning Districts: Commercial, Commercial II, Commercial/Tourist, </w:t>
      </w:r>
      <w:r w:rsidRPr="003F7280">
        <w:rPr>
          <w:rFonts w:ascii="Times New Roman" w:hAnsi="Times New Roman"/>
          <w:sz w:val="24"/>
          <w:szCs w:val="24"/>
          <w:u w:val="single"/>
        </w:rPr>
        <w:t>Special Use,</w:t>
      </w:r>
      <w:r w:rsidRPr="003F7280">
        <w:rPr>
          <w:rFonts w:ascii="Times New Roman" w:hAnsi="Times New Roman"/>
          <w:sz w:val="24"/>
          <w:szCs w:val="24"/>
        </w:rPr>
        <w:t xml:space="preserve"> General Industrial and Industrial Park, pursuant to a special permit</w:t>
      </w:r>
      <w:r w:rsidRPr="003F7280">
        <w:rPr>
          <w:rFonts w:ascii="Times New Roman" w:hAnsi="Times New Roman"/>
          <w:color w:val="000000"/>
          <w:sz w:val="24"/>
          <w:szCs w:val="24"/>
        </w:rPr>
        <w:t xml:space="preserve"> and site plan approval issued by the Planning Board in accordance with these Bylaws.</w:t>
      </w:r>
      <w:r w:rsidRPr="003F7280">
        <w:rPr>
          <w:rFonts w:ascii="Times New Roman" w:hAnsi="Times New Roman"/>
          <w:strike/>
          <w:sz w:val="24"/>
          <w:szCs w:val="24"/>
        </w:rPr>
        <w:t xml:space="preserve">is issued by the Zoning Board of Appeals under Section 24.09, provided that Site Plan Approval is granted under Chapter Twenty-Five and provided that all of the conditions set forth under this Wireless Communication Facility </w:t>
      </w:r>
      <w:r w:rsidRPr="003F7280">
        <w:rPr>
          <w:rFonts w:ascii="Times New Roman" w:hAnsi="Times New Roman"/>
          <w:strike/>
          <w:sz w:val="24"/>
          <w:szCs w:val="24"/>
        </w:rPr>
        <w:lastRenderedPageBreak/>
        <w:t>Bylaw are satisfied, except that such a facility shall not be located in a local, State or National Historic District.</w:t>
      </w:r>
      <w:r w:rsidRPr="003F7280">
        <w:rPr>
          <w:rFonts w:ascii="Times New Roman" w:hAnsi="Times New Roman"/>
          <w:sz w:val="24"/>
          <w:szCs w:val="24"/>
        </w:rPr>
        <w:t xml:space="preserve"> </w:t>
      </w:r>
    </w:p>
    <w:p w14:paraId="094556DA" w14:textId="77777777" w:rsidR="00BB46F0" w:rsidRPr="003F7280" w:rsidRDefault="00BB46F0" w:rsidP="00BB46F0">
      <w:pPr>
        <w:pStyle w:val="ListParagraph"/>
        <w:widowControl/>
        <w:numPr>
          <w:ilvl w:val="0"/>
          <w:numId w:val="33"/>
        </w:numPr>
        <w:autoSpaceDE w:val="0"/>
        <w:autoSpaceDN w:val="0"/>
        <w:adjustRightInd w:val="0"/>
        <w:spacing w:after="0" w:line="240" w:lineRule="auto"/>
        <w:rPr>
          <w:rFonts w:ascii="Times New Roman" w:hAnsi="Times New Roman"/>
          <w:strike/>
          <w:sz w:val="24"/>
          <w:szCs w:val="24"/>
        </w:rPr>
      </w:pPr>
      <w:r w:rsidRPr="003F7280">
        <w:rPr>
          <w:rFonts w:ascii="Times New Roman" w:hAnsi="Times New Roman"/>
          <w:sz w:val="24"/>
          <w:szCs w:val="24"/>
          <w:u w:val="single"/>
        </w:rPr>
        <w:t xml:space="preserve">A new wireless communication facility, </w:t>
      </w:r>
      <w:r w:rsidRPr="003F7280">
        <w:rPr>
          <w:rFonts w:ascii="Times New Roman" w:hAnsi="Times New Roman"/>
          <w:strike/>
          <w:sz w:val="24"/>
          <w:szCs w:val="24"/>
          <w:u w:val="single"/>
        </w:rPr>
        <w:t>which ranges from</w:t>
      </w:r>
      <w:r w:rsidRPr="003F7280">
        <w:rPr>
          <w:rFonts w:ascii="Times New Roman" w:hAnsi="Times New Roman"/>
          <w:sz w:val="24"/>
          <w:szCs w:val="24"/>
          <w:u w:val="single"/>
        </w:rPr>
        <w:t xml:space="preserve"> </w:t>
      </w:r>
      <w:r w:rsidRPr="003F7280">
        <w:rPr>
          <w:rFonts w:ascii="Times New Roman" w:hAnsi="Times New Roman"/>
          <w:color w:val="000000"/>
          <w:sz w:val="24"/>
          <w:szCs w:val="24"/>
          <w:u w:val="single"/>
        </w:rPr>
        <w:t xml:space="preserve">which may extend up to </w:t>
      </w:r>
      <w:r w:rsidRPr="003F7280">
        <w:rPr>
          <w:rFonts w:ascii="Times New Roman" w:hAnsi="Times New Roman"/>
          <w:sz w:val="24"/>
          <w:szCs w:val="24"/>
          <w:u w:val="single"/>
        </w:rPr>
        <w:t>15 feet in height above the average tree canopy</w:t>
      </w:r>
      <w:r w:rsidRPr="003F7280">
        <w:rPr>
          <w:rFonts w:ascii="Times New Roman" w:hAnsi="Times New Roman"/>
          <w:color w:val="000000"/>
          <w:sz w:val="24"/>
          <w:szCs w:val="24"/>
          <w:u w:val="single"/>
        </w:rPr>
        <w:t xml:space="preserve"> elevation, may be located in a Residential District </w:t>
      </w:r>
      <w:r w:rsidRPr="003F7280">
        <w:rPr>
          <w:rFonts w:ascii="Times New Roman" w:hAnsi="Times New Roman"/>
          <w:sz w:val="24"/>
          <w:szCs w:val="24"/>
        </w:rPr>
        <w:t>pursuant to a special permit</w:t>
      </w:r>
      <w:r w:rsidRPr="003F7280">
        <w:rPr>
          <w:rFonts w:ascii="Times New Roman" w:hAnsi="Times New Roman"/>
          <w:color w:val="000000"/>
          <w:sz w:val="24"/>
          <w:szCs w:val="24"/>
        </w:rPr>
        <w:t xml:space="preserve"> and site plan approval issued by the Planning Board in accordance with these Bylaws,</w:t>
      </w:r>
      <w:r w:rsidRPr="003F7280">
        <w:rPr>
          <w:rFonts w:ascii="Times New Roman" w:hAnsi="Times New Roman"/>
          <w:color w:val="000000"/>
          <w:sz w:val="24"/>
          <w:szCs w:val="24"/>
          <w:u w:val="single"/>
        </w:rPr>
        <w:t xml:space="preserve"> provided the Planning Board finds that the applicant has exhausted all reasonable alternatives for placing the facility in a non-residential district and provided that any Wireless Communication Facility placed in a residential district shall not present a dominant visual feature to residential users within the district, and may utilize significant wooded isolation, topographical isolation and/or or camouflage consistent with its surroundings, as determined acceptable by the Planning Board, to achieve this result.</w:t>
      </w:r>
      <w:r w:rsidRPr="003F7280">
        <w:rPr>
          <w:rFonts w:ascii="Times New Roman" w:hAnsi="Times New Roman"/>
          <w:color w:val="000000"/>
          <w:sz w:val="24"/>
          <w:szCs w:val="24"/>
        </w:rPr>
        <w:t xml:space="preserve">   </w:t>
      </w:r>
      <w:r w:rsidRPr="003F7280">
        <w:rPr>
          <w:rFonts w:ascii="Times New Roman" w:hAnsi="Times New Roman"/>
          <w:strike/>
          <w:sz w:val="24"/>
          <w:szCs w:val="24"/>
        </w:rPr>
        <w:t>height up to 130 feet in height from grade may be located in the Wireless Communication Overlay District only upon the issuance of a Special Permit by the Zoning Board of Appeals pursuant to Section 24.09 and provided that Site Plan Approval is granted under Chapter Twenty-Five and provided that all of the conditions set forth under this Wireless Communication Facility Bylaw are satisfied.</w:t>
      </w:r>
    </w:p>
    <w:p w14:paraId="44219E3F" w14:textId="77777777" w:rsidR="00BB46F0" w:rsidRPr="003F7280" w:rsidRDefault="00BB46F0" w:rsidP="00BB46F0">
      <w:pPr>
        <w:pStyle w:val="ListParagraph"/>
        <w:autoSpaceDE w:val="0"/>
        <w:autoSpaceDN w:val="0"/>
        <w:adjustRightInd w:val="0"/>
        <w:ind w:left="1800"/>
        <w:rPr>
          <w:rFonts w:ascii="Times New Roman" w:hAnsi="Times New Roman"/>
          <w:strike/>
          <w:sz w:val="24"/>
          <w:szCs w:val="24"/>
        </w:rPr>
      </w:pPr>
    </w:p>
    <w:p w14:paraId="58C0A170" w14:textId="77777777" w:rsidR="00BB46F0" w:rsidRPr="003F7280" w:rsidRDefault="00BB46F0" w:rsidP="00BB46F0">
      <w:pPr>
        <w:autoSpaceDE w:val="0"/>
        <w:autoSpaceDN w:val="0"/>
        <w:adjustRightInd w:val="0"/>
        <w:ind w:left="1440"/>
        <w:rPr>
          <w:rFonts w:ascii="Times New Roman" w:hAnsi="Times New Roman" w:cs="Times New Roman"/>
          <w:color w:val="000000"/>
          <w:sz w:val="24"/>
          <w:szCs w:val="24"/>
          <w:u w:val="single"/>
        </w:rPr>
      </w:pPr>
      <w:r w:rsidRPr="003F7280">
        <w:rPr>
          <w:rFonts w:ascii="Times New Roman" w:hAnsi="Times New Roman" w:cs="Times New Roman"/>
          <w:color w:val="000000"/>
          <w:sz w:val="24"/>
          <w:szCs w:val="24"/>
          <w:u w:val="single"/>
        </w:rPr>
        <w:t xml:space="preserve">Any new wireless communication facility located under this section shall be camouflaged in a manner that is compatible with its surroundings as determined by the Planning Board with reference to visual impact analysis and simulations. </w:t>
      </w:r>
    </w:p>
    <w:p w14:paraId="70FE3B9F" w14:textId="77777777" w:rsidR="00BB46F0" w:rsidRDefault="00BB46F0" w:rsidP="00BB46F0">
      <w:pPr>
        <w:pStyle w:val="ListParagraph"/>
        <w:widowControl/>
        <w:numPr>
          <w:ilvl w:val="0"/>
          <w:numId w:val="31"/>
        </w:numPr>
        <w:tabs>
          <w:tab w:val="left" w:pos="-540"/>
          <w:tab w:val="left" w:pos="-90"/>
          <w:tab w:val="left" w:pos="0"/>
        </w:tabs>
        <w:spacing w:after="0" w:line="240" w:lineRule="auto"/>
        <w:rPr>
          <w:rFonts w:ascii="Times New Roman" w:hAnsi="Times New Roman"/>
          <w:sz w:val="24"/>
          <w:szCs w:val="24"/>
        </w:rPr>
      </w:pPr>
      <w:r w:rsidRPr="003F7280">
        <w:rPr>
          <w:rFonts w:ascii="Times New Roman" w:hAnsi="Times New Roman"/>
          <w:sz w:val="24"/>
          <w:szCs w:val="24"/>
        </w:rPr>
        <w:t xml:space="preserve">A new wireless communication </w:t>
      </w:r>
      <w:r w:rsidRPr="003F7280">
        <w:rPr>
          <w:rFonts w:ascii="Times New Roman" w:hAnsi="Times New Roman"/>
          <w:sz w:val="24"/>
          <w:szCs w:val="24"/>
          <w:u w:val="single"/>
        </w:rPr>
        <w:t xml:space="preserve">facility </w:t>
      </w:r>
      <w:r w:rsidRPr="003F7280">
        <w:rPr>
          <w:rFonts w:ascii="Times New Roman" w:hAnsi="Times New Roman"/>
          <w:color w:val="000000"/>
          <w:sz w:val="24"/>
          <w:szCs w:val="24"/>
          <w:u w:val="single"/>
        </w:rPr>
        <w:t>up to 130 feet in height from grade may be located in the Wireless Communication Overlay District pursuant to a special permit and site plan approval issued by the Planning Board in accordance with these Bylaws</w:t>
      </w:r>
      <w:r w:rsidRPr="003F7280">
        <w:rPr>
          <w:rFonts w:ascii="Times New Roman" w:hAnsi="Times New Roman"/>
          <w:strike/>
          <w:color w:val="000000"/>
          <w:sz w:val="24"/>
          <w:szCs w:val="24"/>
        </w:rPr>
        <w:t xml:space="preserve">. </w:t>
      </w:r>
      <w:r w:rsidRPr="003F7280">
        <w:rPr>
          <w:rFonts w:ascii="Times New Roman" w:hAnsi="Times New Roman"/>
          <w:strike/>
          <w:sz w:val="24"/>
          <w:szCs w:val="24"/>
        </w:rPr>
        <w:t>Located under Section 12.03(b) shall be a “tree tower” (i.e. simulated tree</w:t>
      </w:r>
      <w:r w:rsidRPr="003F7280">
        <w:rPr>
          <w:rFonts w:ascii="Times New Roman" w:hAnsi="Times New Roman"/>
          <w:strike/>
          <w:sz w:val="24"/>
          <w:szCs w:val="24"/>
          <w:u w:val="single"/>
        </w:rPr>
        <w:t xml:space="preserve">). </w:t>
      </w:r>
      <w:r w:rsidRPr="003F7280">
        <w:rPr>
          <w:rFonts w:ascii="Times New Roman" w:hAnsi="Times New Roman"/>
          <w:sz w:val="24"/>
          <w:szCs w:val="24"/>
          <w:u w:val="single"/>
        </w:rPr>
        <w:t xml:space="preserve"> A free standing monopole without camouflage may be allowed, at the Planning Board’s discretion, in the Overlay District under this section</w:t>
      </w:r>
      <w:r w:rsidRPr="003F7280">
        <w:rPr>
          <w:rFonts w:ascii="Times New Roman" w:hAnsi="Times New Roman"/>
          <w:sz w:val="24"/>
          <w:szCs w:val="24"/>
        </w:rPr>
        <w:t>.</w:t>
      </w:r>
    </w:p>
    <w:p w14:paraId="64423F37" w14:textId="77777777" w:rsidR="00BB46F0" w:rsidRPr="003F7280" w:rsidRDefault="00BB46F0" w:rsidP="00BB46F0">
      <w:pPr>
        <w:pStyle w:val="ListParagraph"/>
        <w:widowControl/>
        <w:numPr>
          <w:ilvl w:val="0"/>
          <w:numId w:val="31"/>
        </w:numPr>
        <w:tabs>
          <w:tab w:val="left" w:pos="-540"/>
          <w:tab w:val="left" w:pos="-90"/>
          <w:tab w:val="left" w:pos="0"/>
        </w:tabs>
        <w:spacing w:after="0" w:line="240" w:lineRule="auto"/>
        <w:rPr>
          <w:rFonts w:ascii="Times New Roman" w:hAnsi="Times New Roman"/>
          <w:sz w:val="24"/>
          <w:szCs w:val="24"/>
          <w:u w:val="single"/>
        </w:rPr>
      </w:pPr>
      <w:r w:rsidRPr="003F7280">
        <w:rPr>
          <w:rFonts w:ascii="Times New Roman" w:hAnsi="Times New Roman"/>
          <w:sz w:val="24"/>
          <w:szCs w:val="24"/>
          <w:u w:val="single"/>
        </w:rPr>
        <w:t xml:space="preserve">No Wireless Communication Facility shall be located in a local, State or National Historic District unless the Planning Board finds that the Wireless Communication Facility: (1)  is hidden or otherwise camouflaged to the satisfaction of the Planning Board; (2) cannot be located outside such district; and (3) is demonstrated to be compliant with the National Historic Preservation Act.  </w:t>
      </w:r>
    </w:p>
    <w:p w14:paraId="5C8015F1" w14:textId="77777777" w:rsidR="00BB46F0" w:rsidRPr="003F7280" w:rsidRDefault="00BB46F0" w:rsidP="00BB46F0">
      <w:pPr>
        <w:pStyle w:val="ListParagraph"/>
        <w:tabs>
          <w:tab w:val="left" w:pos="-540"/>
          <w:tab w:val="left" w:pos="-90"/>
          <w:tab w:val="left" w:pos="0"/>
        </w:tabs>
        <w:ind w:left="900"/>
        <w:rPr>
          <w:rFonts w:ascii="Times New Roman" w:hAnsi="Times New Roman"/>
          <w:sz w:val="24"/>
          <w:szCs w:val="24"/>
          <w:u w:val="single"/>
        </w:rPr>
      </w:pPr>
    </w:p>
    <w:p w14:paraId="38D6AD25" w14:textId="77777777" w:rsidR="00BB46F0" w:rsidRPr="003F7280" w:rsidRDefault="00BB46F0" w:rsidP="00BB46F0">
      <w:pPr>
        <w:pStyle w:val="ListParagraph"/>
        <w:widowControl/>
        <w:numPr>
          <w:ilvl w:val="0"/>
          <w:numId w:val="31"/>
        </w:numPr>
        <w:tabs>
          <w:tab w:val="left" w:pos="-540"/>
          <w:tab w:val="left" w:pos="-90"/>
          <w:tab w:val="left" w:pos="0"/>
        </w:tabs>
        <w:spacing w:after="0" w:line="240" w:lineRule="auto"/>
        <w:rPr>
          <w:rFonts w:ascii="Times New Roman" w:hAnsi="Times New Roman"/>
          <w:sz w:val="24"/>
          <w:szCs w:val="24"/>
          <w:u w:val="single"/>
        </w:rPr>
      </w:pPr>
      <w:r w:rsidRPr="003F7280">
        <w:rPr>
          <w:rFonts w:ascii="Times New Roman" w:hAnsi="Times New Roman"/>
          <w:strike/>
          <w:sz w:val="24"/>
          <w:szCs w:val="24"/>
          <w:u w:val="single"/>
        </w:rPr>
        <w:t>Any new wireless communication facility located under Section 12.03 (b) shall be a “tree tower” (i.e. simulated tree</w:t>
      </w:r>
      <w:proofErr w:type="gramStart"/>
      <w:r w:rsidRPr="003F7280">
        <w:rPr>
          <w:rFonts w:ascii="Times New Roman" w:hAnsi="Times New Roman"/>
          <w:strike/>
          <w:sz w:val="24"/>
          <w:szCs w:val="24"/>
          <w:u w:val="single"/>
        </w:rPr>
        <w:t>..</w:t>
      </w:r>
      <w:proofErr w:type="gramEnd"/>
      <w:r w:rsidRPr="003F7280">
        <w:rPr>
          <w:rFonts w:ascii="Times New Roman" w:hAnsi="Times New Roman"/>
          <w:strike/>
          <w:sz w:val="24"/>
          <w:szCs w:val="24"/>
          <w:u w:val="single"/>
        </w:rPr>
        <w:t xml:space="preserve">  </w:t>
      </w:r>
      <w:proofErr w:type="gramStart"/>
      <w:r w:rsidRPr="003F7280">
        <w:rPr>
          <w:rFonts w:ascii="Times New Roman" w:hAnsi="Times New Roman"/>
          <w:strike/>
          <w:sz w:val="24"/>
          <w:szCs w:val="24"/>
          <w:u w:val="single"/>
        </w:rPr>
        <w:t>A free</w:t>
      </w:r>
      <w:proofErr w:type="gramEnd"/>
      <w:r w:rsidRPr="003F7280">
        <w:rPr>
          <w:rFonts w:ascii="Times New Roman" w:hAnsi="Times New Roman"/>
          <w:strike/>
          <w:sz w:val="24"/>
          <w:szCs w:val="24"/>
          <w:u w:val="single"/>
        </w:rPr>
        <w:t xml:space="preserve"> standing monopoles shall be allowed in the Overlay District under Section 12.03 (c).  </w:t>
      </w:r>
      <w:r w:rsidRPr="003F7280">
        <w:rPr>
          <w:rFonts w:ascii="Times New Roman" w:hAnsi="Times New Roman"/>
          <w:sz w:val="24"/>
          <w:szCs w:val="24"/>
          <w:u w:val="single"/>
        </w:rPr>
        <w:t xml:space="preserve">New lattice style towers are not allowed in any district, unless the Planning Board makes a </w:t>
      </w:r>
      <w:r w:rsidRPr="003F7280">
        <w:rPr>
          <w:rFonts w:ascii="Times New Roman" w:hAnsi="Times New Roman"/>
          <w:sz w:val="24"/>
          <w:szCs w:val="24"/>
          <w:u w:val="single"/>
        </w:rPr>
        <w:lastRenderedPageBreak/>
        <w:t>finding that the benefit of employing a particular such tower outweighs the detriments to the community.</w:t>
      </w:r>
    </w:p>
    <w:p w14:paraId="1EBD422E" w14:textId="77777777" w:rsidR="00BB46F0" w:rsidRPr="003F7280" w:rsidRDefault="00BB46F0" w:rsidP="00BB46F0">
      <w:pPr>
        <w:pStyle w:val="ListParagraph"/>
        <w:tabs>
          <w:tab w:val="left" w:pos="-540"/>
          <w:tab w:val="left" w:pos="-90"/>
          <w:tab w:val="left" w:pos="0"/>
        </w:tabs>
        <w:ind w:left="1440"/>
        <w:rPr>
          <w:rFonts w:ascii="Times New Roman" w:hAnsi="Times New Roman"/>
          <w:sz w:val="24"/>
          <w:szCs w:val="24"/>
          <w:u w:val="single"/>
        </w:rPr>
      </w:pPr>
    </w:p>
    <w:p w14:paraId="5DA09B1A" w14:textId="77777777" w:rsidR="00BB46F0" w:rsidRPr="003F7280" w:rsidRDefault="00BB46F0" w:rsidP="00BB46F0">
      <w:pPr>
        <w:pStyle w:val="ListParagraph"/>
        <w:widowControl/>
        <w:numPr>
          <w:ilvl w:val="0"/>
          <w:numId w:val="31"/>
        </w:numPr>
        <w:tabs>
          <w:tab w:val="left" w:pos="-540"/>
          <w:tab w:val="left" w:pos="-90"/>
          <w:tab w:val="left" w:pos="0"/>
        </w:tabs>
        <w:spacing w:after="0" w:line="240" w:lineRule="auto"/>
        <w:rPr>
          <w:rFonts w:ascii="Times New Roman" w:hAnsi="Times New Roman"/>
          <w:sz w:val="24"/>
          <w:szCs w:val="24"/>
        </w:rPr>
      </w:pPr>
      <w:r w:rsidRPr="003F7280">
        <w:rPr>
          <w:rFonts w:ascii="Times New Roman" w:hAnsi="Times New Roman"/>
          <w:sz w:val="24"/>
          <w:szCs w:val="24"/>
        </w:rPr>
        <w:t>Whenever feasible, wireless communication facilities shall be located on existing structures, including but not limited to buildings, water towers, existing telecommunication facilities, utility and light poles and towers, and related facilities, provided that such installation preserves the character and integrity of those structures.  In particular, applicants are urged to consider use of existing telephone and electric utility structures as sites for one or more wireless communication facilities.  The applicant shall have the burden of proving that there are no feasible existing structures upon which to locate.</w:t>
      </w:r>
    </w:p>
    <w:p w14:paraId="756B1DB7" w14:textId="77777777" w:rsidR="00BB46F0" w:rsidRPr="003F7280" w:rsidRDefault="00BB46F0" w:rsidP="00BB46F0">
      <w:pPr>
        <w:pStyle w:val="ListParagraph"/>
        <w:tabs>
          <w:tab w:val="left" w:pos="-540"/>
          <w:tab w:val="left" w:pos="-90"/>
          <w:tab w:val="left" w:pos="0"/>
        </w:tabs>
        <w:ind w:left="1440"/>
        <w:rPr>
          <w:rFonts w:ascii="Times New Roman" w:hAnsi="Times New Roman"/>
          <w:sz w:val="24"/>
          <w:szCs w:val="24"/>
          <w:u w:val="single"/>
        </w:rPr>
      </w:pPr>
    </w:p>
    <w:p w14:paraId="295FFD8D" w14:textId="77777777" w:rsidR="00BB46F0" w:rsidRPr="003F7280" w:rsidRDefault="00BB46F0" w:rsidP="00BB46F0">
      <w:pPr>
        <w:pStyle w:val="ListParagraph"/>
        <w:widowControl/>
        <w:numPr>
          <w:ilvl w:val="0"/>
          <w:numId w:val="31"/>
        </w:numPr>
        <w:autoSpaceDE w:val="0"/>
        <w:autoSpaceDN w:val="0"/>
        <w:adjustRightInd w:val="0"/>
        <w:spacing w:after="0" w:line="240" w:lineRule="auto"/>
        <w:rPr>
          <w:rFonts w:ascii="Times New Roman" w:hAnsi="Times New Roman"/>
          <w:color w:val="000000"/>
          <w:sz w:val="24"/>
          <w:szCs w:val="24"/>
          <w:u w:val="single"/>
        </w:rPr>
      </w:pPr>
      <w:r w:rsidRPr="003F7280">
        <w:rPr>
          <w:rFonts w:ascii="Times New Roman" w:hAnsi="Times New Roman"/>
          <w:color w:val="000000"/>
          <w:sz w:val="24"/>
          <w:szCs w:val="24"/>
          <w:u w:val="single"/>
        </w:rPr>
        <w:t xml:space="preserve">Site-Sharing - Carriers shall share Wireless Communication Facilities and sites where feasible and appropriate, thereby reducing the number of stand-alone facilities.  All applicants for a special permit for a wireless communication facility shall demonstrate a good faith effort to site-share with other carriers.  In determining whether site-sharing is appropriate, the Planning Board may consider whether the addition of a Wireless Communication Facility to a site with existing facilities may be more detrimental due to the density of use than beneficial due to reduction of multiple facility sites.  In the event an applicant determines that site-sharing is not feasible, it shall submit a written statement of the reasons for the infeasibility to the permit granting authority in sufficient detail to allow the permit granting authority to properly assess such feasibility.     </w:t>
      </w:r>
    </w:p>
    <w:p w14:paraId="628EDEAA" w14:textId="77777777" w:rsidR="00BB46F0" w:rsidRPr="003F7280" w:rsidRDefault="00BB46F0" w:rsidP="00BB46F0">
      <w:pPr>
        <w:tabs>
          <w:tab w:val="left" w:pos="-540"/>
          <w:tab w:val="left" w:pos="-90"/>
          <w:tab w:val="left" w:pos="0"/>
        </w:tabs>
        <w:ind w:left="1710"/>
        <w:rPr>
          <w:rFonts w:ascii="Times New Roman" w:hAnsi="Times New Roman" w:cs="Times New Roman"/>
          <w:strike/>
          <w:sz w:val="24"/>
          <w:szCs w:val="24"/>
        </w:rPr>
      </w:pPr>
      <w:r w:rsidRPr="003F7280">
        <w:rPr>
          <w:rFonts w:ascii="Times New Roman" w:hAnsi="Times New Roman" w:cs="Times New Roman"/>
          <w:strike/>
          <w:sz w:val="24"/>
          <w:szCs w:val="24"/>
        </w:rPr>
        <w:t xml:space="preserve">Co-Location - Licensed carriers shall share wireless communication facilities and sites where feasible and appropriate, thereby reducing the number of wireless communication facilities that are stand-alone facilities.  All applicants for </w:t>
      </w:r>
      <w:proofErr w:type="gramStart"/>
      <w:r w:rsidRPr="003F7280">
        <w:rPr>
          <w:rFonts w:ascii="Times New Roman" w:hAnsi="Times New Roman" w:cs="Times New Roman"/>
          <w:strike/>
          <w:sz w:val="24"/>
          <w:szCs w:val="24"/>
        </w:rPr>
        <w:t>a  Special</w:t>
      </w:r>
      <w:proofErr w:type="gramEnd"/>
      <w:r w:rsidRPr="003F7280">
        <w:rPr>
          <w:rFonts w:ascii="Times New Roman" w:hAnsi="Times New Roman" w:cs="Times New Roman"/>
          <w:strike/>
          <w:sz w:val="24"/>
          <w:szCs w:val="24"/>
        </w:rPr>
        <w:t xml:space="preserve"> Permit for a wireless communication facility shall demonstrate a good faith effort to co-locate with other carriers.  Such good faith effort includes:</w:t>
      </w:r>
    </w:p>
    <w:p w14:paraId="1E0114CC" w14:textId="77777777" w:rsidR="00BB46F0" w:rsidRPr="003F7280" w:rsidRDefault="00BB46F0" w:rsidP="00BB46F0">
      <w:pPr>
        <w:tabs>
          <w:tab w:val="left" w:pos="-540"/>
          <w:tab w:val="left" w:pos="-90"/>
          <w:tab w:val="left" w:pos="0"/>
        </w:tabs>
        <w:ind w:left="1710"/>
        <w:rPr>
          <w:rFonts w:ascii="Times New Roman" w:hAnsi="Times New Roman" w:cs="Times New Roman"/>
          <w:strike/>
          <w:sz w:val="24"/>
          <w:szCs w:val="24"/>
        </w:rPr>
      </w:pPr>
      <w:r w:rsidRPr="003F7280">
        <w:rPr>
          <w:rFonts w:ascii="Times New Roman" w:hAnsi="Times New Roman" w:cs="Times New Roman"/>
          <w:strike/>
          <w:sz w:val="24"/>
          <w:szCs w:val="24"/>
        </w:rPr>
        <w:t>(A)</w:t>
      </w:r>
      <w:r w:rsidRPr="003F7280">
        <w:rPr>
          <w:rFonts w:ascii="Times New Roman" w:hAnsi="Times New Roman" w:cs="Times New Roman"/>
          <w:strike/>
          <w:sz w:val="24"/>
          <w:szCs w:val="24"/>
        </w:rPr>
        <w:tab/>
        <w:t>A survey of all existing structures that may be feasible sites for co-locating wireless communication facilities;</w:t>
      </w:r>
    </w:p>
    <w:p w14:paraId="2A87A54F" w14:textId="77777777" w:rsidR="00BB46F0" w:rsidRPr="003F7280" w:rsidRDefault="00BB46F0" w:rsidP="00BB46F0">
      <w:pPr>
        <w:tabs>
          <w:tab w:val="left" w:pos="-540"/>
          <w:tab w:val="left" w:pos="-90"/>
          <w:tab w:val="left" w:pos="0"/>
        </w:tabs>
        <w:ind w:left="1710"/>
        <w:rPr>
          <w:rFonts w:ascii="Times New Roman" w:hAnsi="Times New Roman" w:cs="Times New Roman"/>
          <w:strike/>
          <w:sz w:val="24"/>
          <w:szCs w:val="24"/>
        </w:rPr>
      </w:pPr>
      <w:r w:rsidRPr="003F7280">
        <w:rPr>
          <w:rFonts w:ascii="Times New Roman" w:hAnsi="Times New Roman" w:cs="Times New Roman"/>
          <w:strike/>
          <w:sz w:val="24"/>
          <w:szCs w:val="24"/>
        </w:rPr>
        <w:t>(B)</w:t>
      </w:r>
      <w:r w:rsidRPr="003F7280">
        <w:rPr>
          <w:rFonts w:ascii="Times New Roman" w:hAnsi="Times New Roman" w:cs="Times New Roman"/>
          <w:strike/>
          <w:sz w:val="24"/>
          <w:szCs w:val="24"/>
        </w:rPr>
        <w:tab/>
        <w:t>Contact with all other licensed carriers for commercial mobile radio services operating in the County; and</w:t>
      </w:r>
    </w:p>
    <w:p w14:paraId="30DDA151" w14:textId="77777777" w:rsidR="00BB46F0" w:rsidRPr="003F7280" w:rsidRDefault="00BB46F0" w:rsidP="00BB46F0">
      <w:pPr>
        <w:tabs>
          <w:tab w:val="left" w:pos="-540"/>
          <w:tab w:val="left" w:pos="-90"/>
          <w:tab w:val="left" w:pos="0"/>
        </w:tabs>
        <w:ind w:left="1710"/>
        <w:rPr>
          <w:rFonts w:ascii="Times New Roman" w:hAnsi="Times New Roman" w:cs="Times New Roman"/>
          <w:strike/>
          <w:sz w:val="24"/>
          <w:szCs w:val="24"/>
        </w:rPr>
      </w:pPr>
      <w:r w:rsidRPr="003F7280">
        <w:rPr>
          <w:rFonts w:ascii="Times New Roman" w:hAnsi="Times New Roman" w:cs="Times New Roman"/>
          <w:strike/>
          <w:sz w:val="24"/>
          <w:szCs w:val="24"/>
        </w:rPr>
        <w:t>(C)</w:t>
      </w:r>
      <w:r w:rsidRPr="003F7280">
        <w:rPr>
          <w:rFonts w:ascii="Times New Roman" w:hAnsi="Times New Roman" w:cs="Times New Roman"/>
          <w:strike/>
          <w:sz w:val="24"/>
          <w:szCs w:val="24"/>
        </w:rPr>
        <w:tab/>
        <w:t>Sharing information necessary to determine if co-location is feasible under the design configuration most accommodating to co-location.</w:t>
      </w:r>
    </w:p>
    <w:p w14:paraId="41825D31" w14:textId="77777777" w:rsidR="00BB46F0" w:rsidRPr="003F7280" w:rsidRDefault="00BB46F0" w:rsidP="00BB46F0">
      <w:pPr>
        <w:tabs>
          <w:tab w:val="left" w:pos="-540"/>
          <w:tab w:val="left" w:pos="-90"/>
          <w:tab w:val="left" w:pos="0"/>
        </w:tabs>
        <w:ind w:left="1710"/>
        <w:rPr>
          <w:rFonts w:ascii="Times New Roman" w:hAnsi="Times New Roman" w:cs="Times New Roman"/>
          <w:strike/>
          <w:sz w:val="24"/>
          <w:szCs w:val="24"/>
        </w:rPr>
      </w:pPr>
      <w:r w:rsidRPr="003F7280">
        <w:rPr>
          <w:rFonts w:ascii="Times New Roman" w:hAnsi="Times New Roman" w:cs="Times New Roman"/>
          <w:strike/>
          <w:sz w:val="24"/>
          <w:szCs w:val="24"/>
        </w:rPr>
        <w:t xml:space="preserve">In the event that co-location is found not to be feasible, a written statement of the reasons for the unfeasibility shall be submitted to the Town.  </w:t>
      </w:r>
    </w:p>
    <w:p w14:paraId="413E068E" w14:textId="77777777" w:rsidR="00BB46F0" w:rsidRPr="003F7280" w:rsidRDefault="00BB46F0" w:rsidP="00BB46F0">
      <w:pPr>
        <w:pStyle w:val="ListParagraph"/>
        <w:widowControl/>
        <w:numPr>
          <w:ilvl w:val="0"/>
          <w:numId w:val="31"/>
        </w:numPr>
        <w:autoSpaceDE w:val="0"/>
        <w:autoSpaceDN w:val="0"/>
        <w:adjustRightInd w:val="0"/>
        <w:spacing w:after="0" w:line="240" w:lineRule="auto"/>
        <w:rPr>
          <w:rFonts w:ascii="Times New Roman" w:hAnsi="Times New Roman"/>
          <w:color w:val="000000"/>
          <w:sz w:val="24"/>
          <w:szCs w:val="24"/>
          <w:u w:val="single"/>
        </w:rPr>
      </w:pPr>
      <w:r w:rsidRPr="003F7280">
        <w:rPr>
          <w:rFonts w:ascii="Times New Roman" w:hAnsi="Times New Roman"/>
          <w:color w:val="000000"/>
          <w:sz w:val="24"/>
          <w:szCs w:val="24"/>
          <w:u w:val="single"/>
        </w:rPr>
        <w:t xml:space="preserve">Average Tree Canopy Elevation Waiver – In the event that the Planning Board finds that application of the Average Tree Canopy Elevation </w:t>
      </w:r>
      <w:r w:rsidRPr="003F7280">
        <w:rPr>
          <w:rFonts w:ascii="Times New Roman" w:hAnsi="Times New Roman"/>
          <w:color w:val="000000"/>
          <w:sz w:val="24"/>
          <w:szCs w:val="24"/>
          <w:u w:val="single"/>
        </w:rPr>
        <w:lastRenderedPageBreak/>
        <w:t xml:space="preserve">requirement is impracticable because there </w:t>
      </w:r>
      <w:proofErr w:type="gramStart"/>
      <w:r w:rsidRPr="003F7280">
        <w:rPr>
          <w:rFonts w:ascii="Times New Roman" w:hAnsi="Times New Roman"/>
          <w:color w:val="000000"/>
          <w:sz w:val="24"/>
          <w:szCs w:val="24"/>
          <w:u w:val="single"/>
        </w:rPr>
        <w:t>exists</w:t>
      </w:r>
      <w:proofErr w:type="gramEnd"/>
      <w:r w:rsidRPr="003F7280">
        <w:rPr>
          <w:rFonts w:ascii="Times New Roman" w:hAnsi="Times New Roman"/>
          <w:color w:val="000000"/>
          <w:sz w:val="24"/>
          <w:szCs w:val="24"/>
          <w:u w:val="single"/>
        </w:rPr>
        <w:t xml:space="preserve"> no alternative site at which a Wireless</w:t>
      </w:r>
      <w:r w:rsidRPr="003F7280">
        <w:rPr>
          <w:rFonts w:ascii="Times New Roman" w:hAnsi="Times New Roman"/>
          <w:color w:val="000000"/>
          <w:sz w:val="24"/>
          <w:szCs w:val="24"/>
        </w:rPr>
        <w:t xml:space="preserve"> </w:t>
      </w:r>
      <w:r w:rsidRPr="003F7280">
        <w:rPr>
          <w:rFonts w:ascii="Times New Roman" w:hAnsi="Times New Roman"/>
          <w:color w:val="000000"/>
          <w:sz w:val="24"/>
          <w:szCs w:val="24"/>
          <w:u w:val="single"/>
        </w:rPr>
        <w:t>Communication Facility can be located to provide service in compliance with such requirement, the Planning Board may, at its discretion, grant a waiver to such requirement.  The waiver may allow a Wireless</w:t>
      </w:r>
      <w:r w:rsidRPr="003F7280">
        <w:rPr>
          <w:rFonts w:ascii="Times New Roman" w:hAnsi="Times New Roman"/>
          <w:color w:val="000000"/>
          <w:sz w:val="24"/>
          <w:szCs w:val="24"/>
        </w:rPr>
        <w:t xml:space="preserve"> </w:t>
      </w:r>
      <w:r w:rsidRPr="003F7280">
        <w:rPr>
          <w:rFonts w:ascii="Times New Roman" w:hAnsi="Times New Roman"/>
          <w:color w:val="000000"/>
          <w:sz w:val="24"/>
          <w:szCs w:val="24"/>
          <w:u w:val="single"/>
        </w:rPr>
        <w:t>Communication Facility to extend up to 130 feet in Height, subject to all other applicable site plan approval and Special Permit criteria in these Bylaws.  To grant an Average Tree Canopy Elevation waiver, the</w:t>
      </w:r>
      <w:r w:rsidRPr="003F7280">
        <w:rPr>
          <w:rFonts w:ascii="Times New Roman" w:hAnsi="Times New Roman"/>
          <w:color w:val="000000"/>
          <w:sz w:val="24"/>
          <w:szCs w:val="24"/>
        </w:rPr>
        <w:t xml:space="preserve"> </w:t>
      </w:r>
      <w:r w:rsidRPr="003F7280">
        <w:rPr>
          <w:rFonts w:ascii="Times New Roman" w:hAnsi="Times New Roman"/>
          <w:color w:val="000000"/>
          <w:sz w:val="24"/>
          <w:szCs w:val="24"/>
          <w:u w:val="single"/>
        </w:rPr>
        <w:t>Planning Board must also find that there are no alternative locations, including other</w:t>
      </w:r>
      <w:r w:rsidRPr="003F7280">
        <w:rPr>
          <w:rFonts w:ascii="Times New Roman" w:hAnsi="Times New Roman"/>
          <w:color w:val="000000"/>
          <w:sz w:val="24"/>
          <w:szCs w:val="24"/>
        </w:rPr>
        <w:t xml:space="preserve"> </w:t>
      </w:r>
      <w:r w:rsidRPr="003F7280">
        <w:rPr>
          <w:rFonts w:ascii="Times New Roman" w:hAnsi="Times New Roman"/>
          <w:color w:val="000000"/>
          <w:sz w:val="24"/>
          <w:szCs w:val="24"/>
          <w:u w:val="single"/>
        </w:rPr>
        <w:t>parcels, where the grant of an Average Tree Canopy Elevation Waiver would result in an</w:t>
      </w:r>
      <w:r w:rsidRPr="003F7280">
        <w:rPr>
          <w:rFonts w:ascii="Times New Roman" w:hAnsi="Times New Roman"/>
          <w:color w:val="000000"/>
          <w:sz w:val="24"/>
          <w:szCs w:val="24"/>
        </w:rPr>
        <w:t xml:space="preserve"> </w:t>
      </w:r>
      <w:r w:rsidRPr="003F7280">
        <w:rPr>
          <w:rFonts w:ascii="Times New Roman" w:hAnsi="Times New Roman"/>
          <w:color w:val="000000"/>
          <w:sz w:val="24"/>
          <w:szCs w:val="24"/>
          <w:u w:val="single"/>
        </w:rPr>
        <w:t>outcome substantially more in keeping with the intent and purpose of the Bylaw than at the proposed location.</w:t>
      </w:r>
    </w:p>
    <w:p w14:paraId="038E42B1" w14:textId="77777777" w:rsidR="00BB46F0" w:rsidRPr="003F7280" w:rsidRDefault="00BB46F0" w:rsidP="00BB46F0">
      <w:pPr>
        <w:autoSpaceDE w:val="0"/>
        <w:autoSpaceDN w:val="0"/>
        <w:adjustRightInd w:val="0"/>
        <w:rPr>
          <w:rFonts w:ascii="Times New Roman" w:hAnsi="Times New Roman" w:cs="Times New Roman"/>
          <w:color w:val="000000"/>
          <w:sz w:val="24"/>
          <w:szCs w:val="24"/>
        </w:rPr>
      </w:pPr>
      <w:r w:rsidRPr="003F7280">
        <w:rPr>
          <w:rFonts w:ascii="Times New Roman" w:hAnsi="Times New Roman" w:cs="Times New Roman"/>
          <w:color w:val="000000"/>
          <w:sz w:val="24"/>
          <w:szCs w:val="24"/>
        </w:rPr>
        <w:tab/>
      </w:r>
      <w:r w:rsidRPr="003F7280">
        <w:rPr>
          <w:rFonts w:ascii="Times New Roman" w:hAnsi="Times New Roman" w:cs="Times New Roman"/>
          <w:color w:val="000000"/>
          <w:sz w:val="24"/>
          <w:szCs w:val="24"/>
        </w:rPr>
        <w:tab/>
      </w:r>
    </w:p>
    <w:p w14:paraId="03A13042" w14:textId="77777777" w:rsidR="00BB46F0" w:rsidRDefault="00BB46F0" w:rsidP="00BB46F0">
      <w:pPr>
        <w:pStyle w:val="ListParagraph"/>
        <w:widowControl/>
        <w:numPr>
          <w:ilvl w:val="0"/>
          <w:numId w:val="31"/>
        </w:numPr>
        <w:tabs>
          <w:tab w:val="left" w:pos="-540"/>
          <w:tab w:val="left" w:pos="-90"/>
          <w:tab w:val="left" w:pos="0"/>
        </w:tabs>
        <w:spacing w:after="0" w:line="240" w:lineRule="auto"/>
        <w:rPr>
          <w:rFonts w:ascii="Times New Roman" w:hAnsi="Times New Roman"/>
          <w:strike/>
          <w:sz w:val="24"/>
          <w:szCs w:val="24"/>
        </w:rPr>
      </w:pPr>
      <w:r w:rsidRPr="003F7280">
        <w:rPr>
          <w:rFonts w:ascii="Times New Roman" w:hAnsi="Times New Roman"/>
          <w:sz w:val="24"/>
          <w:szCs w:val="24"/>
        </w:rPr>
        <w:t xml:space="preserve">The Town may retain a technical expert in the field of RF engineering </w:t>
      </w:r>
      <w:r w:rsidRPr="003F7280">
        <w:rPr>
          <w:rFonts w:ascii="Times New Roman" w:hAnsi="Times New Roman"/>
          <w:sz w:val="24"/>
          <w:szCs w:val="24"/>
          <w:u w:val="single"/>
        </w:rPr>
        <w:t>to peer-review the applicant’s claims and submittals and to provide advice on the need for the proposed facility and on any potential alternatives</w:t>
      </w:r>
      <w:r w:rsidRPr="003F7280">
        <w:rPr>
          <w:rFonts w:ascii="Times New Roman" w:hAnsi="Times New Roman"/>
          <w:sz w:val="24"/>
          <w:szCs w:val="24"/>
        </w:rPr>
        <w:t xml:space="preserve">. </w:t>
      </w:r>
      <w:proofErr w:type="gramStart"/>
      <w:r w:rsidRPr="003F7280">
        <w:rPr>
          <w:rFonts w:ascii="Times New Roman" w:hAnsi="Times New Roman"/>
          <w:strike/>
          <w:sz w:val="24"/>
          <w:szCs w:val="24"/>
        </w:rPr>
        <w:t>verify</w:t>
      </w:r>
      <w:proofErr w:type="gramEnd"/>
      <w:r w:rsidRPr="003F7280">
        <w:rPr>
          <w:rFonts w:ascii="Times New Roman" w:hAnsi="Times New Roman"/>
          <w:strike/>
          <w:sz w:val="24"/>
          <w:szCs w:val="24"/>
        </w:rPr>
        <w:t xml:space="preserve"> if co-location at the site is not feasible or is feasible given the design configuration most accommodating to co-location.</w:t>
      </w:r>
      <w:r w:rsidRPr="003F7280">
        <w:rPr>
          <w:rFonts w:ascii="Times New Roman" w:hAnsi="Times New Roman"/>
          <w:sz w:val="24"/>
          <w:szCs w:val="24"/>
        </w:rPr>
        <w:t xml:space="preserve">  The cost for such a technical expert will be borne by the applicant</w:t>
      </w:r>
      <w:r w:rsidRPr="003F7280">
        <w:rPr>
          <w:rFonts w:ascii="Times New Roman" w:hAnsi="Times New Roman"/>
          <w:strike/>
          <w:sz w:val="24"/>
          <w:szCs w:val="24"/>
        </w:rPr>
        <w:t>.  The Town may deny a Special Permit to an applicant that has not demonstrated a good faith effort to provide for co-location.</w:t>
      </w:r>
    </w:p>
    <w:p w14:paraId="59C5110B" w14:textId="77777777" w:rsidR="00413F5B" w:rsidRPr="00413F5B" w:rsidRDefault="00413F5B" w:rsidP="00413F5B">
      <w:pPr>
        <w:pStyle w:val="ListParagraph"/>
        <w:rPr>
          <w:rFonts w:ascii="Times New Roman" w:hAnsi="Times New Roman"/>
          <w:strike/>
          <w:sz w:val="24"/>
          <w:szCs w:val="24"/>
        </w:rPr>
      </w:pPr>
    </w:p>
    <w:p w14:paraId="782BAE41" w14:textId="77777777" w:rsidR="00BB46F0" w:rsidRPr="003F7280" w:rsidRDefault="00BB46F0" w:rsidP="00BB46F0">
      <w:pPr>
        <w:pStyle w:val="ListParagraph"/>
        <w:widowControl/>
        <w:numPr>
          <w:ilvl w:val="0"/>
          <w:numId w:val="31"/>
        </w:numPr>
        <w:tabs>
          <w:tab w:val="left" w:pos="-540"/>
          <w:tab w:val="left" w:pos="-90"/>
          <w:tab w:val="left" w:pos="0"/>
        </w:tabs>
        <w:spacing w:after="0" w:line="240" w:lineRule="auto"/>
        <w:rPr>
          <w:rFonts w:ascii="Times New Roman" w:hAnsi="Times New Roman"/>
          <w:color w:val="000000"/>
          <w:sz w:val="24"/>
          <w:szCs w:val="24"/>
        </w:rPr>
      </w:pPr>
      <w:r w:rsidRPr="003F7280">
        <w:rPr>
          <w:rFonts w:ascii="Times New Roman" w:hAnsi="Times New Roman"/>
          <w:sz w:val="24"/>
          <w:szCs w:val="24"/>
        </w:rPr>
        <w:t>In no case shall any facility of Type 12.03(c) above be located closer than one (1) mile to any other such facility</w:t>
      </w:r>
      <w:r w:rsidRPr="003F7280">
        <w:rPr>
          <w:rFonts w:ascii="Times New Roman" w:hAnsi="Times New Roman"/>
          <w:color w:val="000000"/>
          <w:sz w:val="24"/>
          <w:szCs w:val="24"/>
        </w:rPr>
        <w:t xml:space="preserve"> </w:t>
      </w:r>
      <w:r w:rsidRPr="003F7280">
        <w:rPr>
          <w:rFonts w:ascii="Times New Roman" w:hAnsi="Times New Roman"/>
          <w:color w:val="000000"/>
          <w:sz w:val="24"/>
          <w:szCs w:val="24"/>
          <w:u w:val="single"/>
        </w:rPr>
        <w:t>unless the Planning Board makes a finding that Site-Sharing on such facilities is infeasible or does not address the coverage objective of the applicant.</w:t>
      </w:r>
    </w:p>
    <w:p w14:paraId="3EC8FCF5" w14:textId="77777777" w:rsidR="003F7280" w:rsidRPr="003F7280" w:rsidRDefault="003F7280" w:rsidP="003F7280">
      <w:pPr>
        <w:pStyle w:val="ListParagraph"/>
        <w:rPr>
          <w:rFonts w:ascii="Times New Roman" w:hAnsi="Times New Roman"/>
          <w:color w:val="000000"/>
          <w:sz w:val="24"/>
          <w:szCs w:val="24"/>
        </w:rPr>
      </w:pPr>
    </w:p>
    <w:p w14:paraId="3F9D1AE5" w14:textId="77777777" w:rsidR="00BB46F0" w:rsidRPr="003F7280" w:rsidRDefault="00BB46F0" w:rsidP="003F7280">
      <w:pPr>
        <w:pStyle w:val="ListParagraph"/>
        <w:widowControl/>
        <w:numPr>
          <w:ilvl w:val="0"/>
          <w:numId w:val="31"/>
        </w:numPr>
        <w:tabs>
          <w:tab w:val="left" w:pos="-540"/>
          <w:tab w:val="left" w:pos="-90"/>
          <w:tab w:val="left" w:pos="0"/>
        </w:tabs>
        <w:autoSpaceDE w:val="0"/>
        <w:autoSpaceDN w:val="0"/>
        <w:adjustRightInd w:val="0"/>
        <w:spacing w:after="0" w:line="240" w:lineRule="auto"/>
        <w:ind w:left="1440"/>
        <w:rPr>
          <w:rFonts w:ascii="Times New Roman" w:hAnsi="Times New Roman"/>
          <w:strike/>
          <w:sz w:val="24"/>
          <w:szCs w:val="24"/>
        </w:rPr>
      </w:pPr>
      <w:r w:rsidRPr="003F7280">
        <w:rPr>
          <w:rFonts w:ascii="Times New Roman" w:hAnsi="Times New Roman"/>
          <w:color w:val="000000"/>
          <w:sz w:val="24"/>
          <w:szCs w:val="24"/>
        </w:rPr>
        <w:t xml:space="preserve">All facilities shall be designed to be constructed at the minimum height necessary to accommodate the anticipated and future use.  </w:t>
      </w:r>
      <w:r w:rsidRPr="003F7280">
        <w:rPr>
          <w:rFonts w:ascii="Times New Roman" w:hAnsi="Times New Roman"/>
          <w:strike/>
          <w:sz w:val="24"/>
          <w:szCs w:val="24"/>
        </w:rPr>
        <w:t>In no case shall a facility exceed fifteen feet (15’) above the average tree canopy, as determined by the Tree Warden, unless approved and located within a Wireless Communications Overlay District, in which case the facility shall not exceed one hundred and thirty feet (130’) in height as measured from ground level at the base of the facility.</w:t>
      </w:r>
    </w:p>
    <w:p w14:paraId="091D9F82" w14:textId="77777777" w:rsidR="00BB46F0" w:rsidRPr="003F7280" w:rsidRDefault="00BB46F0" w:rsidP="00BB46F0">
      <w:pPr>
        <w:tabs>
          <w:tab w:val="left" w:pos="-540"/>
          <w:tab w:val="left" w:pos="-90"/>
          <w:tab w:val="left" w:pos="0"/>
        </w:tabs>
        <w:ind w:left="1440"/>
        <w:rPr>
          <w:rFonts w:ascii="Times New Roman" w:hAnsi="Times New Roman" w:cs="Times New Roman"/>
          <w:sz w:val="24"/>
          <w:szCs w:val="24"/>
        </w:rPr>
      </w:pPr>
    </w:p>
    <w:p w14:paraId="507CE94F" w14:textId="77777777" w:rsidR="00BB46F0" w:rsidRPr="003F7280" w:rsidRDefault="00BB46F0" w:rsidP="00BB46F0">
      <w:pPr>
        <w:pStyle w:val="ListParagraph"/>
        <w:widowControl/>
        <w:numPr>
          <w:ilvl w:val="0"/>
          <w:numId w:val="31"/>
        </w:numPr>
        <w:tabs>
          <w:tab w:val="left" w:pos="-540"/>
          <w:tab w:val="left" w:pos="-90"/>
          <w:tab w:val="left" w:pos="0"/>
          <w:tab w:val="left" w:pos="1440"/>
        </w:tabs>
        <w:spacing w:after="0" w:line="240" w:lineRule="auto"/>
        <w:ind w:left="1440"/>
        <w:rPr>
          <w:rFonts w:ascii="Times New Roman" w:hAnsi="Times New Roman"/>
          <w:sz w:val="24"/>
          <w:szCs w:val="24"/>
        </w:rPr>
      </w:pPr>
      <w:r w:rsidRPr="003F7280">
        <w:rPr>
          <w:rFonts w:ascii="Times New Roman" w:hAnsi="Times New Roman"/>
          <w:sz w:val="24"/>
          <w:szCs w:val="24"/>
        </w:rPr>
        <w:t>In order to ensure public safety, the minimum distance from the base of any ground-mounted facility to any property line, road, habitable dwelling, business or institutional use, or public recreational areas shall be 120% of the height of the facility, inclusive of any appurtenant devices.  A fall zone shall be maintained around the facility as per the definition.</w:t>
      </w:r>
    </w:p>
    <w:p w14:paraId="630F668C" w14:textId="77777777" w:rsidR="00BB46F0" w:rsidRPr="003F7280" w:rsidRDefault="00BB46F0" w:rsidP="00BB46F0">
      <w:pPr>
        <w:tabs>
          <w:tab w:val="left" w:pos="-540"/>
          <w:tab w:val="left" w:pos="-90"/>
          <w:tab w:val="left" w:pos="0"/>
        </w:tabs>
        <w:ind w:left="1440"/>
        <w:rPr>
          <w:rFonts w:ascii="Times New Roman" w:hAnsi="Times New Roman" w:cs="Times New Roman"/>
          <w:sz w:val="24"/>
          <w:szCs w:val="24"/>
        </w:rPr>
      </w:pPr>
    </w:p>
    <w:p w14:paraId="60DDE372" w14:textId="77777777" w:rsidR="00BB46F0" w:rsidRPr="003F7280" w:rsidRDefault="00BB46F0" w:rsidP="00BB46F0">
      <w:pPr>
        <w:pStyle w:val="ListParagraph"/>
        <w:widowControl/>
        <w:numPr>
          <w:ilvl w:val="0"/>
          <w:numId w:val="31"/>
        </w:numPr>
        <w:tabs>
          <w:tab w:val="left" w:pos="-540"/>
          <w:tab w:val="left" w:pos="-90"/>
          <w:tab w:val="left" w:pos="0"/>
        </w:tabs>
        <w:spacing w:after="0" w:line="240" w:lineRule="auto"/>
        <w:ind w:left="1440"/>
        <w:rPr>
          <w:rFonts w:ascii="Times New Roman" w:hAnsi="Times New Roman"/>
          <w:sz w:val="24"/>
          <w:szCs w:val="24"/>
        </w:rPr>
      </w:pPr>
      <w:r w:rsidRPr="003F7280">
        <w:rPr>
          <w:rFonts w:ascii="Times New Roman" w:hAnsi="Times New Roman"/>
          <w:strike/>
          <w:sz w:val="24"/>
          <w:szCs w:val="24"/>
        </w:rPr>
        <w:t>Facilities</w:t>
      </w:r>
      <w:r w:rsidRPr="003F7280">
        <w:rPr>
          <w:rFonts w:ascii="Times New Roman" w:hAnsi="Times New Roman"/>
          <w:sz w:val="24"/>
          <w:szCs w:val="24"/>
        </w:rPr>
        <w:t xml:space="preserve"> </w:t>
      </w:r>
      <w:r w:rsidRPr="003F7280">
        <w:rPr>
          <w:rFonts w:ascii="Times New Roman" w:hAnsi="Times New Roman"/>
          <w:sz w:val="24"/>
          <w:szCs w:val="24"/>
          <w:u w:val="single"/>
        </w:rPr>
        <w:t>Wireless Communication</w:t>
      </w:r>
      <w:r w:rsidRPr="003F7280">
        <w:rPr>
          <w:rFonts w:ascii="Times New Roman" w:hAnsi="Times New Roman"/>
          <w:sz w:val="24"/>
          <w:szCs w:val="24"/>
        </w:rPr>
        <w:t xml:space="preserve"> Facilities shall be painted or otherwise screened or camouflaged to minimize their visibility to abutters, adjacent streets and residential neighborhoods.  </w:t>
      </w:r>
      <w:r w:rsidRPr="003F7280">
        <w:rPr>
          <w:rFonts w:ascii="Times New Roman" w:hAnsi="Times New Roman"/>
          <w:strike/>
          <w:sz w:val="24"/>
          <w:szCs w:val="24"/>
        </w:rPr>
        <w:t xml:space="preserve">Wireless communication facilities equipment and fixtures visible against the sky or other background shall be </w:t>
      </w:r>
      <w:r w:rsidRPr="003F7280">
        <w:rPr>
          <w:rFonts w:ascii="Times New Roman" w:hAnsi="Times New Roman"/>
          <w:strike/>
          <w:sz w:val="24"/>
          <w:szCs w:val="24"/>
        </w:rPr>
        <w:lastRenderedPageBreak/>
        <w:t>colored to minimize visibility against such background.  A different coloring scheme shall be used to blend the facility with the landscape below and above the tree or building line.</w:t>
      </w:r>
      <w:r w:rsidRPr="003F7280">
        <w:rPr>
          <w:rFonts w:ascii="Times New Roman" w:hAnsi="Times New Roman"/>
          <w:sz w:val="24"/>
          <w:szCs w:val="24"/>
        </w:rPr>
        <w:t xml:space="preserve">  Existing on-site vegetation shall be preserved to the maximum extent practicable</w:t>
      </w:r>
      <w:r w:rsidRPr="003F7280">
        <w:rPr>
          <w:rFonts w:ascii="Times New Roman" w:hAnsi="Times New Roman"/>
          <w:color w:val="000000"/>
          <w:sz w:val="24"/>
          <w:szCs w:val="24"/>
        </w:rPr>
        <w:t xml:space="preserve"> </w:t>
      </w:r>
      <w:r w:rsidRPr="003F7280">
        <w:rPr>
          <w:rFonts w:ascii="Times New Roman" w:hAnsi="Times New Roman"/>
          <w:color w:val="000000"/>
          <w:sz w:val="24"/>
          <w:szCs w:val="24"/>
          <w:u w:val="single"/>
        </w:rPr>
        <w:t>for screening purposes</w:t>
      </w:r>
      <w:r w:rsidRPr="003F7280">
        <w:rPr>
          <w:rFonts w:ascii="Times New Roman" w:hAnsi="Times New Roman"/>
          <w:color w:val="000000"/>
          <w:sz w:val="24"/>
          <w:szCs w:val="24"/>
        </w:rPr>
        <w:t xml:space="preserve">.  </w:t>
      </w:r>
      <w:r w:rsidRPr="003F7280">
        <w:rPr>
          <w:rFonts w:ascii="Times New Roman" w:hAnsi="Times New Roman"/>
          <w:color w:val="000000"/>
          <w:sz w:val="24"/>
          <w:szCs w:val="24"/>
          <w:u w:val="single"/>
        </w:rPr>
        <w:t>All Towers and Mounts shall be positioned and designed to minimize their visibility to residential abutters, adjacent streets and residential neighborhoods</w:t>
      </w:r>
      <w:r w:rsidRPr="003F7280">
        <w:rPr>
          <w:rFonts w:ascii="Times New Roman" w:hAnsi="Times New Roman"/>
          <w:color w:val="000000"/>
          <w:sz w:val="24"/>
          <w:szCs w:val="24"/>
        </w:rPr>
        <w:t xml:space="preserve"> </w:t>
      </w:r>
    </w:p>
    <w:p w14:paraId="3B6B7D68" w14:textId="77777777" w:rsidR="00BB46F0" w:rsidRPr="003F7280" w:rsidRDefault="00BB46F0" w:rsidP="00BB46F0">
      <w:pPr>
        <w:tabs>
          <w:tab w:val="left" w:pos="-540"/>
          <w:tab w:val="left" w:pos="-90"/>
          <w:tab w:val="left" w:pos="0"/>
        </w:tabs>
        <w:ind w:left="1440"/>
        <w:rPr>
          <w:rFonts w:ascii="Times New Roman" w:hAnsi="Times New Roman" w:cs="Times New Roman"/>
          <w:sz w:val="24"/>
          <w:szCs w:val="24"/>
        </w:rPr>
      </w:pPr>
    </w:p>
    <w:p w14:paraId="25B6D553" w14:textId="77777777" w:rsidR="00BB46F0" w:rsidRPr="003F7280" w:rsidRDefault="00BB46F0" w:rsidP="00BB46F0">
      <w:pPr>
        <w:tabs>
          <w:tab w:val="left" w:pos="-540"/>
          <w:tab w:val="left" w:pos="-90"/>
          <w:tab w:val="left" w:pos="0"/>
        </w:tabs>
        <w:ind w:left="720"/>
        <w:rPr>
          <w:rFonts w:ascii="Times New Roman" w:hAnsi="Times New Roman" w:cs="Times New Roman"/>
          <w:strike/>
          <w:sz w:val="24"/>
          <w:szCs w:val="24"/>
        </w:rPr>
      </w:pPr>
      <w:r w:rsidRPr="003F7280">
        <w:rPr>
          <w:rFonts w:ascii="Times New Roman" w:hAnsi="Times New Roman" w:cs="Times New Roman"/>
          <w:strike/>
          <w:sz w:val="24"/>
          <w:szCs w:val="24"/>
        </w:rPr>
        <w:t>(n)Antennas or dishes located on any structure shall not exceed ten (10) feet above the level of its attachment to the structure.  Such attachments shall be colored, molded and/or installed to blend into the structure and/or the landscape</w:t>
      </w:r>
    </w:p>
    <w:p w14:paraId="7222A31F" w14:textId="77777777" w:rsidR="00BB46F0" w:rsidRPr="003F7280" w:rsidRDefault="00BB46F0" w:rsidP="00BB46F0">
      <w:pPr>
        <w:pStyle w:val="ListParagraph"/>
        <w:widowControl/>
        <w:numPr>
          <w:ilvl w:val="0"/>
          <w:numId w:val="31"/>
        </w:numPr>
        <w:tabs>
          <w:tab w:val="left" w:pos="-540"/>
          <w:tab w:val="left" w:pos="-90"/>
          <w:tab w:val="left" w:pos="0"/>
          <w:tab w:val="left" w:pos="1530"/>
        </w:tabs>
        <w:autoSpaceDE w:val="0"/>
        <w:autoSpaceDN w:val="0"/>
        <w:adjustRightInd w:val="0"/>
        <w:spacing w:after="0" w:line="240" w:lineRule="auto"/>
        <w:ind w:left="1530"/>
        <w:rPr>
          <w:rFonts w:ascii="Times New Roman" w:hAnsi="Times New Roman"/>
          <w:sz w:val="24"/>
          <w:szCs w:val="24"/>
        </w:rPr>
      </w:pPr>
      <w:r w:rsidRPr="003F7280">
        <w:rPr>
          <w:rFonts w:ascii="Times New Roman" w:hAnsi="Times New Roman"/>
          <w:sz w:val="24"/>
          <w:szCs w:val="24"/>
        </w:rPr>
        <w:t xml:space="preserve">Equipment Shelters - Equipment shelters for wireless communication facilities shall  be designed consistent </w:t>
      </w:r>
      <w:r w:rsidRPr="003F7280">
        <w:rPr>
          <w:rFonts w:ascii="Times New Roman" w:hAnsi="Times New Roman"/>
          <w:sz w:val="24"/>
          <w:szCs w:val="24"/>
          <w:u w:val="single"/>
        </w:rPr>
        <w:t>with</w:t>
      </w:r>
      <w:r w:rsidRPr="003F7280">
        <w:rPr>
          <w:rFonts w:ascii="Times New Roman" w:hAnsi="Times New Roman"/>
          <w:color w:val="000000"/>
          <w:sz w:val="24"/>
          <w:szCs w:val="24"/>
          <w:u w:val="single"/>
        </w:rPr>
        <w:t xml:space="preserve"> their surroundings as determined by the context of their location, such as by requiring traditional colonial Sturbridge architectural styles and materials, with a pitched roof and wood clapboard or shingle siding or  commercial or industrial styling where consistent with surrounding development; and/or screened by an effective year-round landscape buffer and/or natural fence, equal to the height of the proposed building or equipment compound and/or wooden fence.</w:t>
      </w:r>
      <w:r w:rsidRPr="003F7280">
        <w:rPr>
          <w:rFonts w:ascii="Times New Roman" w:hAnsi="Times New Roman"/>
          <w:strike/>
          <w:sz w:val="24"/>
          <w:szCs w:val="24"/>
        </w:rPr>
        <w:t xml:space="preserve">one of the following design standards: Equipment shelter shall be located in underground  </w:t>
      </w:r>
      <w:proofErr w:type="spellStart"/>
      <w:r w:rsidRPr="003F7280">
        <w:rPr>
          <w:rFonts w:ascii="Times New Roman" w:hAnsi="Times New Roman"/>
          <w:strike/>
          <w:sz w:val="24"/>
          <w:szCs w:val="24"/>
        </w:rPr>
        <w:t>aults</w:t>
      </w:r>
      <w:proofErr w:type="spellEnd"/>
      <w:r w:rsidRPr="003F7280">
        <w:rPr>
          <w:rFonts w:ascii="Times New Roman" w:hAnsi="Times New Roman"/>
          <w:strike/>
          <w:sz w:val="24"/>
          <w:szCs w:val="24"/>
        </w:rPr>
        <w:t>; Equipment shelter shall be designed consistent with traditional colonial Sturbridge architectural styles and materials, with a pitched roof and wood clapboard or shingle siding; or Equipment shelters shall be camouflaged behind an effective year-round landscape buffer, equal to the height of the proposed building, and/or wooden fence</w:t>
      </w:r>
      <w:r w:rsidRPr="003F7280">
        <w:rPr>
          <w:rFonts w:ascii="Times New Roman" w:hAnsi="Times New Roman"/>
          <w:sz w:val="24"/>
          <w:szCs w:val="24"/>
        </w:rPr>
        <w:t>.</w:t>
      </w:r>
    </w:p>
    <w:p w14:paraId="35D8D187" w14:textId="77777777" w:rsidR="00BB46F0" w:rsidRPr="003F7280" w:rsidRDefault="00BB46F0" w:rsidP="00BB46F0">
      <w:pPr>
        <w:tabs>
          <w:tab w:val="left" w:pos="-540"/>
          <w:tab w:val="left" w:pos="-90"/>
          <w:tab w:val="left" w:pos="0"/>
        </w:tabs>
        <w:ind w:left="1530"/>
        <w:rPr>
          <w:rFonts w:ascii="Times New Roman" w:hAnsi="Times New Roman" w:cs="Times New Roman"/>
          <w:sz w:val="24"/>
          <w:szCs w:val="24"/>
        </w:rPr>
      </w:pPr>
    </w:p>
    <w:p w14:paraId="59EAE5DC" w14:textId="77777777" w:rsidR="00BB46F0" w:rsidRPr="003F7280" w:rsidRDefault="00BB46F0" w:rsidP="00BB46F0">
      <w:pPr>
        <w:pStyle w:val="ListParagraph"/>
        <w:widowControl/>
        <w:numPr>
          <w:ilvl w:val="0"/>
          <w:numId w:val="31"/>
        </w:numPr>
        <w:autoSpaceDE w:val="0"/>
        <w:autoSpaceDN w:val="0"/>
        <w:adjustRightInd w:val="0"/>
        <w:spacing w:after="0" w:line="240" w:lineRule="auto"/>
        <w:rPr>
          <w:rFonts w:ascii="Times New Roman" w:hAnsi="Times New Roman"/>
          <w:color w:val="000000"/>
          <w:sz w:val="24"/>
          <w:szCs w:val="24"/>
          <w:u w:val="single"/>
        </w:rPr>
      </w:pPr>
      <w:r w:rsidRPr="003F7280">
        <w:rPr>
          <w:rFonts w:ascii="Times New Roman" w:hAnsi="Times New Roman"/>
          <w:sz w:val="24"/>
          <w:szCs w:val="24"/>
        </w:rPr>
        <w:t>Lighting shall be limited to minimal security lighting and that required by the Federal Aviation Administration (FAA) only.</w:t>
      </w:r>
      <w:r w:rsidRPr="003F7280">
        <w:rPr>
          <w:rFonts w:ascii="Times New Roman" w:hAnsi="Times New Roman"/>
          <w:color w:val="000000"/>
          <w:sz w:val="24"/>
          <w:szCs w:val="24"/>
        </w:rPr>
        <w:t xml:space="preserve"> </w:t>
      </w:r>
      <w:r w:rsidRPr="003F7280">
        <w:rPr>
          <w:rFonts w:ascii="Times New Roman" w:hAnsi="Times New Roman"/>
          <w:color w:val="000000"/>
          <w:sz w:val="24"/>
          <w:szCs w:val="24"/>
          <w:u w:val="single"/>
        </w:rPr>
        <w:t>The Planning Board may require an applicant to consider alternatives that do not require FAA navigation lighting or painting.</w:t>
      </w:r>
    </w:p>
    <w:p w14:paraId="2380FD25" w14:textId="77777777" w:rsidR="00BB46F0" w:rsidRPr="003F7280" w:rsidRDefault="00BB46F0" w:rsidP="00BB46F0">
      <w:pPr>
        <w:pStyle w:val="ListParagraph"/>
        <w:autoSpaceDE w:val="0"/>
        <w:autoSpaceDN w:val="0"/>
        <w:adjustRightInd w:val="0"/>
        <w:ind w:left="1800"/>
        <w:rPr>
          <w:rFonts w:ascii="Times New Roman" w:hAnsi="Times New Roman"/>
          <w:color w:val="000000"/>
          <w:sz w:val="24"/>
          <w:szCs w:val="24"/>
          <w:u w:val="single"/>
        </w:rPr>
      </w:pPr>
    </w:p>
    <w:p w14:paraId="267C2E37" w14:textId="77777777" w:rsidR="00BB46F0" w:rsidRPr="003F7280" w:rsidRDefault="00BB46F0" w:rsidP="00BB46F0">
      <w:pPr>
        <w:pStyle w:val="ListParagraph"/>
        <w:widowControl/>
        <w:numPr>
          <w:ilvl w:val="0"/>
          <w:numId w:val="31"/>
        </w:numPr>
        <w:autoSpaceDE w:val="0"/>
        <w:autoSpaceDN w:val="0"/>
        <w:adjustRightInd w:val="0"/>
        <w:spacing w:after="0" w:line="240" w:lineRule="auto"/>
        <w:rPr>
          <w:rFonts w:ascii="Times New Roman" w:hAnsi="Times New Roman"/>
          <w:color w:val="000000"/>
          <w:sz w:val="24"/>
          <w:szCs w:val="24"/>
          <w:u w:val="single"/>
        </w:rPr>
      </w:pPr>
      <w:r w:rsidRPr="003F7280">
        <w:rPr>
          <w:rFonts w:ascii="Times New Roman" w:hAnsi="Times New Roman"/>
          <w:sz w:val="24"/>
          <w:szCs w:val="24"/>
        </w:rPr>
        <w:t>There shall be at least one parking space at each facility, to be used in connection with the maintenance of the facility and the site, and not to be used for storage of vehicles or other items.</w:t>
      </w:r>
    </w:p>
    <w:p w14:paraId="0505A92F" w14:textId="77777777" w:rsidR="00BB46F0" w:rsidRPr="003F7280" w:rsidRDefault="00BB46F0" w:rsidP="00BB46F0">
      <w:pPr>
        <w:pStyle w:val="ListParagraph"/>
        <w:rPr>
          <w:rFonts w:ascii="Times New Roman" w:hAnsi="Times New Roman"/>
          <w:color w:val="000000"/>
          <w:sz w:val="24"/>
          <w:szCs w:val="24"/>
          <w:u w:val="single"/>
        </w:rPr>
      </w:pPr>
    </w:p>
    <w:p w14:paraId="45382234" w14:textId="77777777" w:rsidR="00BB46F0" w:rsidRPr="003F7280" w:rsidRDefault="00BB46F0" w:rsidP="00BB46F0">
      <w:pPr>
        <w:pStyle w:val="ListParagraph"/>
        <w:widowControl/>
        <w:numPr>
          <w:ilvl w:val="0"/>
          <w:numId w:val="31"/>
        </w:numPr>
        <w:tabs>
          <w:tab w:val="left" w:pos="-540"/>
          <w:tab w:val="left" w:pos="-90"/>
          <w:tab w:val="left" w:pos="0"/>
        </w:tabs>
        <w:autoSpaceDE w:val="0"/>
        <w:autoSpaceDN w:val="0"/>
        <w:adjustRightInd w:val="0"/>
        <w:spacing w:after="0" w:line="240" w:lineRule="auto"/>
        <w:rPr>
          <w:rFonts w:ascii="Times New Roman" w:hAnsi="Times New Roman"/>
          <w:strike/>
          <w:sz w:val="24"/>
          <w:szCs w:val="24"/>
        </w:rPr>
      </w:pPr>
      <w:r w:rsidRPr="003F7280">
        <w:rPr>
          <w:rFonts w:ascii="Times New Roman" w:hAnsi="Times New Roman"/>
          <w:color w:val="000000"/>
          <w:sz w:val="24"/>
          <w:szCs w:val="24"/>
          <w:u w:val="single"/>
        </w:rPr>
        <w:t xml:space="preserve">All outdoor wireless communication facilities and related equipment shall be surrounded by a security </w:t>
      </w:r>
      <w:proofErr w:type="spellStart"/>
      <w:r w:rsidRPr="003F7280">
        <w:rPr>
          <w:rFonts w:ascii="Times New Roman" w:hAnsi="Times New Roman"/>
          <w:color w:val="000000"/>
          <w:sz w:val="24"/>
          <w:szCs w:val="24"/>
          <w:u w:val="single"/>
        </w:rPr>
        <w:t>barrier.</w:t>
      </w:r>
      <w:r w:rsidRPr="003F7280">
        <w:rPr>
          <w:rFonts w:ascii="Times New Roman" w:hAnsi="Times New Roman"/>
          <w:strike/>
          <w:sz w:val="24"/>
          <w:szCs w:val="24"/>
        </w:rPr>
        <w:t>All</w:t>
      </w:r>
      <w:proofErr w:type="spellEnd"/>
      <w:r w:rsidRPr="003F7280">
        <w:rPr>
          <w:rFonts w:ascii="Times New Roman" w:hAnsi="Times New Roman"/>
          <w:strike/>
          <w:sz w:val="24"/>
          <w:szCs w:val="24"/>
        </w:rPr>
        <w:t xml:space="preserve"> ground mounted wireless communication facilities and related equipment shall be surrounded by a security barrier.</w:t>
      </w:r>
    </w:p>
    <w:p w14:paraId="1584EC3A" w14:textId="77777777" w:rsidR="00BB46F0" w:rsidRPr="003F7280" w:rsidRDefault="00BB46F0" w:rsidP="00BB46F0">
      <w:pPr>
        <w:tabs>
          <w:tab w:val="left" w:pos="-540"/>
          <w:tab w:val="left" w:pos="-90"/>
          <w:tab w:val="left" w:pos="0"/>
        </w:tabs>
        <w:autoSpaceDE w:val="0"/>
        <w:autoSpaceDN w:val="0"/>
        <w:adjustRightInd w:val="0"/>
        <w:rPr>
          <w:rFonts w:ascii="Times New Roman" w:hAnsi="Times New Roman" w:cs="Times New Roman"/>
          <w:strike/>
          <w:sz w:val="24"/>
          <w:szCs w:val="24"/>
        </w:rPr>
      </w:pPr>
    </w:p>
    <w:p w14:paraId="27671D8D" w14:textId="77777777" w:rsidR="00BB46F0" w:rsidRPr="003F7280" w:rsidRDefault="00BB46F0" w:rsidP="00BB46F0">
      <w:pPr>
        <w:pStyle w:val="BodyTextIndent"/>
        <w:numPr>
          <w:ilvl w:val="0"/>
          <w:numId w:val="31"/>
        </w:numPr>
        <w:tabs>
          <w:tab w:val="clear" w:pos="1620"/>
          <w:tab w:val="clear" w:pos="1710"/>
          <w:tab w:val="left" w:pos="-540"/>
          <w:tab w:val="left" w:pos="-90"/>
          <w:tab w:val="left" w:pos="0"/>
        </w:tabs>
        <w:jc w:val="left"/>
        <w:rPr>
          <w:b/>
          <w:szCs w:val="24"/>
        </w:rPr>
      </w:pPr>
      <w:r w:rsidRPr="003F7280">
        <w:rPr>
          <w:szCs w:val="24"/>
        </w:rPr>
        <w:t>No signage of any kind, including carrier identification signs, shall be mounted on telecommunications towers</w:t>
      </w:r>
      <w:r w:rsidRPr="003F7280">
        <w:rPr>
          <w:color w:val="000000"/>
          <w:szCs w:val="24"/>
        </w:rPr>
        <w:t xml:space="preserve"> except signs less than 10 feet above ground that identify the tower, its owner, its emergency contact number and </w:t>
      </w:r>
      <w:r w:rsidRPr="003F7280">
        <w:rPr>
          <w:color w:val="000000"/>
          <w:szCs w:val="24"/>
        </w:rPr>
        <w:lastRenderedPageBreak/>
        <w:t>other relevant information and hazard communication signs</w:t>
      </w:r>
      <w:r w:rsidRPr="003F7280">
        <w:rPr>
          <w:szCs w:val="24"/>
        </w:rPr>
        <w:t xml:space="preserve">. </w:t>
      </w:r>
      <w:r w:rsidRPr="003F7280">
        <w:rPr>
          <w:b/>
          <w:szCs w:val="24"/>
        </w:rPr>
        <w:t>{Amended 4-26-99; Article 28}</w:t>
      </w:r>
    </w:p>
    <w:p w14:paraId="39E571B4" w14:textId="77777777" w:rsidR="00BB46F0" w:rsidRPr="003F7280" w:rsidRDefault="00BB46F0" w:rsidP="00BB46F0">
      <w:pPr>
        <w:tabs>
          <w:tab w:val="left" w:pos="-540"/>
          <w:tab w:val="left" w:pos="-90"/>
          <w:tab w:val="left" w:pos="0"/>
        </w:tabs>
        <w:rPr>
          <w:rFonts w:ascii="Times New Roman" w:hAnsi="Times New Roman" w:cs="Times New Roman"/>
          <w:sz w:val="24"/>
          <w:szCs w:val="24"/>
          <w:u w:val="single"/>
        </w:rPr>
      </w:pPr>
    </w:p>
    <w:p w14:paraId="3247EB2C" w14:textId="77777777" w:rsidR="00BB46F0" w:rsidRPr="003F7280" w:rsidRDefault="00BB46F0" w:rsidP="00BB46F0">
      <w:pPr>
        <w:tabs>
          <w:tab w:val="left" w:pos="-540"/>
          <w:tab w:val="left" w:pos="-90"/>
          <w:tab w:val="left" w:pos="0"/>
        </w:tabs>
        <w:rPr>
          <w:rFonts w:ascii="Times New Roman" w:hAnsi="Times New Roman" w:cs="Times New Roman"/>
          <w:sz w:val="24"/>
          <w:szCs w:val="24"/>
          <w:u w:val="single"/>
        </w:rPr>
      </w:pPr>
      <w:r w:rsidRPr="003F7280">
        <w:rPr>
          <w:rFonts w:ascii="Times New Roman" w:hAnsi="Times New Roman" w:cs="Times New Roman"/>
          <w:sz w:val="24"/>
          <w:szCs w:val="24"/>
        </w:rPr>
        <w:t>12.04</w:t>
      </w:r>
      <w:r w:rsidRPr="003F7280">
        <w:rPr>
          <w:rFonts w:ascii="Times New Roman" w:hAnsi="Times New Roman" w:cs="Times New Roman"/>
          <w:sz w:val="24"/>
          <w:szCs w:val="24"/>
        </w:rPr>
        <w:tab/>
      </w:r>
      <w:r w:rsidRPr="003F7280">
        <w:rPr>
          <w:rFonts w:ascii="Times New Roman" w:hAnsi="Times New Roman" w:cs="Times New Roman"/>
          <w:sz w:val="24"/>
          <w:szCs w:val="24"/>
          <w:u w:val="single"/>
        </w:rPr>
        <w:t>SAFETY STANDARDS</w:t>
      </w:r>
    </w:p>
    <w:p w14:paraId="0C15B63A" w14:textId="77777777" w:rsidR="00BB46F0" w:rsidRPr="003F7280" w:rsidRDefault="00BB46F0" w:rsidP="00BB46F0">
      <w:pPr>
        <w:pStyle w:val="ListParagraph"/>
        <w:widowControl/>
        <w:numPr>
          <w:ilvl w:val="0"/>
          <w:numId w:val="34"/>
        </w:numPr>
        <w:autoSpaceDE w:val="0"/>
        <w:autoSpaceDN w:val="0"/>
        <w:adjustRightInd w:val="0"/>
        <w:spacing w:after="0" w:line="240" w:lineRule="auto"/>
        <w:rPr>
          <w:rFonts w:ascii="Times New Roman" w:hAnsi="Times New Roman"/>
          <w:color w:val="000000"/>
          <w:sz w:val="24"/>
          <w:szCs w:val="24"/>
          <w:u w:val="single"/>
        </w:rPr>
      </w:pPr>
      <w:r w:rsidRPr="003F7280">
        <w:rPr>
          <w:rFonts w:ascii="Times New Roman" w:hAnsi="Times New Roman"/>
          <w:strike/>
          <w:sz w:val="24"/>
          <w:szCs w:val="24"/>
        </w:rPr>
        <w:t>All equipment proposed for a wireless communication facility shall be authorized per the FCC</w:t>
      </w:r>
      <w:r w:rsidRPr="003F7280">
        <w:rPr>
          <w:rFonts w:ascii="Times New Roman" w:hAnsi="Times New Roman"/>
          <w:i/>
          <w:strike/>
          <w:sz w:val="24"/>
          <w:szCs w:val="24"/>
        </w:rPr>
        <w:t xml:space="preserve"> Guidelines for Evaluating the Environmental Effects of Radio Frequency Radiation.  </w:t>
      </w:r>
      <w:r w:rsidRPr="003F7280">
        <w:rPr>
          <w:rFonts w:ascii="Times New Roman" w:hAnsi="Times New Roman"/>
          <w:sz w:val="24"/>
          <w:szCs w:val="24"/>
          <w:u w:val="single"/>
        </w:rPr>
        <w:t xml:space="preserve">Applicants shall demonstrate their facilities are designed to operate in compliance with applicable federal and state requirements regarding human exposure to RFE (ref. 47 CFR 1.1307 </w:t>
      </w:r>
      <w:r w:rsidRPr="003F7280">
        <w:rPr>
          <w:rFonts w:ascii="Times New Roman" w:hAnsi="Times New Roman"/>
          <w:i/>
          <w:sz w:val="24"/>
          <w:szCs w:val="24"/>
          <w:u w:val="single"/>
        </w:rPr>
        <w:t xml:space="preserve">et seq. </w:t>
      </w:r>
      <w:r w:rsidRPr="003F7280">
        <w:rPr>
          <w:rFonts w:ascii="Times New Roman" w:hAnsi="Times New Roman"/>
          <w:sz w:val="24"/>
          <w:szCs w:val="24"/>
          <w:u w:val="single"/>
        </w:rPr>
        <w:t xml:space="preserve">and 105 CMR 122) and shall maintain compliance at all times. </w:t>
      </w:r>
    </w:p>
    <w:p w14:paraId="37FC8E3C" w14:textId="77777777" w:rsidR="00BB46F0" w:rsidRPr="003F7280" w:rsidRDefault="00BB46F0" w:rsidP="00BB46F0">
      <w:pPr>
        <w:pStyle w:val="ListParagraph"/>
        <w:widowControl/>
        <w:numPr>
          <w:ilvl w:val="0"/>
          <w:numId w:val="34"/>
        </w:numPr>
        <w:autoSpaceDE w:val="0"/>
        <w:autoSpaceDN w:val="0"/>
        <w:adjustRightInd w:val="0"/>
        <w:spacing w:after="0" w:line="240" w:lineRule="auto"/>
        <w:rPr>
          <w:rFonts w:ascii="Times New Roman" w:hAnsi="Times New Roman"/>
          <w:sz w:val="24"/>
          <w:szCs w:val="24"/>
          <w:u w:val="single"/>
        </w:rPr>
      </w:pPr>
      <w:r w:rsidRPr="003F7280">
        <w:rPr>
          <w:rFonts w:ascii="Times New Roman" w:hAnsi="Times New Roman"/>
          <w:color w:val="000000"/>
          <w:sz w:val="24"/>
          <w:szCs w:val="24"/>
          <w:u w:val="single"/>
        </w:rPr>
        <w:t xml:space="preserve">(b) </w:t>
      </w:r>
      <w:r w:rsidRPr="003F7280">
        <w:rPr>
          <w:rFonts w:ascii="Times New Roman" w:hAnsi="Times New Roman"/>
          <w:strike/>
          <w:sz w:val="24"/>
          <w:szCs w:val="24"/>
        </w:rPr>
        <w:t xml:space="preserve">No hazardous wastes shall be discharged on the site of any wireless communication facility.  If any hazardous materials are to be used on site, there shall be provisions for full containment of such materials. An enclosed containment area shall be provided with a sealed floor, designed to contain at least 110% of the volume of the hazardous materials stored or used on the site. </w:t>
      </w:r>
      <w:r w:rsidRPr="003F7280">
        <w:rPr>
          <w:rFonts w:ascii="Times New Roman" w:hAnsi="Times New Roman"/>
          <w:color w:val="000000"/>
          <w:sz w:val="24"/>
          <w:szCs w:val="24"/>
          <w:u w:val="single"/>
        </w:rPr>
        <w:t xml:space="preserve">Applicants shall demonstrate compliance with National Environmental Policy Act and local environmental requirements. </w:t>
      </w:r>
    </w:p>
    <w:p w14:paraId="6EE9725B" w14:textId="77777777" w:rsidR="00BB46F0" w:rsidRPr="003F7280" w:rsidRDefault="00BB46F0" w:rsidP="00BB46F0">
      <w:pPr>
        <w:pStyle w:val="ListParagraph"/>
        <w:widowControl/>
        <w:numPr>
          <w:ilvl w:val="0"/>
          <w:numId w:val="34"/>
        </w:numPr>
        <w:tabs>
          <w:tab w:val="left" w:pos="-540"/>
          <w:tab w:val="left" w:pos="-90"/>
          <w:tab w:val="left" w:pos="0"/>
        </w:tabs>
        <w:autoSpaceDE w:val="0"/>
        <w:autoSpaceDN w:val="0"/>
        <w:adjustRightInd w:val="0"/>
        <w:spacing w:after="0" w:line="240" w:lineRule="auto"/>
        <w:rPr>
          <w:rFonts w:ascii="Times New Roman" w:hAnsi="Times New Roman"/>
          <w:sz w:val="24"/>
          <w:szCs w:val="24"/>
          <w:u w:val="single"/>
        </w:rPr>
      </w:pPr>
      <w:r w:rsidRPr="003F7280">
        <w:rPr>
          <w:rFonts w:ascii="Times New Roman" w:hAnsi="Times New Roman"/>
          <w:strike/>
          <w:sz w:val="24"/>
          <w:szCs w:val="24"/>
        </w:rPr>
        <w:t xml:space="preserve">Ground mounted equipment for wireless communication facilities shall not generate noise in excess of 50 dB at the property line.  If there is a question as to the noise levels being generated, the Town may hire an acoustical engineer to verify noise levels at the carrier’s expense. </w:t>
      </w:r>
      <w:r w:rsidRPr="003F7280">
        <w:rPr>
          <w:rFonts w:ascii="Times New Roman" w:hAnsi="Times New Roman"/>
          <w:color w:val="000000"/>
          <w:sz w:val="24"/>
          <w:szCs w:val="24"/>
          <w:u w:val="single"/>
        </w:rPr>
        <w:t xml:space="preserve">Equipment shelters and outdoor equipment for wireless communication facilities shall together not generate noise in excess of 50 </w:t>
      </w:r>
      <w:proofErr w:type="spellStart"/>
      <w:r w:rsidRPr="003F7280">
        <w:rPr>
          <w:rFonts w:ascii="Times New Roman" w:hAnsi="Times New Roman"/>
          <w:color w:val="000000"/>
          <w:sz w:val="24"/>
          <w:szCs w:val="24"/>
          <w:u w:val="single"/>
        </w:rPr>
        <w:t>dBA</w:t>
      </w:r>
      <w:proofErr w:type="spellEnd"/>
      <w:r w:rsidRPr="003F7280">
        <w:rPr>
          <w:rFonts w:ascii="Times New Roman" w:hAnsi="Times New Roman"/>
          <w:color w:val="000000"/>
          <w:sz w:val="24"/>
          <w:szCs w:val="24"/>
          <w:u w:val="single"/>
        </w:rPr>
        <w:t xml:space="preserve"> </w:t>
      </w:r>
      <w:proofErr w:type="spellStart"/>
      <w:r w:rsidRPr="003F7280">
        <w:rPr>
          <w:rFonts w:ascii="Times New Roman" w:hAnsi="Times New Roman"/>
          <w:color w:val="000000"/>
          <w:sz w:val="24"/>
          <w:szCs w:val="24"/>
          <w:u w:val="single"/>
        </w:rPr>
        <w:t>L</w:t>
      </w:r>
      <w:r w:rsidRPr="003F7280">
        <w:rPr>
          <w:rFonts w:ascii="Times New Roman" w:hAnsi="Times New Roman"/>
          <w:color w:val="000000"/>
          <w:sz w:val="24"/>
          <w:szCs w:val="24"/>
          <w:u w:val="single"/>
          <w:vertAlign w:val="subscript"/>
        </w:rPr>
        <w:t>eq</w:t>
      </w:r>
      <w:proofErr w:type="spellEnd"/>
      <w:r w:rsidRPr="003F7280">
        <w:rPr>
          <w:rFonts w:ascii="Times New Roman" w:hAnsi="Times New Roman"/>
          <w:color w:val="000000"/>
          <w:sz w:val="24"/>
          <w:szCs w:val="24"/>
          <w:u w:val="single"/>
        </w:rPr>
        <w:t xml:space="preserve"> at the property line. Applicants must include a demonstration of how a proposed facility or modification, together with all existing facilities at the site, will comply with this requirement. The Town may hire an acoustical engineer to verify noise levels at the carrier’s expense. </w:t>
      </w:r>
    </w:p>
    <w:p w14:paraId="0CD4EFBE" w14:textId="77777777" w:rsidR="00BB46F0" w:rsidRPr="003F7280" w:rsidRDefault="00BB46F0" w:rsidP="00BB46F0">
      <w:pPr>
        <w:tabs>
          <w:tab w:val="left" w:pos="-540"/>
          <w:tab w:val="left" w:pos="-90"/>
          <w:tab w:val="left" w:pos="0"/>
        </w:tabs>
        <w:rPr>
          <w:rFonts w:ascii="Times New Roman" w:hAnsi="Times New Roman" w:cs="Times New Roman"/>
          <w:sz w:val="24"/>
          <w:szCs w:val="24"/>
        </w:rPr>
      </w:pPr>
    </w:p>
    <w:p w14:paraId="5FFE080A" w14:textId="77777777" w:rsidR="00BB46F0" w:rsidRPr="003F7280" w:rsidRDefault="00BB46F0" w:rsidP="00BB46F0">
      <w:pPr>
        <w:tabs>
          <w:tab w:val="left" w:pos="-540"/>
          <w:tab w:val="left" w:pos="-90"/>
          <w:tab w:val="left" w:pos="0"/>
        </w:tabs>
        <w:rPr>
          <w:rFonts w:ascii="Times New Roman" w:hAnsi="Times New Roman" w:cs="Times New Roman"/>
          <w:sz w:val="24"/>
          <w:szCs w:val="24"/>
        </w:rPr>
      </w:pPr>
      <w:r w:rsidRPr="003F7280">
        <w:rPr>
          <w:rFonts w:ascii="Times New Roman" w:hAnsi="Times New Roman" w:cs="Times New Roman"/>
          <w:sz w:val="24"/>
          <w:szCs w:val="24"/>
        </w:rPr>
        <w:t>12.05</w:t>
      </w:r>
      <w:r w:rsidRPr="003F7280">
        <w:rPr>
          <w:rFonts w:ascii="Times New Roman" w:hAnsi="Times New Roman" w:cs="Times New Roman"/>
          <w:sz w:val="24"/>
          <w:szCs w:val="24"/>
        </w:rPr>
        <w:tab/>
      </w:r>
      <w:r w:rsidRPr="003F7280">
        <w:rPr>
          <w:rFonts w:ascii="Times New Roman" w:hAnsi="Times New Roman" w:cs="Times New Roman"/>
          <w:sz w:val="24"/>
          <w:szCs w:val="24"/>
          <w:u w:val="single"/>
        </w:rPr>
        <w:t>PROCEDURE</w:t>
      </w:r>
    </w:p>
    <w:p w14:paraId="2F87546E" w14:textId="77777777" w:rsidR="00BB46F0" w:rsidRPr="003F7280" w:rsidRDefault="00BB46F0" w:rsidP="00BB46F0">
      <w:pPr>
        <w:tabs>
          <w:tab w:val="left" w:pos="-540"/>
          <w:tab w:val="left" w:pos="-90"/>
          <w:tab w:val="left" w:pos="0"/>
        </w:tabs>
        <w:ind w:left="720"/>
        <w:rPr>
          <w:rFonts w:ascii="Times New Roman" w:hAnsi="Times New Roman" w:cs="Times New Roman"/>
          <w:sz w:val="24"/>
          <w:szCs w:val="24"/>
        </w:rPr>
      </w:pPr>
      <w:r w:rsidRPr="003F7280">
        <w:rPr>
          <w:rFonts w:ascii="Times New Roman" w:hAnsi="Times New Roman" w:cs="Times New Roman"/>
          <w:sz w:val="24"/>
          <w:szCs w:val="24"/>
        </w:rPr>
        <w:t>In addition to the usual procedures and information required to file for a Special Permit under Section 24.09 of this bylaw, the following shall also be required:</w:t>
      </w:r>
    </w:p>
    <w:p w14:paraId="75BECFE8" w14:textId="77777777" w:rsidR="00BB46F0" w:rsidRPr="003F7280" w:rsidRDefault="00BB46F0" w:rsidP="00BB46F0">
      <w:pPr>
        <w:tabs>
          <w:tab w:val="left" w:pos="-540"/>
          <w:tab w:val="left" w:pos="-90"/>
          <w:tab w:val="left" w:pos="0"/>
        </w:tabs>
        <w:ind w:left="1440" w:hanging="720"/>
        <w:rPr>
          <w:rFonts w:ascii="Times New Roman" w:hAnsi="Times New Roman" w:cs="Times New Roman"/>
          <w:strike/>
          <w:sz w:val="24"/>
          <w:szCs w:val="24"/>
        </w:rPr>
      </w:pPr>
      <w:r w:rsidRPr="003F7280">
        <w:rPr>
          <w:rFonts w:ascii="Times New Roman" w:hAnsi="Times New Roman" w:cs="Times New Roman"/>
          <w:sz w:val="24"/>
          <w:szCs w:val="24"/>
        </w:rPr>
        <w:t>(a)</w:t>
      </w:r>
      <w:r w:rsidRPr="003F7280">
        <w:rPr>
          <w:rFonts w:ascii="Times New Roman" w:hAnsi="Times New Roman" w:cs="Times New Roman"/>
          <w:sz w:val="24"/>
          <w:szCs w:val="24"/>
        </w:rPr>
        <w:tab/>
        <w:t xml:space="preserve">A report prepared by one or more </w:t>
      </w:r>
      <w:r w:rsidRPr="003F7280">
        <w:rPr>
          <w:rFonts w:ascii="Times New Roman" w:hAnsi="Times New Roman" w:cs="Times New Roman"/>
          <w:strike/>
          <w:sz w:val="24"/>
          <w:szCs w:val="24"/>
        </w:rPr>
        <w:t>registered professional</w:t>
      </w:r>
      <w:r w:rsidRPr="003F7280">
        <w:rPr>
          <w:rFonts w:ascii="Times New Roman" w:hAnsi="Times New Roman" w:cs="Times New Roman"/>
          <w:sz w:val="24"/>
          <w:szCs w:val="24"/>
        </w:rPr>
        <w:t xml:space="preserve"> </w:t>
      </w:r>
      <w:r w:rsidRPr="003F7280">
        <w:rPr>
          <w:rFonts w:ascii="Times New Roman" w:hAnsi="Times New Roman" w:cs="Times New Roman"/>
          <w:sz w:val="24"/>
          <w:szCs w:val="24"/>
          <w:u w:val="single"/>
        </w:rPr>
        <w:t>suitably qualified RF Engineers</w:t>
      </w:r>
      <w:r w:rsidRPr="003F7280">
        <w:rPr>
          <w:rFonts w:ascii="Times New Roman" w:hAnsi="Times New Roman" w:cs="Times New Roman"/>
          <w:strike/>
          <w:sz w:val="24"/>
          <w:szCs w:val="24"/>
          <w:u w:val="single"/>
        </w:rPr>
        <w:t xml:space="preserve"> </w:t>
      </w:r>
      <w:r w:rsidRPr="003F7280">
        <w:rPr>
          <w:rFonts w:ascii="Times New Roman" w:hAnsi="Times New Roman" w:cs="Times New Roman"/>
          <w:color w:val="000000"/>
          <w:sz w:val="24"/>
          <w:szCs w:val="24"/>
          <w:u w:val="single"/>
        </w:rPr>
        <w:t xml:space="preserve">providing the following information: </w:t>
      </w:r>
      <w:r w:rsidRPr="003F7280">
        <w:rPr>
          <w:rFonts w:ascii="Times New Roman" w:hAnsi="Times New Roman" w:cs="Times New Roman"/>
          <w:strike/>
          <w:sz w:val="24"/>
          <w:szCs w:val="24"/>
        </w:rPr>
        <w:t xml:space="preserve">who specializes in radio frequency engineering certifying that the proposed wireless communication equipment shall be installed, erected, maintained and used in compliance with all applicable Federal, State and local regulations, including, but not limited to: the radio frequency emissions regulations set forth in the 1996 Federal Communications Act, applicable regulations administered by the Federal Aviation Administration (FAA), Federal Communications Commission (FCC), Massachusetts Aeronautics Commission and the Massachusetts Department of Public Health. </w:t>
      </w:r>
    </w:p>
    <w:p w14:paraId="343AF037" w14:textId="77777777" w:rsidR="00BB46F0" w:rsidRPr="003F7280" w:rsidRDefault="00BB46F0" w:rsidP="003F7280">
      <w:pPr>
        <w:pStyle w:val="ListParagraph"/>
        <w:widowControl/>
        <w:numPr>
          <w:ilvl w:val="0"/>
          <w:numId w:val="35"/>
        </w:numPr>
        <w:tabs>
          <w:tab w:val="left" w:pos="6135"/>
        </w:tabs>
        <w:autoSpaceDE w:val="0"/>
        <w:autoSpaceDN w:val="0"/>
        <w:adjustRightInd w:val="0"/>
        <w:spacing w:after="0" w:line="240" w:lineRule="auto"/>
        <w:ind w:left="2160"/>
        <w:rPr>
          <w:rFonts w:ascii="Times New Roman" w:hAnsi="Times New Roman"/>
          <w:color w:val="000000"/>
          <w:sz w:val="24"/>
          <w:szCs w:val="24"/>
          <w:u w:val="single"/>
        </w:rPr>
      </w:pPr>
      <w:r w:rsidRPr="003F7280">
        <w:rPr>
          <w:rFonts w:ascii="Times New Roman" w:hAnsi="Times New Roman"/>
          <w:color w:val="000000"/>
          <w:sz w:val="24"/>
          <w:szCs w:val="24"/>
          <w:u w:val="single"/>
        </w:rPr>
        <w:lastRenderedPageBreak/>
        <w:t xml:space="preserve">demonstration that the proposed wireless communication equipment shall be installed, erected, maintained and used in compliance with all applicable Federal, State and local regulations, including, but not limited to: the radio frequency emissions regulations established by the FCC, applicable regulations administered by the Federal Aviation Administration (FAA), Federal Communications Commission (FCC), Massachusetts Aeronautics Commission and the Massachusetts Department of Public Health.  </w:t>
      </w:r>
    </w:p>
    <w:p w14:paraId="541E4E6A" w14:textId="77777777" w:rsidR="00BB46F0" w:rsidRPr="003F7280" w:rsidRDefault="00BB46F0" w:rsidP="003F7280">
      <w:pPr>
        <w:tabs>
          <w:tab w:val="left" w:pos="6135"/>
        </w:tabs>
        <w:autoSpaceDE w:val="0"/>
        <w:autoSpaceDN w:val="0"/>
        <w:adjustRightInd w:val="0"/>
        <w:ind w:left="720"/>
        <w:rPr>
          <w:rFonts w:ascii="Times New Roman" w:hAnsi="Times New Roman" w:cs="Times New Roman"/>
          <w:color w:val="000000"/>
          <w:sz w:val="24"/>
          <w:szCs w:val="24"/>
          <w:u w:val="single"/>
        </w:rPr>
      </w:pPr>
    </w:p>
    <w:p w14:paraId="29B30995" w14:textId="77777777" w:rsidR="00BB46F0" w:rsidRPr="003F7280" w:rsidRDefault="00BB46F0" w:rsidP="003F7280">
      <w:pPr>
        <w:pStyle w:val="ListParagraph"/>
        <w:widowControl/>
        <w:numPr>
          <w:ilvl w:val="0"/>
          <w:numId w:val="35"/>
        </w:numPr>
        <w:tabs>
          <w:tab w:val="left" w:pos="-540"/>
          <w:tab w:val="left" w:pos="-90"/>
          <w:tab w:val="left" w:pos="0"/>
        </w:tabs>
        <w:spacing w:after="0" w:line="240" w:lineRule="auto"/>
        <w:ind w:left="2160"/>
        <w:rPr>
          <w:rFonts w:ascii="Times New Roman" w:hAnsi="Times New Roman"/>
          <w:sz w:val="24"/>
          <w:szCs w:val="24"/>
        </w:rPr>
      </w:pPr>
      <w:r w:rsidRPr="003F7280">
        <w:rPr>
          <w:rFonts w:ascii="Times New Roman" w:hAnsi="Times New Roman"/>
          <w:sz w:val="24"/>
          <w:szCs w:val="24"/>
        </w:rPr>
        <w:t>A description of the facility and the technical and other reasons for the proposed location, height and design, including reasons for not co-locating on other existing facilities or structures.</w:t>
      </w:r>
    </w:p>
    <w:p w14:paraId="54836122" w14:textId="77777777" w:rsidR="00BB46F0" w:rsidRPr="003F7280" w:rsidRDefault="00BB46F0" w:rsidP="003F7280">
      <w:pPr>
        <w:tabs>
          <w:tab w:val="left" w:pos="-540"/>
          <w:tab w:val="left" w:pos="-90"/>
          <w:tab w:val="left" w:pos="0"/>
        </w:tabs>
        <w:ind w:left="720"/>
        <w:rPr>
          <w:rFonts w:ascii="Times New Roman" w:hAnsi="Times New Roman" w:cs="Times New Roman"/>
          <w:sz w:val="24"/>
          <w:szCs w:val="24"/>
        </w:rPr>
      </w:pPr>
      <w:r w:rsidRPr="003F7280">
        <w:rPr>
          <w:rFonts w:ascii="Times New Roman" w:hAnsi="Times New Roman" w:cs="Times New Roman"/>
          <w:sz w:val="24"/>
          <w:szCs w:val="24"/>
        </w:rPr>
        <w:t xml:space="preserve">             </w:t>
      </w:r>
    </w:p>
    <w:p w14:paraId="4F32448B" w14:textId="77777777" w:rsidR="00BB46F0" w:rsidRPr="003F7280" w:rsidRDefault="00BB46F0" w:rsidP="003F7280">
      <w:pPr>
        <w:pStyle w:val="ListParagraph"/>
        <w:widowControl/>
        <w:numPr>
          <w:ilvl w:val="0"/>
          <w:numId w:val="35"/>
        </w:numPr>
        <w:tabs>
          <w:tab w:val="left" w:pos="-540"/>
          <w:tab w:val="left" w:pos="-90"/>
          <w:tab w:val="left" w:pos="0"/>
        </w:tabs>
        <w:spacing w:after="0" w:line="240" w:lineRule="auto"/>
        <w:ind w:left="2160"/>
        <w:rPr>
          <w:rFonts w:ascii="Times New Roman" w:hAnsi="Times New Roman"/>
          <w:strike/>
          <w:sz w:val="24"/>
          <w:szCs w:val="24"/>
        </w:rPr>
      </w:pPr>
      <w:r w:rsidRPr="003F7280">
        <w:rPr>
          <w:rFonts w:ascii="Times New Roman" w:hAnsi="Times New Roman"/>
          <w:sz w:val="24"/>
          <w:szCs w:val="24"/>
        </w:rPr>
        <w:t xml:space="preserve">A description of the capacity of the facility including </w:t>
      </w:r>
      <w:r w:rsidRPr="003F7280">
        <w:rPr>
          <w:rFonts w:ascii="Times New Roman" w:hAnsi="Times New Roman"/>
          <w:sz w:val="24"/>
          <w:szCs w:val="24"/>
          <w:u w:val="single"/>
        </w:rPr>
        <w:t>total</w:t>
      </w:r>
      <w:r w:rsidRPr="003F7280">
        <w:rPr>
          <w:rFonts w:ascii="Times New Roman" w:hAnsi="Times New Roman"/>
          <w:sz w:val="24"/>
          <w:szCs w:val="24"/>
        </w:rPr>
        <w:t xml:space="preserve"> the number and type of panels, antenna, other Carriers’ facilities, and </w:t>
      </w:r>
      <w:r w:rsidRPr="003F7280">
        <w:rPr>
          <w:rFonts w:ascii="Times New Roman" w:hAnsi="Times New Roman"/>
          <w:sz w:val="24"/>
          <w:szCs w:val="24"/>
          <w:u w:val="single"/>
        </w:rPr>
        <w:t xml:space="preserve">related gear that it can accommodate. </w:t>
      </w:r>
      <w:proofErr w:type="gramStart"/>
      <w:r w:rsidRPr="003F7280">
        <w:rPr>
          <w:rFonts w:ascii="Times New Roman" w:hAnsi="Times New Roman"/>
          <w:strike/>
          <w:sz w:val="24"/>
          <w:szCs w:val="24"/>
          <w:u w:val="single"/>
        </w:rPr>
        <w:t>and</w:t>
      </w:r>
      <w:proofErr w:type="gramEnd"/>
      <w:r w:rsidRPr="003F7280">
        <w:rPr>
          <w:rFonts w:ascii="Times New Roman" w:hAnsi="Times New Roman"/>
          <w:strike/>
          <w:sz w:val="24"/>
          <w:szCs w:val="24"/>
          <w:u w:val="single"/>
        </w:rPr>
        <w:t xml:space="preserve"> the number of Carriers’ facilities in total that are anticipated to be able to Site-Share.</w:t>
      </w:r>
      <w:r w:rsidRPr="003F7280">
        <w:rPr>
          <w:rFonts w:ascii="Times New Roman" w:hAnsi="Times New Roman"/>
          <w:sz w:val="24"/>
          <w:szCs w:val="24"/>
        </w:rPr>
        <w:t xml:space="preserve">   </w:t>
      </w:r>
      <w:r w:rsidRPr="003F7280">
        <w:rPr>
          <w:rFonts w:ascii="Times New Roman" w:hAnsi="Times New Roman"/>
          <w:strike/>
          <w:sz w:val="24"/>
          <w:szCs w:val="24"/>
        </w:rPr>
        <w:t>/or transmitter receivers that it can accommodate and the type(s) of Functionally Equivalent Services that are being utilized at the facility.</w:t>
      </w:r>
    </w:p>
    <w:p w14:paraId="567C779D" w14:textId="77777777" w:rsidR="00BB46F0" w:rsidRPr="003F7280" w:rsidRDefault="00BB46F0" w:rsidP="00BB46F0">
      <w:pPr>
        <w:tabs>
          <w:tab w:val="left" w:pos="-540"/>
          <w:tab w:val="left" w:pos="-90"/>
          <w:tab w:val="left" w:pos="0"/>
        </w:tabs>
        <w:rPr>
          <w:rFonts w:ascii="Times New Roman" w:hAnsi="Times New Roman" w:cs="Times New Roman"/>
          <w:sz w:val="24"/>
          <w:szCs w:val="24"/>
        </w:rPr>
      </w:pPr>
    </w:p>
    <w:p w14:paraId="0005AA31" w14:textId="595D28D0" w:rsidR="00BB46F0" w:rsidRPr="003F7280" w:rsidRDefault="00BB46F0" w:rsidP="00BB46F0">
      <w:pPr>
        <w:tabs>
          <w:tab w:val="left" w:pos="-540"/>
          <w:tab w:val="left" w:pos="-90"/>
          <w:tab w:val="left" w:pos="0"/>
        </w:tabs>
        <w:ind w:left="1440" w:hanging="720"/>
        <w:rPr>
          <w:rFonts w:ascii="Times New Roman" w:hAnsi="Times New Roman" w:cs="Times New Roman"/>
          <w:sz w:val="24"/>
          <w:szCs w:val="24"/>
        </w:rPr>
      </w:pPr>
      <w:r w:rsidRPr="003F7280">
        <w:rPr>
          <w:rFonts w:ascii="Times New Roman" w:hAnsi="Times New Roman" w:cs="Times New Roman"/>
          <w:sz w:val="24"/>
          <w:szCs w:val="24"/>
        </w:rPr>
        <w:t>(b)</w:t>
      </w:r>
      <w:r w:rsidRPr="003F7280">
        <w:rPr>
          <w:rFonts w:ascii="Times New Roman" w:hAnsi="Times New Roman" w:cs="Times New Roman"/>
          <w:sz w:val="24"/>
          <w:szCs w:val="24"/>
        </w:rPr>
        <w:tab/>
        <w:t>A locus plan at a scale of 1” = 200</w:t>
      </w:r>
      <w:r w:rsidR="0064456D">
        <w:rPr>
          <w:rFonts w:ascii="Times New Roman" w:hAnsi="Times New Roman" w:cs="Times New Roman"/>
          <w:sz w:val="24"/>
          <w:szCs w:val="24"/>
        </w:rPr>
        <w:t>’</w:t>
      </w:r>
      <w:r w:rsidRPr="003F7280">
        <w:rPr>
          <w:rFonts w:ascii="Times New Roman" w:hAnsi="Times New Roman" w:cs="Times New Roman"/>
          <w:sz w:val="24"/>
          <w:szCs w:val="24"/>
        </w:rPr>
        <w:t xml:space="preserve"> </w:t>
      </w:r>
      <w:r w:rsidRPr="003F7280">
        <w:rPr>
          <w:rFonts w:ascii="Times New Roman" w:hAnsi="Times New Roman" w:cs="Times New Roman"/>
          <w:sz w:val="24"/>
          <w:szCs w:val="24"/>
          <w:u w:val="single"/>
        </w:rPr>
        <w:t>or other such scale as appropriate to the context of the parcel, which shall show all property lines</w:t>
      </w:r>
      <w:r w:rsidRPr="003F7280">
        <w:rPr>
          <w:rFonts w:ascii="Times New Roman" w:hAnsi="Times New Roman" w:cs="Times New Roman"/>
          <w:sz w:val="24"/>
          <w:szCs w:val="24"/>
        </w:rPr>
        <w:t xml:space="preserve">, </w:t>
      </w:r>
      <w:r w:rsidRPr="003F7280">
        <w:rPr>
          <w:rFonts w:ascii="Times New Roman" w:hAnsi="Times New Roman" w:cs="Times New Roman"/>
          <w:strike/>
          <w:sz w:val="24"/>
          <w:szCs w:val="24"/>
        </w:rPr>
        <w:t xml:space="preserve">which shall show all property </w:t>
      </w:r>
      <w:r w:rsidRPr="00CB6FF9">
        <w:rPr>
          <w:rFonts w:ascii="Times New Roman" w:hAnsi="Times New Roman" w:cs="Times New Roman"/>
          <w:strike/>
          <w:sz w:val="24"/>
          <w:szCs w:val="24"/>
        </w:rPr>
        <w:t>lines,</w:t>
      </w:r>
      <w:r w:rsidRPr="003F7280">
        <w:rPr>
          <w:rFonts w:ascii="Times New Roman" w:hAnsi="Times New Roman" w:cs="Times New Roman"/>
          <w:sz w:val="24"/>
          <w:szCs w:val="24"/>
        </w:rPr>
        <w:t xml:space="preserve"> the exact location of the proposed facilities, streets, landscape features, and all buildings within five-hundred (500) feet of the facility shall be submitted.</w:t>
      </w:r>
    </w:p>
    <w:p w14:paraId="745EB958" w14:textId="77777777" w:rsidR="00BB46F0" w:rsidRPr="003F7280" w:rsidRDefault="00BB46F0" w:rsidP="00BB46F0">
      <w:pPr>
        <w:tabs>
          <w:tab w:val="left" w:pos="-540"/>
          <w:tab w:val="left" w:pos="-90"/>
          <w:tab w:val="left" w:pos="0"/>
        </w:tabs>
        <w:ind w:left="1440" w:hanging="720"/>
        <w:rPr>
          <w:rFonts w:ascii="Times New Roman" w:hAnsi="Times New Roman" w:cs="Times New Roman"/>
          <w:sz w:val="24"/>
          <w:szCs w:val="24"/>
        </w:rPr>
      </w:pPr>
      <w:r w:rsidRPr="003F7280">
        <w:rPr>
          <w:rFonts w:ascii="Times New Roman" w:hAnsi="Times New Roman" w:cs="Times New Roman"/>
          <w:sz w:val="24"/>
          <w:szCs w:val="24"/>
        </w:rPr>
        <w:t>(c)</w:t>
      </w:r>
      <w:r w:rsidRPr="003F7280">
        <w:rPr>
          <w:rFonts w:ascii="Times New Roman" w:hAnsi="Times New Roman" w:cs="Times New Roman"/>
          <w:sz w:val="24"/>
          <w:szCs w:val="24"/>
        </w:rPr>
        <w:tab/>
        <w:t>A color photograph or rendition of the facility with its antennas and/or panels at the proposed site.</w:t>
      </w:r>
    </w:p>
    <w:p w14:paraId="70F950DD" w14:textId="732114A3" w:rsidR="00BB46F0" w:rsidRPr="003F7280" w:rsidRDefault="00BB46F0" w:rsidP="00BB46F0">
      <w:pPr>
        <w:tabs>
          <w:tab w:val="left" w:pos="-540"/>
          <w:tab w:val="left" w:pos="-90"/>
          <w:tab w:val="left" w:pos="0"/>
        </w:tabs>
        <w:ind w:left="1440" w:hanging="720"/>
        <w:rPr>
          <w:rFonts w:ascii="Times New Roman" w:hAnsi="Times New Roman" w:cs="Times New Roman"/>
          <w:sz w:val="24"/>
          <w:szCs w:val="24"/>
          <w:u w:val="single"/>
        </w:rPr>
      </w:pPr>
      <w:r w:rsidRPr="003F7280">
        <w:rPr>
          <w:rFonts w:ascii="Times New Roman" w:hAnsi="Times New Roman" w:cs="Times New Roman"/>
          <w:sz w:val="24"/>
          <w:szCs w:val="24"/>
        </w:rPr>
        <w:t>(d)</w:t>
      </w:r>
      <w:r w:rsidRPr="003F7280">
        <w:rPr>
          <w:rFonts w:ascii="Times New Roman" w:hAnsi="Times New Roman" w:cs="Times New Roman"/>
          <w:sz w:val="24"/>
          <w:szCs w:val="24"/>
        </w:rPr>
        <w:tab/>
        <w:t xml:space="preserve">A view test to be conducted utilizing balloons or other means to document the extent of visual impact.  </w:t>
      </w:r>
      <w:r w:rsidRPr="003F7280">
        <w:rPr>
          <w:rFonts w:ascii="Times New Roman" w:hAnsi="Times New Roman" w:cs="Times New Roman"/>
          <w:strike/>
          <w:sz w:val="24"/>
          <w:szCs w:val="24"/>
        </w:rPr>
        <w:t>The Zoning Board of Appeals and Planning Board are to be notified at least 72 hours prior to the testing date.</w:t>
      </w:r>
      <w:r w:rsidRPr="003F7280">
        <w:rPr>
          <w:rFonts w:ascii="Times New Roman" w:hAnsi="Times New Roman" w:cs="Times New Roman"/>
          <w:strike/>
          <w:sz w:val="24"/>
          <w:szCs w:val="24"/>
          <w:u w:val="single"/>
        </w:rPr>
        <w:t xml:space="preserve"> </w:t>
      </w:r>
      <w:r w:rsidRPr="003F7280">
        <w:rPr>
          <w:rFonts w:ascii="Times New Roman" w:hAnsi="Times New Roman" w:cs="Times New Roman"/>
          <w:sz w:val="24"/>
          <w:szCs w:val="24"/>
          <w:u w:val="single"/>
        </w:rPr>
        <w:t xml:space="preserve">The Planning Board may require the applicant to conduct a </w:t>
      </w:r>
      <w:r w:rsidR="005013B4">
        <w:rPr>
          <w:rFonts w:ascii="Times New Roman" w:hAnsi="Times New Roman" w:cs="Times New Roman"/>
          <w:sz w:val="24"/>
          <w:szCs w:val="24"/>
          <w:u w:val="single"/>
        </w:rPr>
        <w:t>publicly</w:t>
      </w:r>
      <w:r w:rsidR="005013B4" w:rsidRPr="003F7280">
        <w:rPr>
          <w:rFonts w:ascii="Times New Roman" w:hAnsi="Times New Roman" w:cs="Times New Roman"/>
          <w:sz w:val="24"/>
          <w:szCs w:val="24"/>
          <w:u w:val="single"/>
        </w:rPr>
        <w:t xml:space="preserve"> </w:t>
      </w:r>
      <w:r w:rsidRPr="003F7280">
        <w:rPr>
          <w:rFonts w:ascii="Times New Roman" w:hAnsi="Times New Roman" w:cs="Times New Roman"/>
          <w:sz w:val="24"/>
          <w:szCs w:val="24"/>
          <w:u w:val="single"/>
        </w:rPr>
        <w:t>noticed balloon test during the conduct of the public hearing.</w:t>
      </w:r>
    </w:p>
    <w:p w14:paraId="27A02BA4" w14:textId="77777777" w:rsidR="00BB46F0" w:rsidRPr="003F7280" w:rsidRDefault="00BB46F0" w:rsidP="00BB46F0">
      <w:pPr>
        <w:tabs>
          <w:tab w:val="left" w:pos="-540"/>
          <w:tab w:val="left" w:pos="-90"/>
          <w:tab w:val="left" w:pos="0"/>
        </w:tabs>
        <w:ind w:left="1440"/>
        <w:rPr>
          <w:rFonts w:ascii="Times New Roman" w:hAnsi="Times New Roman" w:cs="Times New Roman"/>
          <w:sz w:val="24"/>
          <w:szCs w:val="24"/>
        </w:rPr>
      </w:pPr>
      <w:r w:rsidRPr="003F7280">
        <w:rPr>
          <w:rFonts w:ascii="Times New Roman" w:hAnsi="Times New Roman" w:cs="Times New Roman"/>
          <w:sz w:val="24"/>
          <w:szCs w:val="24"/>
        </w:rPr>
        <w:t xml:space="preserve">Photographs </w:t>
      </w:r>
      <w:r w:rsidRPr="003F7280">
        <w:rPr>
          <w:rFonts w:ascii="Times New Roman" w:hAnsi="Times New Roman" w:cs="Times New Roman"/>
          <w:color w:val="000000"/>
          <w:sz w:val="24"/>
          <w:szCs w:val="24"/>
        </w:rPr>
        <w:t xml:space="preserve">and </w:t>
      </w:r>
      <w:proofErr w:type="spellStart"/>
      <w:r w:rsidRPr="003F7280">
        <w:rPr>
          <w:rFonts w:ascii="Times New Roman" w:hAnsi="Times New Roman" w:cs="Times New Roman"/>
          <w:color w:val="000000"/>
          <w:sz w:val="24"/>
          <w:szCs w:val="24"/>
        </w:rPr>
        <w:t>photosimulations</w:t>
      </w:r>
      <w:proofErr w:type="spellEnd"/>
      <w:r w:rsidRPr="003F7280">
        <w:rPr>
          <w:rFonts w:ascii="Times New Roman" w:hAnsi="Times New Roman" w:cs="Times New Roman"/>
          <w:color w:val="000000"/>
          <w:sz w:val="24"/>
          <w:szCs w:val="24"/>
        </w:rPr>
        <w:t xml:space="preserve"> </w:t>
      </w:r>
      <w:r w:rsidRPr="003F7280">
        <w:rPr>
          <w:rFonts w:ascii="Times New Roman" w:hAnsi="Times New Roman" w:cs="Times New Roman"/>
          <w:sz w:val="24"/>
          <w:szCs w:val="24"/>
        </w:rPr>
        <w:t>of the view test showing the impact of the proposed facility on abutting streets, adjacent property owners and residential neighborhoods shall be submitted.</w:t>
      </w:r>
    </w:p>
    <w:p w14:paraId="46B70812" w14:textId="6B16BE48" w:rsidR="00BB46F0" w:rsidRPr="00761E58" w:rsidRDefault="00BB46F0" w:rsidP="00761E58">
      <w:pPr>
        <w:pStyle w:val="ListParagraph"/>
        <w:numPr>
          <w:ilvl w:val="0"/>
          <w:numId w:val="34"/>
        </w:numPr>
        <w:tabs>
          <w:tab w:val="left" w:pos="-540"/>
          <w:tab w:val="left" w:pos="-90"/>
          <w:tab w:val="left" w:pos="0"/>
        </w:tabs>
        <w:rPr>
          <w:rFonts w:ascii="Times New Roman" w:hAnsi="Times New Roman"/>
          <w:sz w:val="24"/>
          <w:szCs w:val="24"/>
        </w:rPr>
      </w:pPr>
      <w:r w:rsidRPr="00761E58">
        <w:rPr>
          <w:rFonts w:ascii="Times New Roman" w:hAnsi="Times New Roman"/>
          <w:sz w:val="24"/>
          <w:szCs w:val="24"/>
        </w:rPr>
        <w:t xml:space="preserve">The Town acting through its Planning Board </w:t>
      </w:r>
      <w:r w:rsidRPr="00761E58">
        <w:rPr>
          <w:rFonts w:ascii="Times New Roman" w:hAnsi="Times New Roman"/>
          <w:strike/>
          <w:sz w:val="24"/>
          <w:szCs w:val="24"/>
        </w:rPr>
        <w:t>or Zoning Board of Appeals</w:t>
      </w:r>
      <w:r w:rsidRPr="00761E58">
        <w:rPr>
          <w:rFonts w:ascii="Times New Roman" w:hAnsi="Times New Roman"/>
          <w:sz w:val="24"/>
          <w:szCs w:val="24"/>
        </w:rPr>
        <w:t xml:space="preserve"> may require the applicant to pay reasonable fees for review of the applicant’s proposal by a </w:t>
      </w:r>
      <w:r w:rsidRPr="00761E58">
        <w:rPr>
          <w:rFonts w:ascii="Times New Roman" w:hAnsi="Times New Roman"/>
          <w:strike/>
          <w:sz w:val="24"/>
          <w:szCs w:val="24"/>
        </w:rPr>
        <w:t xml:space="preserve">professional </w:t>
      </w:r>
      <w:r w:rsidRPr="00761E58">
        <w:rPr>
          <w:rFonts w:ascii="Times New Roman" w:hAnsi="Times New Roman"/>
          <w:sz w:val="24"/>
          <w:szCs w:val="24"/>
        </w:rPr>
        <w:t xml:space="preserve">radio frequency engineer or other qualified professionals. </w:t>
      </w:r>
    </w:p>
    <w:p w14:paraId="07BFFB42" w14:textId="77777777" w:rsidR="00761E58" w:rsidRDefault="00761E58" w:rsidP="00761E58">
      <w:pPr>
        <w:tabs>
          <w:tab w:val="left" w:pos="-540"/>
          <w:tab w:val="left" w:pos="-90"/>
          <w:tab w:val="left" w:pos="0"/>
        </w:tabs>
        <w:rPr>
          <w:rFonts w:ascii="Times New Roman" w:hAnsi="Times New Roman"/>
          <w:sz w:val="24"/>
          <w:szCs w:val="24"/>
        </w:rPr>
      </w:pPr>
    </w:p>
    <w:p w14:paraId="629BC8C7" w14:textId="77777777" w:rsidR="00761E58" w:rsidRDefault="00761E58" w:rsidP="00761E58">
      <w:pPr>
        <w:tabs>
          <w:tab w:val="left" w:pos="-540"/>
          <w:tab w:val="left" w:pos="-90"/>
          <w:tab w:val="left" w:pos="0"/>
        </w:tabs>
        <w:rPr>
          <w:rFonts w:ascii="Times New Roman" w:hAnsi="Times New Roman"/>
          <w:sz w:val="24"/>
          <w:szCs w:val="24"/>
        </w:rPr>
      </w:pPr>
    </w:p>
    <w:p w14:paraId="76BD7E0A" w14:textId="77777777" w:rsidR="00BB46F0" w:rsidRPr="003F7280" w:rsidRDefault="00BB46F0" w:rsidP="00BB46F0">
      <w:pPr>
        <w:tabs>
          <w:tab w:val="left" w:pos="-540"/>
          <w:tab w:val="left" w:pos="-90"/>
          <w:tab w:val="left" w:pos="0"/>
        </w:tabs>
        <w:rPr>
          <w:rFonts w:ascii="Times New Roman" w:hAnsi="Times New Roman" w:cs="Times New Roman"/>
          <w:sz w:val="24"/>
          <w:szCs w:val="24"/>
          <w:u w:val="single"/>
        </w:rPr>
      </w:pPr>
      <w:r w:rsidRPr="003F7280">
        <w:rPr>
          <w:rFonts w:ascii="Times New Roman" w:hAnsi="Times New Roman" w:cs="Times New Roman"/>
          <w:sz w:val="24"/>
          <w:szCs w:val="24"/>
        </w:rPr>
        <w:t>12.06</w:t>
      </w:r>
      <w:r w:rsidRPr="003F7280">
        <w:rPr>
          <w:rFonts w:ascii="Times New Roman" w:hAnsi="Times New Roman" w:cs="Times New Roman"/>
          <w:sz w:val="24"/>
          <w:szCs w:val="24"/>
        </w:rPr>
        <w:tab/>
      </w:r>
      <w:r w:rsidRPr="003F7280">
        <w:rPr>
          <w:rFonts w:ascii="Times New Roman" w:hAnsi="Times New Roman" w:cs="Times New Roman"/>
          <w:sz w:val="24"/>
          <w:szCs w:val="24"/>
          <w:u w:val="single"/>
        </w:rPr>
        <w:t>MONITORING AND MAINTENANCE</w:t>
      </w:r>
    </w:p>
    <w:p w14:paraId="5E994E3A" w14:textId="77777777" w:rsidR="00BB46F0" w:rsidRPr="003F7280" w:rsidRDefault="00BB46F0" w:rsidP="00BB46F0">
      <w:pPr>
        <w:tabs>
          <w:tab w:val="left" w:pos="-540"/>
          <w:tab w:val="left" w:pos="-90"/>
          <w:tab w:val="left" w:pos="0"/>
        </w:tabs>
        <w:ind w:left="720"/>
        <w:rPr>
          <w:rFonts w:ascii="Times New Roman" w:hAnsi="Times New Roman" w:cs="Times New Roman"/>
          <w:strike/>
          <w:sz w:val="24"/>
          <w:szCs w:val="24"/>
        </w:rPr>
      </w:pPr>
      <w:r w:rsidRPr="003F7280">
        <w:rPr>
          <w:rFonts w:ascii="Times New Roman" w:hAnsi="Times New Roman" w:cs="Times New Roman"/>
          <w:sz w:val="24"/>
          <w:szCs w:val="24"/>
        </w:rPr>
        <w:t xml:space="preserve">After the wireless communication facility is operational, the applicant shall submit, within 90 days of beginning operations, </w:t>
      </w:r>
      <w:r w:rsidRPr="003F7280">
        <w:rPr>
          <w:rFonts w:ascii="Times New Roman" w:hAnsi="Times New Roman" w:cs="Times New Roman"/>
          <w:sz w:val="24"/>
          <w:szCs w:val="24"/>
          <w:u w:val="single"/>
        </w:rPr>
        <w:t>a verification of compliance of RFE emissions with applicable regulations employing methods appropriate to the circumstances as guided by FCC Office of Engineering and Technology Bulletin 65.</w:t>
      </w:r>
      <w:r w:rsidRPr="003F7280">
        <w:rPr>
          <w:rFonts w:ascii="Times New Roman" w:hAnsi="Times New Roman" w:cs="Times New Roman"/>
          <w:strike/>
          <w:sz w:val="24"/>
          <w:szCs w:val="24"/>
        </w:rPr>
        <w:t>and at annual intervals from the date of issuance of the Special Permit, existing measurements of RFR from the wireless communication facility.  Such measurements shall be signed and certified by an RF engineer, stating that RFR measurements are accurate and meet FCC guidelines.</w:t>
      </w:r>
    </w:p>
    <w:p w14:paraId="3A5AE601" w14:textId="77777777" w:rsidR="00BB46F0" w:rsidRPr="003F7280" w:rsidRDefault="00BB46F0" w:rsidP="00BB46F0">
      <w:pPr>
        <w:tabs>
          <w:tab w:val="left" w:pos="-540"/>
          <w:tab w:val="left" w:pos="-90"/>
          <w:tab w:val="left" w:pos="0"/>
        </w:tabs>
        <w:ind w:left="720"/>
        <w:rPr>
          <w:rFonts w:ascii="Times New Roman" w:hAnsi="Times New Roman" w:cs="Times New Roman"/>
          <w:sz w:val="24"/>
          <w:szCs w:val="24"/>
        </w:rPr>
      </w:pPr>
      <w:r w:rsidRPr="003F7280">
        <w:rPr>
          <w:rFonts w:ascii="Times New Roman" w:hAnsi="Times New Roman" w:cs="Times New Roman"/>
          <w:sz w:val="24"/>
          <w:szCs w:val="24"/>
        </w:rPr>
        <w:t>The applicant shall maintain the wireless communication facility in good condition.  Such maintenance shall include, but shall not be limited to, painting, structural integrity of the mount and any security barrier, and maintenance of the buffer area and landscaping.</w:t>
      </w:r>
    </w:p>
    <w:p w14:paraId="4C369386" w14:textId="77777777" w:rsidR="00BB46F0" w:rsidRPr="003F7280" w:rsidRDefault="00BB46F0" w:rsidP="00BB46F0">
      <w:pPr>
        <w:tabs>
          <w:tab w:val="left" w:pos="-540"/>
          <w:tab w:val="left" w:pos="-90"/>
          <w:tab w:val="left" w:pos="0"/>
        </w:tabs>
        <w:rPr>
          <w:rFonts w:ascii="Times New Roman" w:hAnsi="Times New Roman" w:cs="Times New Roman"/>
          <w:b/>
          <w:sz w:val="24"/>
          <w:szCs w:val="24"/>
        </w:rPr>
      </w:pPr>
      <w:r w:rsidRPr="003F7280">
        <w:rPr>
          <w:rFonts w:ascii="Times New Roman" w:hAnsi="Times New Roman" w:cs="Times New Roman"/>
          <w:sz w:val="24"/>
          <w:szCs w:val="24"/>
        </w:rPr>
        <w:t>12.07</w:t>
      </w:r>
      <w:r w:rsidRPr="003F7280">
        <w:rPr>
          <w:rFonts w:ascii="Times New Roman" w:hAnsi="Times New Roman" w:cs="Times New Roman"/>
          <w:sz w:val="24"/>
          <w:szCs w:val="24"/>
        </w:rPr>
        <w:tab/>
      </w:r>
      <w:r w:rsidRPr="003F7280">
        <w:rPr>
          <w:rFonts w:ascii="Times New Roman" w:hAnsi="Times New Roman" w:cs="Times New Roman"/>
          <w:sz w:val="24"/>
          <w:szCs w:val="24"/>
          <w:u w:val="single"/>
        </w:rPr>
        <w:t>MODIFICATIONS</w:t>
      </w:r>
    </w:p>
    <w:p w14:paraId="64C64961" w14:textId="77777777" w:rsidR="00BB46F0" w:rsidRPr="003F7280" w:rsidRDefault="00BB46F0" w:rsidP="00BB46F0">
      <w:pPr>
        <w:tabs>
          <w:tab w:val="left" w:pos="-540"/>
          <w:tab w:val="left" w:pos="-90"/>
          <w:tab w:val="left" w:pos="0"/>
        </w:tabs>
        <w:ind w:left="720"/>
        <w:rPr>
          <w:rFonts w:ascii="Times New Roman" w:hAnsi="Times New Roman" w:cs="Times New Roman"/>
          <w:strike/>
          <w:sz w:val="24"/>
          <w:szCs w:val="24"/>
        </w:rPr>
      </w:pPr>
      <w:r w:rsidRPr="003F7280">
        <w:rPr>
          <w:rFonts w:ascii="Times New Roman" w:hAnsi="Times New Roman" w:cs="Times New Roman"/>
          <w:sz w:val="24"/>
          <w:szCs w:val="24"/>
          <w:u w:val="single"/>
        </w:rPr>
        <w:t xml:space="preserve">Except as otherwise directed by applicable Federal and State regulation, including the 2012 Middle Class Tax Relief and Jobs Creation Act Section 6409, a </w:t>
      </w:r>
      <w:r w:rsidRPr="003F7280">
        <w:rPr>
          <w:rFonts w:ascii="Times New Roman" w:hAnsi="Times New Roman" w:cs="Times New Roman"/>
          <w:sz w:val="24"/>
          <w:szCs w:val="24"/>
        </w:rPr>
        <w:t xml:space="preserve">modification of a wireless communication facility </w:t>
      </w:r>
      <w:r w:rsidRPr="003F7280">
        <w:rPr>
          <w:rFonts w:ascii="Times New Roman" w:hAnsi="Times New Roman" w:cs="Times New Roman"/>
          <w:strike/>
          <w:sz w:val="24"/>
          <w:szCs w:val="24"/>
        </w:rPr>
        <w:t>may be considered equivalent to an application for a new wireless communication facility and</w:t>
      </w:r>
      <w:r w:rsidRPr="003F7280">
        <w:rPr>
          <w:rFonts w:ascii="Times New Roman" w:hAnsi="Times New Roman" w:cs="Times New Roman"/>
          <w:sz w:val="24"/>
          <w:szCs w:val="24"/>
        </w:rPr>
        <w:t xml:space="preserve"> will require a Special Permit and/or Site Plan Approval as appropriate.</w:t>
      </w:r>
      <w:r w:rsidRPr="003F7280">
        <w:rPr>
          <w:rFonts w:ascii="Times New Roman" w:hAnsi="Times New Roman" w:cs="Times New Roman"/>
          <w:strike/>
          <w:sz w:val="24"/>
          <w:szCs w:val="24"/>
        </w:rPr>
        <w:t xml:space="preserve"> </w:t>
      </w:r>
      <w:proofErr w:type="gramStart"/>
      <w:r w:rsidRPr="003F7280">
        <w:rPr>
          <w:rFonts w:ascii="Times New Roman" w:hAnsi="Times New Roman" w:cs="Times New Roman"/>
          <w:strike/>
          <w:sz w:val="24"/>
          <w:szCs w:val="24"/>
        </w:rPr>
        <w:t>when</w:t>
      </w:r>
      <w:proofErr w:type="gramEnd"/>
      <w:r w:rsidRPr="003F7280">
        <w:rPr>
          <w:rFonts w:ascii="Times New Roman" w:hAnsi="Times New Roman" w:cs="Times New Roman"/>
          <w:strike/>
          <w:sz w:val="24"/>
          <w:szCs w:val="24"/>
        </w:rPr>
        <w:t xml:space="preserve"> the following events apply:</w:t>
      </w:r>
    </w:p>
    <w:p w14:paraId="25F9F5F1" w14:textId="77777777" w:rsidR="00BB46F0" w:rsidRPr="003F7280" w:rsidRDefault="00BB46F0" w:rsidP="00BB46F0">
      <w:pPr>
        <w:tabs>
          <w:tab w:val="left" w:pos="-540"/>
          <w:tab w:val="left" w:pos="-90"/>
          <w:tab w:val="left" w:pos="0"/>
        </w:tabs>
        <w:ind w:left="1440" w:hanging="720"/>
        <w:rPr>
          <w:rFonts w:ascii="Times New Roman" w:hAnsi="Times New Roman" w:cs="Times New Roman"/>
          <w:strike/>
          <w:sz w:val="24"/>
          <w:szCs w:val="24"/>
        </w:rPr>
      </w:pPr>
      <w:r w:rsidRPr="003F7280">
        <w:rPr>
          <w:rFonts w:ascii="Times New Roman" w:hAnsi="Times New Roman" w:cs="Times New Roman"/>
          <w:strike/>
          <w:sz w:val="24"/>
          <w:szCs w:val="24"/>
        </w:rPr>
        <w:t>(A)</w:t>
      </w:r>
      <w:r w:rsidRPr="003F7280">
        <w:rPr>
          <w:rFonts w:ascii="Times New Roman" w:hAnsi="Times New Roman" w:cs="Times New Roman"/>
          <w:strike/>
          <w:sz w:val="24"/>
          <w:szCs w:val="24"/>
        </w:rPr>
        <w:tab/>
        <w:t>The applicant and/or co-applicant wants to alter the terms of the Special Permit by altering any condition of approval or by changing the wireless communication facility in one or more of the following ways:</w:t>
      </w:r>
    </w:p>
    <w:p w14:paraId="015CE104" w14:textId="77777777" w:rsidR="00BB46F0" w:rsidRPr="003F7280" w:rsidRDefault="00BB46F0" w:rsidP="00BB46F0">
      <w:pPr>
        <w:numPr>
          <w:ilvl w:val="0"/>
          <w:numId w:val="30"/>
        </w:numPr>
        <w:tabs>
          <w:tab w:val="left" w:pos="-540"/>
          <w:tab w:val="left" w:pos="-90"/>
          <w:tab w:val="left" w:pos="0"/>
        </w:tabs>
        <w:spacing w:after="0" w:line="240" w:lineRule="auto"/>
        <w:rPr>
          <w:rFonts w:ascii="Times New Roman" w:hAnsi="Times New Roman" w:cs="Times New Roman"/>
          <w:strike/>
          <w:sz w:val="24"/>
          <w:szCs w:val="24"/>
        </w:rPr>
      </w:pPr>
      <w:r w:rsidRPr="003F7280">
        <w:rPr>
          <w:rFonts w:ascii="Times New Roman" w:hAnsi="Times New Roman" w:cs="Times New Roman"/>
          <w:strike/>
          <w:sz w:val="24"/>
          <w:szCs w:val="24"/>
        </w:rPr>
        <w:t>Change in the number of facilities permitted on the site;</w:t>
      </w:r>
    </w:p>
    <w:p w14:paraId="63310E59" w14:textId="77777777" w:rsidR="00BB46F0" w:rsidRPr="003F7280" w:rsidRDefault="00BB46F0" w:rsidP="00BB46F0">
      <w:pPr>
        <w:tabs>
          <w:tab w:val="left" w:pos="-540"/>
          <w:tab w:val="left" w:pos="-90"/>
          <w:tab w:val="left" w:pos="0"/>
        </w:tabs>
        <w:ind w:left="2160" w:hanging="720"/>
        <w:rPr>
          <w:rFonts w:ascii="Times New Roman" w:hAnsi="Times New Roman" w:cs="Times New Roman"/>
          <w:strike/>
          <w:sz w:val="24"/>
          <w:szCs w:val="24"/>
        </w:rPr>
      </w:pPr>
      <w:r w:rsidRPr="003F7280">
        <w:rPr>
          <w:rFonts w:ascii="Times New Roman" w:hAnsi="Times New Roman" w:cs="Times New Roman"/>
          <w:strike/>
          <w:sz w:val="24"/>
          <w:szCs w:val="24"/>
        </w:rPr>
        <w:t>(</w:t>
      </w:r>
      <w:r w:rsidRPr="003F7280">
        <w:rPr>
          <w:rFonts w:ascii="Times New Roman" w:hAnsi="Times New Roman" w:cs="Times New Roman"/>
          <w:sz w:val="24"/>
          <w:szCs w:val="24"/>
        </w:rPr>
        <w:t>2)</w:t>
      </w:r>
      <w:r w:rsidRPr="003F7280">
        <w:rPr>
          <w:rFonts w:ascii="Times New Roman" w:hAnsi="Times New Roman" w:cs="Times New Roman"/>
          <w:strike/>
          <w:sz w:val="24"/>
          <w:szCs w:val="24"/>
        </w:rPr>
        <w:tab/>
        <w:t xml:space="preserve">Change in technology used for the wireless communication facility. Adding equipment or additional height not specified in the original </w:t>
      </w:r>
      <w:r w:rsidR="003F7280">
        <w:rPr>
          <w:rFonts w:ascii="Times New Roman" w:hAnsi="Times New Roman" w:cs="Times New Roman"/>
          <w:strike/>
          <w:sz w:val="24"/>
          <w:szCs w:val="24"/>
        </w:rPr>
        <w:t>d</w:t>
      </w:r>
      <w:r w:rsidRPr="003F7280">
        <w:rPr>
          <w:rFonts w:ascii="Times New Roman" w:hAnsi="Times New Roman" w:cs="Times New Roman"/>
          <w:strike/>
          <w:sz w:val="24"/>
          <w:szCs w:val="24"/>
        </w:rPr>
        <w:t>esign filing.</w:t>
      </w:r>
    </w:p>
    <w:p w14:paraId="6C005980" w14:textId="77777777" w:rsidR="00BB46F0" w:rsidRPr="003F7280" w:rsidRDefault="00BB46F0" w:rsidP="00BB46F0">
      <w:pPr>
        <w:autoSpaceDE w:val="0"/>
        <w:autoSpaceDN w:val="0"/>
        <w:adjustRightInd w:val="0"/>
        <w:rPr>
          <w:rFonts w:ascii="Times New Roman" w:hAnsi="Times New Roman" w:cs="Times New Roman"/>
          <w:color w:val="000000"/>
          <w:sz w:val="24"/>
          <w:szCs w:val="24"/>
          <w:u w:val="single"/>
        </w:rPr>
      </w:pPr>
      <w:r w:rsidRPr="003F7280">
        <w:rPr>
          <w:rFonts w:ascii="Times New Roman" w:hAnsi="Times New Roman" w:cs="Times New Roman"/>
          <w:color w:val="000000"/>
          <w:sz w:val="24"/>
          <w:szCs w:val="24"/>
          <w:u w:val="single"/>
        </w:rPr>
        <w:t xml:space="preserve">The Town of Sturbridge takes notice of federal exceptions such as those included in the 2012 Middle Class Tax Relief and Jobs Creation Act section 6409, which requires that municipalities “may not deny and shall approve” applications for certain kinds of facility modifications.   Applicants shall have the burden of demonstrating that their proposed facilities are not “substantial modifications” of “eligible facilities.”  The Planning Board, through regulation, may delegate preliminary review of Section 6409 applications to staff to facilitate prompt evaluation of the applicability of Section 6409 and determination whether </w:t>
      </w:r>
      <w:r w:rsidRPr="003F7280">
        <w:rPr>
          <w:rFonts w:ascii="Times New Roman" w:hAnsi="Times New Roman" w:cs="Times New Roman"/>
          <w:color w:val="000000"/>
          <w:sz w:val="24"/>
          <w:szCs w:val="24"/>
          <w:u w:val="single"/>
        </w:rPr>
        <w:lastRenderedPageBreak/>
        <w:t xml:space="preserve">the applicant 1) may be relieved of Planning Board review, 2) may be required to demonstrate Section 6409 applicability to the Planning Board, or 3) may not be eligible for Section 6409 relief and is required to file a full application with the Planning Board. </w:t>
      </w:r>
    </w:p>
    <w:p w14:paraId="647681C1" w14:textId="77777777" w:rsidR="00BB46F0" w:rsidRPr="003F7280" w:rsidRDefault="00BB46F0" w:rsidP="00BB46F0">
      <w:pPr>
        <w:tabs>
          <w:tab w:val="left" w:pos="-540"/>
          <w:tab w:val="left" w:pos="-90"/>
          <w:tab w:val="left" w:pos="0"/>
        </w:tabs>
        <w:rPr>
          <w:rFonts w:ascii="Times New Roman" w:hAnsi="Times New Roman" w:cs="Times New Roman"/>
          <w:sz w:val="24"/>
          <w:szCs w:val="24"/>
          <w:u w:val="single"/>
        </w:rPr>
      </w:pPr>
      <w:r w:rsidRPr="003F7280">
        <w:rPr>
          <w:rFonts w:ascii="Times New Roman" w:hAnsi="Times New Roman" w:cs="Times New Roman"/>
          <w:sz w:val="24"/>
          <w:szCs w:val="24"/>
        </w:rPr>
        <w:t>12.08</w:t>
      </w:r>
      <w:r w:rsidRPr="003F7280">
        <w:rPr>
          <w:rFonts w:ascii="Times New Roman" w:hAnsi="Times New Roman" w:cs="Times New Roman"/>
          <w:sz w:val="24"/>
          <w:szCs w:val="24"/>
        </w:rPr>
        <w:tab/>
      </w:r>
      <w:r w:rsidRPr="003F7280">
        <w:rPr>
          <w:rFonts w:ascii="Times New Roman" w:hAnsi="Times New Roman" w:cs="Times New Roman"/>
          <w:sz w:val="24"/>
          <w:szCs w:val="24"/>
          <w:u w:val="single"/>
        </w:rPr>
        <w:t>ABANDONMENT AND DISCONTINUANCE</w:t>
      </w:r>
    </w:p>
    <w:p w14:paraId="315CA580" w14:textId="77777777" w:rsidR="00BB46F0" w:rsidRPr="003F7280" w:rsidRDefault="00BB46F0" w:rsidP="00BB46F0">
      <w:pPr>
        <w:tabs>
          <w:tab w:val="left" w:pos="-540"/>
          <w:tab w:val="left" w:pos="-90"/>
          <w:tab w:val="left" w:pos="0"/>
        </w:tabs>
        <w:ind w:left="720"/>
        <w:rPr>
          <w:rFonts w:ascii="Times New Roman" w:hAnsi="Times New Roman" w:cs="Times New Roman"/>
          <w:sz w:val="24"/>
          <w:szCs w:val="24"/>
        </w:rPr>
      </w:pPr>
      <w:r w:rsidRPr="003F7280">
        <w:rPr>
          <w:rFonts w:ascii="Times New Roman" w:hAnsi="Times New Roman" w:cs="Times New Roman"/>
          <w:sz w:val="24"/>
          <w:szCs w:val="24"/>
        </w:rPr>
        <w:t>At such time that the licensed carrier plans to abandon or discontinue operation of a wireless communication facility, such carrier will notify the Town by certified U.S. mail of the proposed date of abandonment or discontinuance of operations.</w:t>
      </w:r>
    </w:p>
    <w:p w14:paraId="4A45F7EA" w14:textId="77777777" w:rsidR="00BB46F0" w:rsidRPr="003F7280" w:rsidRDefault="00BB46F0" w:rsidP="00BB46F0">
      <w:pPr>
        <w:tabs>
          <w:tab w:val="left" w:pos="-540"/>
          <w:tab w:val="left" w:pos="-90"/>
          <w:tab w:val="left" w:pos="0"/>
        </w:tabs>
        <w:ind w:left="720"/>
        <w:rPr>
          <w:rFonts w:ascii="Times New Roman" w:hAnsi="Times New Roman" w:cs="Times New Roman"/>
          <w:sz w:val="24"/>
          <w:szCs w:val="24"/>
        </w:rPr>
      </w:pPr>
      <w:r w:rsidRPr="003F7280">
        <w:rPr>
          <w:rFonts w:ascii="Times New Roman" w:hAnsi="Times New Roman" w:cs="Times New Roman"/>
          <w:sz w:val="24"/>
          <w:szCs w:val="24"/>
        </w:rPr>
        <w:t>Such notice shall be given no less than 30 days prior to abandonment or discontinuance of operations.  In the event that a carrier fails to give notice, the wireless communication facility shall be considered abandoned upon such discontinuance of operations.</w:t>
      </w:r>
    </w:p>
    <w:p w14:paraId="7944B2BB" w14:textId="77777777" w:rsidR="00BB46F0" w:rsidRPr="003F7280" w:rsidRDefault="00BB46F0" w:rsidP="00BB46F0">
      <w:pPr>
        <w:tabs>
          <w:tab w:val="left" w:pos="-540"/>
          <w:tab w:val="left" w:pos="-90"/>
          <w:tab w:val="left" w:pos="0"/>
        </w:tabs>
        <w:ind w:left="720"/>
        <w:rPr>
          <w:rFonts w:ascii="Times New Roman" w:hAnsi="Times New Roman" w:cs="Times New Roman"/>
          <w:sz w:val="24"/>
          <w:szCs w:val="24"/>
        </w:rPr>
      </w:pPr>
      <w:r w:rsidRPr="003F7280">
        <w:rPr>
          <w:rFonts w:ascii="Times New Roman" w:hAnsi="Times New Roman" w:cs="Times New Roman"/>
          <w:sz w:val="24"/>
          <w:szCs w:val="24"/>
        </w:rPr>
        <w:t>Upon abandonment or discontinuance of use, the carrier shall physically remove the wireless communication facility within 90 days from the date of abandonment or discontinuance of use.  “Physically Remove” shall include, but shall not be limited to:</w:t>
      </w:r>
    </w:p>
    <w:p w14:paraId="5B89B142" w14:textId="77777777" w:rsidR="00BB46F0" w:rsidRPr="003F7280" w:rsidRDefault="00BB46F0" w:rsidP="00BB46F0">
      <w:pPr>
        <w:tabs>
          <w:tab w:val="left" w:pos="-540"/>
          <w:tab w:val="left" w:pos="-90"/>
          <w:tab w:val="left" w:pos="0"/>
        </w:tabs>
        <w:ind w:left="1440" w:hanging="720"/>
        <w:rPr>
          <w:rFonts w:ascii="Times New Roman" w:hAnsi="Times New Roman" w:cs="Times New Roman"/>
          <w:sz w:val="24"/>
          <w:szCs w:val="24"/>
        </w:rPr>
      </w:pPr>
      <w:r w:rsidRPr="003F7280">
        <w:rPr>
          <w:rFonts w:ascii="Times New Roman" w:hAnsi="Times New Roman" w:cs="Times New Roman"/>
          <w:sz w:val="24"/>
          <w:szCs w:val="24"/>
        </w:rPr>
        <w:t>(a)</w:t>
      </w:r>
      <w:r w:rsidRPr="003F7280">
        <w:rPr>
          <w:rFonts w:ascii="Times New Roman" w:hAnsi="Times New Roman" w:cs="Times New Roman"/>
          <w:sz w:val="24"/>
          <w:szCs w:val="24"/>
        </w:rPr>
        <w:tab/>
        <w:t>Removal of antennas, mount, equipment shelters and security barriers from the subject property.</w:t>
      </w:r>
    </w:p>
    <w:p w14:paraId="4C621E99" w14:textId="77777777" w:rsidR="00BB46F0" w:rsidRPr="003F7280" w:rsidRDefault="003F7280" w:rsidP="00BB46F0">
      <w:pPr>
        <w:tabs>
          <w:tab w:val="left" w:pos="-540"/>
          <w:tab w:val="left" w:pos="-90"/>
          <w:tab w:val="left" w:pos="0"/>
        </w:tabs>
        <w:ind w:left="1440" w:hanging="720"/>
        <w:rPr>
          <w:rFonts w:ascii="Times New Roman" w:hAnsi="Times New Roman" w:cs="Times New Roman"/>
          <w:sz w:val="24"/>
          <w:szCs w:val="24"/>
        </w:rPr>
      </w:pPr>
      <w:r w:rsidRPr="003F7280">
        <w:rPr>
          <w:rFonts w:ascii="Times New Roman" w:hAnsi="Times New Roman" w:cs="Times New Roman"/>
          <w:sz w:val="24"/>
          <w:szCs w:val="24"/>
        </w:rPr>
        <w:t xml:space="preserve"> </w:t>
      </w:r>
      <w:r w:rsidR="00BB46F0" w:rsidRPr="003F7280">
        <w:rPr>
          <w:rFonts w:ascii="Times New Roman" w:hAnsi="Times New Roman" w:cs="Times New Roman"/>
          <w:sz w:val="24"/>
          <w:szCs w:val="24"/>
        </w:rPr>
        <w:t>(b)</w:t>
      </w:r>
      <w:r w:rsidR="00BB46F0" w:rsidRPr="003F7280">
        <w:rPr>
          <w:rFonts w:ascii="Times New Roman" w:hAnsi="Times New Roman" w:cs="Times New Roman"/>
          <w:sz w:val="24"/>
          <w:szCs w:val="24"/>
        </w:rPr>
        <w:tab/>
        <w:t>Proper disposal of the waste materials from the site in accordance with local and state solid waste disposal regulations.</w:t>
      </w:r>
    </w:p>
    <w:p w14:paraId="6B3CA374" w14:textId="77777777" w:rsidR="00BB46F0" w:rsidRPr="003F7280" w:rsidRDefault="003F7280" w:rsidP="00BB46F0">
      <w:pPr>
        <w:tabs>
          <w:tab w:val="left" w:pos="-540"/>
          <w:tab w:val="left" w:pos="-90"/>
          <w:tab w:val="left" w:pos="0"/>
        </w:tabs>
        <w:ind w:left="1440" w:hanging="720"/>
        <w:rPr>
          <w:rFonts w:ascii="Times New Roman" w:hAnsi="Times New Roman" w:cs="Times New Roman"/>
          <w:sz w:val="24"/>
          <w:szCs w:val="24"/>
        </w:rPr>
      </w:pPr>
      <w:r w:rsidRPr="003F7280">
        <w:rPr>
          <w:rFonts w:ascii="Times New Roman" w:hAnsi="Times New Roman" w:cs="Times New Roman"/>
          <w:sz w:val="24"/>
          <w:szCs w:val="24"/>
        </w:rPr>
        <w:t xml:space="preserve"> </w:t>
      </w:r>
      <w:r w:rsidR="00BB46F0" w:rsidRPr="003F7280">
        <w:rPr>
          <w:rFonts w:ascii="Times New Roman" w:hAnsi="Times New Roman" w:cs="Times New Roman"/>
          <w:sz w:val="24"/>
          <w:szCs w:val="24"/>
        </w:rPr>
        <w:t>(c)</w:t>
      </w:r>
      <w:r w:rsidR="00BB46F0" w:rsidRPr="003F7280">
        <w:rPr>
          <w:rFonts w:ascii="Times New Roman" w:hAnsi="Times New Roman" w:cs="Times New Roman"/>
          <w:sz w:val="24"/>
          <w:szCs w:val="24"/>
        </w:rPr>
        <w:tab/>
        <w:t>Restoring the location of the wireless communication facility to its natural condition, except that any landscaping and grading shall remain in the “after” condition.</w:t>
      </w:r>
    </w:p>
    <w:p w14:paraId="10578B1C" w14:textId="77777777" w:rsidR="00BB46F0" w:rsidRPr="003F7280" w:rsidRDefault="00BB46F0" w:rsidP="00BB46F0">
      <w:pPr>
        <w:tabs>
          <w:tab w:val="left" w:pos="-540"/>
          <w:tab w:val="left" w:pos="-90"/>
          <w:tab w:val="left" w:pos="0"/>
        </w:tabs>
        <w:ind w:left="720"/>
        <w:rPr>
          <w:rFonts w:ascii="Times New Roman" w:hAnsi="Times New Roman" w:cs="Times New Roman"/>
          <w:sz w:val="24"/>
          <w:szCs w:val="24"/>
        </w:rPr>
      </w:pPr>
      <w:r w:rsidRPr="003F7280">
        <w:rPr>
          <w:rFonts w:ascii="Times New Roman" w:hAnsi="Times New Roman" w:cs="Times New Roman"/>
          <w:sz w:val="24"/>
          <w:szCs w:val="24"/>
        </w:rPr>
        <w:t xml:space="preserve">The applicant shall provide the Town with written authority from the owner or owners of record for the subject property where the facility is located to bind successors and assigns to allow the Town to enter onto the subject property to physically remove the facility in the event that the carrier fails to remove the facility in accordance with the requirements of this Zoning Bylaw.  </w:t>
      </w:r>
      <w:proofErr w:type="gramStart"/>
      <w:r w:rsidRPr="003F7280">
        <w:rPr>
          <w:rFonts w:ascii="Times New Roman" w:hAnsi="Times New Roman" w:cs="Times New Roman"/>
          <w:sz w:val="24"/>
          <w:szCs w:val="24"/>
        </w:rPr>
        <w:t xml:space="preserve">The Planning Board </w:t>
      </w:r>
      <w:r w:rsidRPr="003F7280">
        <w:rPr>
          <w:rFonts w:ascii="Times New Roman" w:hAnsi="Times New Roman" w:cs="Times New Roman"/>
          <w:sz w:val="24"/>
          <w:szCs w:val="24"/>
          <w:u w:val="single"/>
        </w:rPr>
        <w:t>may</w:t>
      </w:r>
      <w:r w:rsidRPr="003F7280">
        <w:rPr>
          <w:rFonts w:ascii="Times New Roman" w:hAnsi="Times New Roman" w:cs="Times New Roman"/>
          <w:sz w:val="24"/>
          <w:szCs w:val="24"/>
        </w:rPr>
        <w:t xml:space="preserve"> </w:t>
      </w:r>
      <w:r w:rsidRPr="003F7280">
        <w:rPr>
          <w:rFonts w:ascii="Times New Roman" w:hAnsi="Times New Roman" w:cs="Times New Roman"/>
          <w:strike/>
          <w:sz w:val="24"/>
          <w:szCs w:val="24"/>
        </w:rPr>
        <w:t>shall</w:t>
      </w:r>
      <w:proofErr w:type="gramEnd"/>
      <w:r w:rsidRPr="003F7280">
        <w:rPr>
          <w:rFonts w:ascii="Times New Roman" w:hAnsi="Times New Roman" w:cs="Times New Roman"/>
          <w:strike/>
          <w:sz w:val="24"/>
          <w:szCs w:val="24"/>
        </w:rPr>
        <w:t xml:space="preserve"> </w:t>
      </w:r>
      <w:r w:rsidRPr="003F7280">
        <w:rPr>
          <w:rFonts w:ascii="Times New Roman" w:hAnsi="Times New Roman" w:cs="Times New Roman"/>
          <w:sz w:val="24"/>
          <w:szCs w:val="24"/>
        </w:rPr>
        <w:t>require the applicant to post a bond at the time of construction to cover the costs for the removal of the wireless communication facility in the event the Town must remove the facility.</w:t>
      </w:r>
    </w:p>
    <w:p w14:paraId="1F3A339D" w14:textId="77777777" w:rsidR="00BB46F0" w:rsidRPr="003F7280" w:rsidRDefault="00BB46F0" w:rsidP="00BB46F0">
      <w:pPr>
        <w:tabs>
          <w:tab w:val="left" w:pos="-540"/>
          <w:tab w:val="left" w:pos="-90"/>
          <w:tab w:val="left" w:pos="0"/>
        </w:tabs>
        <w:rPr>
          <w:rFonts w:ascii="Times New Roman" w:hAnsi="Times New Roman" w:cs="Times New Roman"/>
          <w:sz w:val="24"/>
          <w:szCs w:val="24"/>
        </w:rPr>
      </w:pPr>
      <w:r w:rsidRPr="003F7280">
        <w:rPr>
          <w:rFonts w:ascii="Times New Roman" w:hAnsi="Times New Roman" w:cs="Times New Roman"/>
          <w:sz w:val="24"/>
          <w:szCs w:val="24"/>
        </w:rPr>
        <w:t>12.09</w:t>
      </w:r>
      <w:r w:rsidRPr="003F7280">
        <w:rPr>
          <w:rFonts w:ascii="Times New Roman" w:hAnsi="Times New Roman" w:cs="Times New Roman"/>
          <w:sz w:val="24"/>
          <w:szCs w:val="24"/>
        </w:rPr>
        <w:tab/>
      </w:r>
      <w:r w:rsidRPr="003F7280">
        <w:rPr>
          <w:rFonts w:ascii="Times New Roman" w:hAnsi="Times New Roman" w:cs="Times New Roman"/>
          <w:sz w:val="24"/>
          <w:szCs w:val="24"/>
          <w:u w:val="single"/>
        </w:rPr>
        <w:t>EXCEPTIONS</w:t>
      </w:r>
    </w:p>
    <w:p w14:paraId="16DADDB0" w14:textId="77777777" w:rsidR="00BB46F0" w:rsidRPr="003F7280" w:rsidRDefault="00BB46F0" w:rsidP="00BB46F0">
      <w:pPr>
        <w:tabs>
          <w:tab w:val="left" w:pos="-540"/>
          <w:tab w:val="left" w:pos="-90"/>
          <w:tab w:val="left" w:pos="0"/>
        </w:tabs>
        <w:ind w:left="720"/>
        <w:rPr>
          <w:rFonts w:ascii="Times New Roman" w:hAnsi="Times New Roman" w:cs="Times New Roman"/>
          <w:sz w:val="24"/>
          <w:szCs w:val="24"/>
        </w:rPr>
      </w:pPr>
      <w:r w:rsidRPr="003F7280">
        <w:rPr>
          <w:rFonts w:ascii="Times New Roman" w:hAnsi="Times New Roman" w:cs="Times New Roman"/>
          <w:sz w:val="24"/>
          <w:szCs w:val="24"/>
        </w:rPr>
        <w:t>Amateur radio towers used in accordance with the terms of any amateur radio license issued by the Federal Communications Commissions shall be exempt from the provisions of this bylaw, provided that (1) the tower is not used or licensed for any commercial purpose, and (2) the tower must be removed if use is discontinued for one year.</w:t>
      </w:r>
    </w:p>
    <w:p w14:paraId="65775FA2" w14:textId="77777777" w:rsidR="00BB46F0" w:rsidRDefault="00BB46F0" w:rsidP="00BB46F0">
      <w:pPr>
        <w:tabs>
          <w:tab w:val="left" w:pos="-540"/>
          <w:tab w:val="left" w:pos="-90"/>
          <w:tab w:val="left" w:pos="0"/>
        </w:tabs>
        <w:ind w:left="720"/>
        <w:rPr>
          <w:rFonts w:ascii="Times New Roman" w:hAnsi="Times New Roman" w:cs="Times New Roman"/>
          <w:sz w:val="24"/>
          <w:szCs w:val="24"/>
        </w:rPr>
      </w:pPr>
      <w:r w:rsidRPr="003F7280">
        <w:rPr>
          <w:rFonts w:ascii="Times New Roman" w:hAnsi="Times New Roman" w:cs="Times New Roman"/>
          <w:sz w:val="24"/>
          <w:szCs w:val="24"/>
        </w:rPr>
        <w:lastRenderedPageBreak/>
        <w:t xml:space="preserve">Facilities used for the purposes set forth in M.G.L., Chapter 40A, Section 3 </w:t>
      </w:r>
      <w:r w:rsidRPr="003F7280">
        <w:rPr>
          <w:rFonts w:ascii="Times New Roman" w:hAnsi="Times New Roman" w:cs="Times New Roman"/>
          <w:sz w:val="24"/>
          <w:szCs w:val="24"/>
          <w:u w:val="single"/>
        </w:rPr>
        <w:t>Zoning Exemptions</w:t>
      </w:r>
      <w:r w:rsidRPr="003F7280">
        <w:rPr>
          <w:rFonts w:ascii="Times New Roman" w:hAnsi="Times New Roman" w:cs="Times New Roman"/>
          <w:sz w:val="24"/>
          <w:szCs w:val="24"/>
        </w:rPr>
        <w:t xml:space="preserve"> shall also be exempt.</w:t>
      </w:r>
    </w:p>
    <w:p w14:paraId="79AA44A3" w14:textId="77777777" w:rsidR="00761E58" w:rsidRPr="003F7280" w:rsidRDefault="00761E58" w:rsidP="00BB46F0">
      <w:pPr>
        <w:tabs>
          <w:tab w:val="left" w:pos="-540"/>
          <w:tab w:val="left" w:pos="-90"/>
          <w:tab w:val="left" w:pos="0"/>
        </w:tabs>
        <w:ind w:left="720"/>
        <w:rPr>
          <w:rFonts w:ascii="Times New Roman" w:hAnsi="Times New Roman" w:cs="Times New Roman"/>
          <w:sz w:val="24"/>
          <w:szCs w:val="24"/>
        </w:rPr>
      </w:pPr>
    </w:p>
    <w:p w14:paraId="2F9CBA9F" w14:textId="77777777" w:rsidR="00BB46F0" w:rsidRPr="003F7280" w:rsidRDefault="00BB46F0" w:rsidP="00BB46F0">
      <w:pPr>
        <w:tabs>
          <w:tab w:val="left" w:pos="-540"/>
          <w:tab w:val="left" w:pos="-90"/>
          <w:tab w:val="left" w:pos="0"/>
        </w:tabs>
        <w:rPr>
          <w:rFonts w:ascii="Times New Roman" w:hAnsi="Times New Roman" w:cs="Times New Roman"/>
          <w:sz w:val="24"/>
          <w:szCs w:val="24"/>
        </w:rPr>
      </w:pPr>
      <w:r w:rsidRPr="003F7280">
        <w:rPr>
          <w:rFonts w:ascii="Times New Roman" w:hAnsi="Times New Roman" w:cs="Times New Roman"/>
          <w:sz w:val="24"/>
          <w:szCs w:val="24"/>
        </w:rPr>
        <w:t>12.10</w:t>
      </w:r>
      <w:r w:rsidRPr="003F7280">
        <w:rPr>
          <w:rFonts w:ascii="Times New Roman" w:hAnsi="Times New Roman" w:cs="Times New Roman"/>
          <w:sz w:val="24"/>
          <w:szCs w:val="24"/>
        </w:rPr>
        <w:tab/>
      </w:r>
      <w:r w:rsidRPr="003F7280">
        <w:rPr>
          <w:rFonts w:ascii="Times New Roman" w:hAnsi="Times New Roman" w:cs="Times New Roman"/>
          <w:sz w:val="24"/>
          <w:szCs w:val="24"/>
          <w:u w:val="single"/>
        </w:rPr>
        <w:t>SEVERABILITY</w:t>
      </w:r>
    </w:p>
    <w:p w14:paraId="2AB02767" w14:textId="77777777" w:rsidR="00BB46F0" w:rsidRPr="003F7280" w:rsidRDefault="00BB46F0" w:rsidP="00BB46F0">
      <w:pPr>
        <w:tabs>
          <w:tab w:val="left" w:pos="-540"/>
          <w:tab w:val="left" w:pos="-90"/>
          <w:tab w:val="left" w:pos="0"/>
        </w:tabs>
        <w:ind w:left="720"/>
        <w:rPr>
          <w:rFonts w:ascii="Times New Roman" w:hAnsi="Times New Roman" w:cs="Times New Roman"/>
          <w:sz w:val="24"/>
          <w:szCs w:val="24"/>
        </w:rPr>
      </w:pPr>
      <w:r w:rsidRPr="003F7280">
        <w:rPr>
          <w:rFonts w:ascii="Times New Roman" w:hAnsi="Times New Roman" w:cs="Times New Roman"/>
          <w:sz w:val="24"/>
          <w:szCs w:val="24"/>
        </w:rPr>
        <w:t>In the event that one or more of the provisions of this Zoning Bylaw are deemed invalid by a court of competent jurisdiction, then all remaining provisions shall remain in full force and effect.</w:t>
      </w:r>
    </w:p>
    <w:p w14:paraId="42E45264" w14:textId="77777777" w:rsidR="006D30CB" w:rsidRPr="008D4339" w:rsidRDefault="006D30CB" w:rsidP="006D30C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Planning Department</w:t>
      </w:r>
    </w:p>
    <w:p w14:paraId="4C39941A" w14:textId="77777777" w:rsidR="006D30CB" w:rsidRPr="008D4339" w:rsidRDefault="006D30CB" w:rsidP="006D30CB">
      <w:pPr>
        <w:spacing w:after="0" w:line="240" w:lineRule="auto"/>
        <w:rPr>
          <w:rFonts w:ascii="Times New Roman" w:eastAsia="Times New Roman" w:hAnsi="Times New Roman" w:cs="Times New Roman"/>
          <w:sz w:val="16"/>
          <w:szCs w:val="16"/>
        </w:rPr>
      </w:pPr>
    </w:p>
    <w:p w14:paraId="57F3981D"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371F753D" w14:textId="77777777" w:rsidR="006D30CB" w:rsidRDefault="006D30CB" w:rsidP="006D30CB">
      <w:pPr>
        <w:spacing w:after="0" w:line="240" w:lineRule="auto"/>
        <w:rPr>
          <w:rFonts w:ascii="Times New Roman" w:eastAsia="Times New Roman" w:hAnsi="Times New Roman" w:cs="Times New Roman"/>
          <w:b/>
          <w:sz w:val="24"/>
          <w:szCs w:val="24"/>
        </w:rPr>
      </w:pPr>
    </w:p>
    <w:p w14:paraId="4CE183CB" w14:textId="77777777" w:rsidR="00141F95" w:rsidRPr="00813087" w:rsidRDefault="00141F95" w:rsidP="00141F95">
      <w:pPr>
        <w:rPr>
          <w:rFonts w:ascii="Times New Roman" w:hAnsi="Times New Roman"/>
          <w:i/>
          <w:iCs/>
          <w:sz w:val="24"/>
          <w:szCs w:val="24"/>
        </w:rPr>
      </w:pPr>
      <w:r w:rsidRPr="00813087">
        <w:rPr>
          <w:rFonts w:ascii="Times New Roman" w:hAnsi="Times New Roman"/>
          <w:i/>
          <w:iCs/>
          <w:sz w:val="24"/>
          <w:szCs w:val="24"/>
        </w:rPr>
        <w:t>That the town vote to amend the article as follows:</w:t>
      </w:r>
    </w:p>
    <w:p w14:paraId="0289EC66" w14:textId="3EB7D4A0" w:rsidR="00141F95" w:rsidRPr="00813087" w:rsidRDefault="00141F95" w:rsidP="00141F95">
      <w:pPr>
        <w:pStyle w:val="ListParagraph"/>
        <w:numPr>
          <w:ilvl w:val="0"/>
          <w:numId w:val="22"/>
        </w:numPr>
        <w:rPr>
          <w:sz w:val="24"/>
          <w:szCs w:val="24"/>
        </w:rPr>
      </w:pPr>
      <w:r w:rsidRPr="00813087">
        <w:rPr>
          <w:rFonts w:ascii="Times New Roman" w:hAnsi="Times New Roman"/>
          <w:i/>
          <w:iCs/>
          <w:sz w:val="24"/>
          <w:szCs w:val="24"/>
        </w:rPr>
        <w:t>In Section 12.02 Definitions, to add the words “(</w:t>
      </w:r>
      <w:r w:rsidR="0094258B">
        <w:rPr>
          <w:rFonts w:ascii="Times New Roman" w:hAnsi="Times New Roman"/>
          <w:i/>
          <w:iCs/>
          <w:sz w:val="24"/>
          <w:szCs w:val="24"/>
        </w:rPr>
        <w:t>also referred to</w:t>
      </w:r>
      <w:r w:rsidRPr="00813087">
        <w:rPr>
          <w:rFonts w:ascii="Times New Roman" w:hAnsi="Times New Roman"/>
          <w:i/>
          <w:iCs/>
          <w:sz w:val="24"/>
          <w:szCs w:val="24"/>
        </w:rPr>
        <w:t xml:space="preserve"> as “facility”)” to the definition of Wireless Communication Facility</w:t>
      </w:r>
    </w:p>
    <w:p w14:paraId="126583B4" w14:textId="77777777" w:rsidR="00141F95" w:rsidRPr="00813087" w:rsidRDefault="00141F95" w:rsidP="00141F95">
      <w:pPr>
        <w:pStyle w:val="ListParagraph"/>
        <w:numPr>
          <w:ilvl w:val="0"/>
          <w:numId w:val="22"/>
        </w:numPr>
        <w:rPr>
          <w:sz w:val="24"/>
          <w:szCs w:val="24"/>
        </w:rPr>
      </w:pPr>
      <w:r w:rsidRPr="00813087">
        <w:rPr>
          <w:rFonts w:ascii="Times New Roman" w:hAnsi="Times New Roman"/>
          <w:i/>
          <w:iCs/>
          <w:sz w:val="24"/>
          <w:szCs w:val="24"/>
        </w:rPr>
        <w:t>In Section 12.03 Use Regulations, Section (h), add the phrase “from grade” after the words “130 feet in Height”</w:t>
      </w:r>
    </w:p>
    <w:p w14:paraId="1A787D37" w14:textId="52D9ADDE" w:rsidR="0094258B" w:rsidRDefault="00141F95" w:rsidP="00141F95">
      <w:pPr>
        <w:spacing w:after="0" w:line="240" w:lineRule="auto"/>
        <w:rPr>
          <w:rFonts w:ascii="Times New Roman" w:hAnsi="Times New Roman" w:cs="Times New Roman"/>
          <w:i/>
          <w:color w:val="000000"/>
          <w:sz w:val="24"/>
          <w:szCs w:val="24"/>
        </w:rPr>
      </w:pPr>
      <w:r w:rsidRPr="00813087">
        <w:rPr>
          <w:rFonts w:ascii="Times New Roman" w:hAnsi="Times New Roman"/>
          <w:i/>
          <w:iCs/>
          <w:sz w:val="24"/>
          <w:szCs w:val="24"/>
        </w:rPr>
        <w:t xml:space="preserve">And otherwise approve the article as written.  Voted: </w:t>
      </w:r>
      <w:r w:rsidR="0094258B">
        <w:rPr>
          <w:rFonts w:ascii="Times New Roman" w:hAnsi="Times New Roman"/>
          <w:i/>
          <w:iCs/>
          <w:sz w:val="24"/>
          <w:szCs w:val="24"/>
        </w:rPr>
        <w:t>6</w:t>
      </w:r>
      <w:r w:rsidR="0094258B">
        <w:rPr>
          <w:rFonts w:ascii="Times New Roman" w:hAnsi="Times New Roman" w:cs="Times New Roman"/>
          <w:i/>
          <w:color w:val="000000"/>
          <w:sz w:val="24"/>
          <w:szCs w:val="24"/>
        </w:rPr>
        <w:t xml:space="preserve"> – 0 – 0.</w:t>
      </w:r>
    </w:p>
    <w:p w14:paraId="1A6FB5B4" w14:textId="77777777" w:rsidR="00141F95" w:rsidRDefault="00141F95" w:rsidP="00141F95">
      <w:pPr>
        <w:spacing w:after="0" w:line="240" w:lineRule="auto"/>
        <w:rPr>
          <w:rFonts w:ascii="Times New Roman" w:eastAsia="Times New Roman" w:hAnsi="Times New Roman" w:cs="Times New Roman"/>
          <w:b/>
          <w:sz w:val="24"/>
          <w:szCs w:val="24"/>
        </w:rPr>
      </w:pPr>
    </w:p>
    <w:p w14:paraId="4A9A8757"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2547035A" w14:textId="77777777" w:rsidR="006D30CB" w:rsidRDefault="006D30CB" w:rsidP="006D30CB">
      <w:pPr>
        <w:spacing w:after="0" w:line="240" w:lineRule="auto"/>
        <w:rPr>
          <w:rFonts w:ascii="Times New Roman" w:eastAsia="Times New Roman" w:hAnsi="Times New Roman" w:cs="Times New Roman"/>
          <w:i/>
          <w:sz w:val="24"/>
          <w:szCs w:val="24"/>
        </w:rPr>
      </w:pPr>
    </w:p>
    <w:p w14:paraId="30585901" w14:textId="17584E26" w:rsidR="008B0F49" w:rsidRPr="003B5CC4" w:rsidRDefault="008B0F49" w:rsidP="008B0F49">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073E6B">
        <w:rPr>
          <w:rFonts w:ascii="Times New Roman" w:hAnsi="Times New Roman" w:cs="Times New Roman"/>
          <w:i/>
          <w:color w:val="000000"/>
          <w:sz w:val="24"/>
          <w:szCs w:val="24"/>
        </w:rPr>
        <w:t>5 – 0 – 0.</w:t>
      </w:r>
    </w:p>
    <w:p w14:paraId="485B55E0" w14:textId="77777777" w:rsidR="008B0F49" w:rsidRPr="003B5CC4" w:rsidRDefault="008B0F49" w:rsidP="006D30CB">
      <w:pPr>
        <w:spacing w:after="0" w:line="240" w:lineRule="auto"/>
        <w:rPr>
          <w:rFonts w:ascii="Times New Roman" w:eastAsia="Times New Roman" w:hAnsi="Times New Roman" w:cs="Times New Roman"/>
          <w:i/>
          <w:sz w:val="24"/>
          <w:szCs w:val="24"/>
        </w:rPr>
      </w:pPr>
    </w:p>
    <w:p w14:paraId="72FA5C65" w14:textId="77777777" w:rsidR="006D30CB"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 xml:space="preserve">RECOMMENDATION OF THE </w:t>
      </w:r>
      <w:r>
        <w:rPr>
          <w:rFonts w:ascii="Times New Roman" w:eastAsia="Times New Roman" w:hAnsi="Times New Roman" w:cs="Times New Roman"/>
          <w:b/>
          <w:sz w:val="24"/>
          <w:szCs w:val="24"/>
        </w:rPr>
        <w:t xml:space="preserve">PLANNING </w:t>
      </w:r>
      <w:r w:rsidRPr="003B5CC4">
        <w:rPr>
          <w:rFonts w:ascii="Times New Roman" w:eastAsia="Times New Roman" w:hAnsi="Times New Roman" w:cs="Times New Roman"/>
          <w:b/>
          <w:sz w:val="24"/>
          <w:szCs w:val="24"/>
        </w:rPr>
        <w:t>BOARD:</w:t>
      </w:r>
      <w:r w:rsidR="00D82C3E">
        <w:rPr>
          <w:rFonts w:ascii="Times New Roman" w:eastAsia="Times New Roman" w:hAnsi="Times New Roman" w:cs="Times New Roman"/>
          <w:b/>
          <w:sz w:val="24"/>
          <w:szCs w:val="24"/>
        </w:rPr>
        <w:t xml:space="preserve">  </w:t>
      </w:r>
    </w:p>
    <w:p w14:paraId="09B78FB9" w14:textId="77777777" w:rsidR="00D82C3E" w:rsidRDefault="00D82C3E" w:rsidP="006D30CB">
      <w:pPr>
        <w:spacing w:after="0" w:line="240" w:lineRule="auto"/>
        <w:rPr>
          <w:rFonts w:ascii="Times New Roman" w:eastAsia="Times New Roman" w:hAnsi="Times New Roman" w:cs="Times New Roman"/>
          <w:b/>
          <w:sz w:val="24"/>
          <w:szCs w:val="24"/>
        </w:rPr>
      </w:pPr>
    </w:p>
    <w:p w14:paraId="62115797" w14:textId="31BAD8F4" w:rsidR="0080446A" w:rsidRDefault="0080446A" w:rsidP="0080446A">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073E6B">
        <w:rPr>
          <w:rFonts w:ascii="Times New Roman" w:hAnsi="Times New Roman" w:cs="Times New Roman"/>
          <w:i/>
          <w:color w:val="000000"/>
          <w:sz w:val="24"/>
          <w:szCs w:val="24"/>
        </w:rPr>
        <w:t>7 – 0 – 0.</w:t>
      </w:r>
    </w:p>
    <w:p w14:paraId="4FE32016" w14:textId="77777777" w:rsidR="00904A28" w:rsidRDefault="00904A28" w:rsidP="0080446A">
      <w:pPr>
        <w:spacing w:after="0" w:line="240" w:lineRule="auto"/>
        <w:rPr>
          <w:rFonts w:ascii="Times New Roman" w:eastAsia="Times New Roman" w:hAnsi="Times New Roman" w:cs="Times New Roman"/>
          <w:i/>
          <w:sz w:val="24"/>
          <w:szCs w:val="24"/>
        </w:rPr>
      </w:pPr>
    </w:p>
    <w:p w14:paraId="0047E3AD" w14:textId="6BA98784" w:rsidR="00904A28" w:rsidRPr="00813087" w:rsidRDefault="00904A28"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DC79C2" w:rsidRPr="00813087">
        <w:rPr>
          <w:rFonts w:ascii="Times New Roman" w:eastAsia="Times New Roman" w:hAnsi="Times New Roman" w:cs="Times New Roman"/>
          <w:i/>
          <w:sz w:val="24"/>
          <w:szCs w:val="24"/>
        </w:rPr>
        <w:t>:</w:t>
      </w:r>
      <w:r w:rsidR="002E0BF1" w:rsidRPr="00A858D3">
        <w:rPr>
          <w:rFonts w:ascii="Times New Roman" w:eastAsia="Times New Roman" w:hAnsi="Times New Roman" w:cs="Times New Roman"/>
          <w:i/>
          <w:sz w:val="24"/>
          <w:szCs w:val="24"/>
        </w:rPr>
        <w:t xml:space="preserve"> The</w:t>
      </w:r>
      <w:r w:rsidRPr="00813087">
        <w:rPr>
          <w:rFonts w:ascii="Times New Roman" w:eastAsia="Times New Roman" w:hAnsi="Times New Roman" w:cs="Times New Roman"/>
          <w:i/>
          <w:sz w:val="24"/>
          <w:szCs w:val="24"/>
        </w:rPr>
        <w:t xml:space="preserve"> Town adopted a Wireless Communications Facilities District Bylaw and Map in 1997.  Since that time</w:t>
      </w:r>
      <w:r w:rsidR="00DC79C2" w:rsidRPr="00813087">
        <w:rPr>
          <w:rFonts w:ascii="Times New Roman" w:eastAsia="Times New Roman" w:hAnsi="Times New Roman" w:cs="Times New Roman"/>
          <w:i/>
          <w:sz w:val="24"/>
          <w:szCs w:val="24"/>
        </w:rPr>
        <w:t xml:space="preserve"> the bylaw and map have not been reviewed for any changes </w:t>
      </w:r>
      <w:r w:rsidRPr="00813087">
        <w:rPr>
          <w:rFonts w:ascii="Times New Roman" w:eastAsia="Times New Roman" w:hAnsi="Times New Roman" w:cs="Times New Roman"/>
          <w:i/>
          <w:sz w:val="24"/>
          <w:szCs w:val="24"/>
        </w:rPr>
        <w:t xml:space="preserve">to the Telecommunication Act </w:t>
      </w:r>
      <w:r w:rsidR="00DC79C2" w:rsidRPr="00813087">
        <w:rPr>
          <w:rFonts w:ascii="Times New Roman" w:eastAsia="Times New Roman" w:hAnsi="Times New Roman" w:cs="Times New Roman"/>
          <w:i/>
          <w:sz w:val="24"/>
          <w:szCs w:val="24"/>
        </w:rPr>
        <w:t>nor have any</w:t>
      </w:r>
      <w:r w:rsidRPr="00813087">
        <w:rPr>
          <w:rFonts w:ascii="Times New Roman" w:eastAsia="Times New Roman" w:hAnsi="Times New Roman" w:cs="Times New Roman"/>
          <w:i/>
          <w:sz w:val="24"/>
          <w:szCs w:val="24"/>
        </w:rPr>
        <w:t xml:space="preserve"> FCC policy changes </w:t>
      </w:r>
      <w:r w:rsidR="00DC79C2" w:rsidRPr="00813087">
        <w:rPr>
          <w:rFonts w:ascii="Times New Roman" w:eastAsia="Times New Roman" w:hAnsi="Times New Roman" w:cs="Times New Roman"/>
          <w:i/>
          <w:sz w:val="24"/>
          <w:szCs w:val="24"/>
        </w:rPr>
        <w:t>been reviewed</w:t>
      </w:r>
      <w:r w:rsidRPr="00813087">
        <w:rPr>
          <w:rFonts w:ascii="Times New Roman" w:eastAsia="Times New Roman" w:hAnsi="Times New Roman" w:cs="Times New Roman"/>
          <w:i/>
          <w:sz w:val="24"/>
          <w:szCs w:val="24"/>
        </w:rPr>
        <w:t xml:space="preserve"> or considered.  </w:t>
      </w:r>
      <w:r w:rsidR="00DC79C2" w:rsidRPr="00813087">
        <w:rPr>
          <w:rFonts w:ascii="Times New Roman" w:eastAsia="Times New Roman" w:hAnsi="Times New Roman" w:cs="Times New Roman"/>
          <w:i/>
          <w:sz w:val="24"/>
          <w:szCs w:val="24"/>
        </w:rPr>
        <w:t>The Planning Board hired a c</w:t>
      </w:r>
      <w:r w:rsidRPr="00813087">
        <w:rPr>
          <w:rFonts w:ascii="Times New Roman" w:eastAsia="Times New Roman" w:hAnsi="Times New Roman" w:cs="Times New Roman"/>
          <w:i/>
          <w:sz w:val="24"/>
          <w:szCs w:val="24"/>
        </w:rPr>
        <w:t xml:space="preserve">onsultant </w:t>
      </w:r>
      <w:r w:rsidR="00DC79C2" w:rsidRPr="00813087">
        <w:rPr>
          <w:rFonts w:ascii="Times New Roman" w:eastAsia="Times New Roman" w:hAnsi="Times New Roman" w:cs="Times New Roman"/>
          <w:i/>
          <w:sz w:val="24"/>
          <w:szCs w:val="24"/>
        </w:rPr>
        <w:t xml:space="preserve">to </w:t>
      </w:r>
      <w:r w:rsidRPr="00813087">
        <w:rPr>
          <w:rFonts w:ascii="Times New Roman" w:eastAsia="Times New Roman" w:hAnsi="Times New Roman" w:cs="Times New Roman"/>
          <w:i/>
          <w:sz w:val="24"/>
          <w:szCs w:val="24"/>
        </w:rPr>
        <w:t>provid</w:t>
      </w:r>
      <w:r w:rsidR="00DC79C2" w:rsidRPr="00813087">
        <w:rPr>
          <w:rFonts w:ascii="Times New Roman" w:eastAsia="Times New Roman" w:hAnsi="Times New Roman" w:cs="Times New Roman"/>
          <w:i/>
          <w:sz w:val="24"/>
          <w:szCs w:val="24"/>
        </w:rPr>
        <w:t>e them</w:t>
      </w:r>
      <w:r w:rsidRPr="00813087">
        <w:rPr>
          <w:rFonts w:ascii="Times New Roman" w:eastAsia="Times New Roman" w:hAnsi="Times New Roman" w:cs="Times New Roman"/>
          <w:i/>
          <w:sz w:val="24"/>
          <w:szCs w:val="24"/>
        </w:rPr>
        <w:t xml:space="preserve"> with proposed updates to the Zoning Bylaw.</w:t>
      </w:r>
      <w:r w:rsidR="00DC79C2" w:rsidRPr="00813087">
        <w:rPr>
          <w:rFonts w:ascii="Times New Roman" w:eastAsia="Times New Roman" w:hAnsi="Times New Roman" w:cs="Times New Roman"/>
          <w:i/>
          <w:sz w:val="24"/>
          <w:szCs w:val="24"/>
        </w:rPr>
        <w:t xml:space="preserve">  </w:t>
      </w:r>
      <w:r w:rsidRPr="00813087">
        <w:rPr>
          <w:rFonts w:ascii="Times New Roman" w:eastAsia="Times New Roman" w:hAnsi="Times New Roman" w:cs="Times New Roman"/>
          <w:i/>
          <w:sz w:val="24"/>
          <w:szCs w:val="24"/>
        </w:rPr>
        <w:t xml:space="preserve">Additionally, </w:t>
      </w:r>
      <w:r w:rsidR="00DC79C2" w:rsidRPr="00813087">
        <w:rPr>
          <w:rFonts w:ascii="Times New Roman" w:eastAsia="Times New Roman" w:hAnsi="Times New Roman" w:cs="Times New Roman"/>
          <w:i/>
          <w:sz w:val="24"/>
          <w:szCs w:val="24"/>
        </w:rPr>
        <w:t xml:space="preserve">a key feature of the proposed article has all permitting and Site Plan Approval through the Planning Board rather than the </w:t>
      </w:r>
      <w:r w:rsidRPr="00813087">
        <w:rPr>
          <w:rFonts w:ascii="Times New Roman" w:eastAsia="Times New Roman" w:hAnsi="Times New Roman" w:cs="Times New Roman"/>
          <w:i/>
          <w:sz w:val="24"/>
          <w:szCs w:val="24"/>
        </w:rPr>
        <w:t xml:space="preserve">current process of the ZBA issuing a Special Permit and then the Planning Board issuing Site Plan Approval. </w:t>
      </w:r>
    </w:p>
    <w:p w14:paraId="5752DE8E" w14:textId="77777777" w:rsidR="00904A28" w:rsidRPr="003B5CC4" w:rsidRDefault="00904A28" w:rsidP="0080446A">
      <w:pPr>
        <w:spacing w:after="0" w:line="240" w:lineRule="auto"/>
        <w:rPr>
          <w:rFonts w:ascii="Times New Roman" w:eastAsia="Times New Roman" w:hAnsi="Times New Roman" w:cs="Times New Roman"/>
          <w:b/>
          <w:sz w:val="24"/>
          <w:szCs w:val="24"/>
        </w:rPr>
      </w:pPr>
    </w:p>
    <w:p w14:paraId="14181296" w14:textId="77777777" w:rsidR="00761E58" w:rsidRDefault="00761E58" w:rsidP="002D39C2">
      <w:pPr>
        <w:autoSpaceDE w:val="0"/>
        <w:autoSpaceDN w:val="0"/>
        <w:adjustRightInd w:val="0"/>
        <w:spacing w:after="0" w:line="240" w:lineRule="auto"/>
        <w:jc w:val="center"/>
        <w:rPr>
          <w:rFonts w:ascii="Times New Roman" w:hAnsi="Times New Roman" w:cs="Times New Roman"/>
          <w:b/>
          <w:sz w:val="24"/>
          <w:szCs w:val="24"/>
          <w:u w:val="single"/>
        </w:rPr>
      </w:pPr>
    </w:p>
    <w:p w14:paraId="7A8DB139" w14:textId="77777777" w:rsidR="00761E58" w:rsidRDefault="00761E58" w:rsidP="002D39C2">
      <w:pPr>
        <w:autoSpaceDE w:val="0"/>
        <w:autoSpaceDN w:val="0"/>
        <w:adjustRightInd w:val="0"/>
        <w:spacing w:after="0" w:line="240" w:lineRule="auto"/>
        <w:jc w:val="center"/>
        <w:rPr>
          <w:rFonts w:ascii="Times New Roman" w:hAnsi="Times New Roman" w:cs="Times New Roman"/>
          <w:b/>
          <w:sz w:val="24"/>
          <w:szCs w:val="24"/>
          <w:u w:val="single"/>
        </w:rPr>
      </w:pPr>
    </w:p>
    <w:p w14:paraId="6B7A9BDE" w14:textId="77777777" w:rsidR="00446D03" w:rsidRDefault="00446D03" w:rsidP="002D39C2">
      <w:pPr>
        <w:autoSpaceDE w:val="0"/>
        <w:autoSpaceDN w:val="0"/>
        <w:adjustRightInd w:val="0"/>
        <w:spacing w:after="0" w:line="240" w:lineRule="auto"/>
        <w:jc w:val="center"/>
        <w:rPr>
          <w:rFonts w:ascii="Times New Roman" w:hAnsi="Times New Roman" w:cs="Times New Roman"/>
          <w:b/>
          <w:sz w:val="24"/>
          <w:szCs w:val="24"/>
          <w:u w:val="single"/>
        </w:rPr>
      </w:pPr>
    </w:p>
    <w:p w14:paraId="59BA8012" w14:textId="77777777" w:rsidR="00446D03" w:rsidRDefault="00446D03" w:rsidP="002D39C2">
      <w:pPr>
        <w:autoSpaceDE w:val="0"/>
        <w:autoSpaceDN w:val="0"/>
        <w:adjustRightInd w:val="0"/>
        <w:spacing w:after="0" w:line="240" w:lineRule="auto"/>
        <w:jc w:val="center"/>
        <w:rPr>
          <w:rFonts w:ascii="Times New Roman" w:hAnsi="Times New Roman" w:cs="Times New Roman"/>
          <w:b/>
          <w:sz w:val="24"/>
          <w:szCs w:val="24"/>
          <w:u w:val="single"/>
        </w:rPr>
      </w:pPr>
    </w:p>
    <w:p w14:paraId="62D00615" w14:textId="77777777" w:rsidR="00446D03" w:rsidRDefault="00446D03" w:rsidP="002D39C2">
      <w:pPr>
        <w:autoSpaceDE w:val="0"/>
        <w:autoSpaceDN w:val="0"/>
        <w:adjustRightInd w:val="0"/>
        <w:spacing w:after="0" w:line="240" w:lineRule="auto"/>
        <w:jc w:val="center"/>
        <w:rPr>
          <w:rFonts w:ascii="Times New Roman" w:hAnsi="Times New Roman" w:cs="Times New Roman"/>
          <w:b/>
          <w:sz w:val="24"/>
          <w:szCs w:val="24"/>
          <w:u w:val="single"/>
        </w:rPr>
      </w:pPr>
    </w:p>
    <w:p w14:paraId="618641C6" w14:textId="77777777" w:rsidR="00446D03" w:rsidRDefault="00446D03" w:rsidP="002D39C2">
      <w:pPr>
        <w:autoSpaceDE w:val="0"/>
        <w:autoSpaceDN w:val="0"/>
        <w:adjustRightInd w:val="0"/>
        <w:spacing w:after="0" w:line="240" w:lineRule="auto"/>
        <w:jc w:val="center"/>
        <w:rPr>
          <w:rFonts w:ascii="Times New Roman" w:hAnsi="Times New Roman" w:cs="Times New Roman"/>
          <w:b/>
          <w:sz w:val="24"/>
          <w:szCs w:val="24"/>
          <w:u w:val="single"/>
        </w:rPr>
      </w:pPr>
    </w:p>
    <w:p w14:paraId="42B5DB11" w14:textId="77777777" w:rsidR="000B5A42" w:rsidRPr="00387716" w:rsidRDefault="003206F1" w:rsidP="002D39C2">
      <w:pPr>
        <w:autoSpaceDE w:val="0"/>
        <w:autoSpaceDN w:val="0"/>
        <w:adjustRightInd w:val="0"/>
        <w:spacing w:after="0" w:line="240" w:lineRule="auto"/>
        <w:jc w:val="center"/>
        <w:rPr>
          <w:rFonts w:ascii="Times New Roman" w:hAnsi="Times New Roman" w:cs="Times New Roman"/>
          <w:b/>
          <w:sz w:val="24"/>
          <w:szCs w:val="24"/>
          <w:u w:val="single"/>
        </w:rPr>
      </w:pPr>
      <w:r w:rsidRPr="00387716">
        <w:rPr>
          <w:rFonts w:ascii="Times New Roman" w:hAnsi="Times New Roman" w:cs="Times New Roman"/>
          <w:b/>
          <w:sz w:val="24"/>
          <w:szCs w:val="24"/>
          <w:u w:val="single"/>
        </w:rPr>
        <w:lastRenderedPageBreak/>
        <w:t xml:space="preserve">ARTICLE </w:t>
      </w:r>
      <w:r w:rsidR="009E237F">
        <w:rPr>
          <w:rFonts w:ascii="Times New Roman" w:hAnsi="Times New Roman" w:cs="Times New Roman"/>
          <w:b/>
          <w:sz w:val="24"/>
          <w:szCs w:val="24"/>
          <w:u w:val="single"/>
        </w:rPr>
        <w:t>32</w:t>
      </w:r>
    </w:p>
    <w:p w14:paraId="55A20366" w14:textId="77777777" w:rsidR="00A858D3" w:rsidRDefault="00A858D3" w:rsidP="00A858D3">
      <w:pPr>
        <w:autoSpaceDE w:val="0"/>
        <w:autoSpaceDN w:val="0"/>
        <w:adjustRightInd w:val="0"/>
        <w:spacing w:after="0" w:line="240" w:lineRule="auto"/>
        <w:jc w:val="center"/>
        <w:rPr>
          <w:rFonts w:ascii="Times New Roman" w:hAnsi="Times New Roman" w:cs="Times New Roman"/>
          <w:b/>
          <w:sz w:val="24"/>
          <w:szCs w:val="24"/>
          <w:u w:val="single"/>
        </w:rPr>
      </w:pPr>
      <w:r w:rsidRPr="00387716">
        <w:rPr>
          <w:rFonts w:ascii="Times New Roman" w:hAnsi="Times New Roman" w:cs="Times New Roman"/>
          <w:b/>
          <w:sz w:val="24"/>
          <w:szCs w:val="24"/>
          <w:u w:val="single"/>
        </w:rPr>
        <w:t>AMENDMENT TO THE ZONING MAP</w:t>
      </w:r>
    </w:p>
    <w:p w14:paraId="4E0FD064" w14:textId="77777777" w:rsidR="005101C1" w:rsidRPr="00F82015" w:rsidRDefault="005101C1" w:rsidP="005101C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F82015">
        <w:rPr>
          <w:rFonts w:ascii="Times New Roman" w:eastAsia="Calibri" w:hAnsi="Times New Roman" w:cs="Times New Roman"/>
          <w:b/>
          <w:color w:val="000000"/>
          <w:sz w:val="24"/>
          <w:szCs w:val="24"/>
        </w:rPr>
        <w:t>(2/3</w:t>
      </w:r>
      <w:r w:rsidRPr="00F82015">
        <w:rPr>
          <w:rFonts w:ascii="Times New Roman" w:eastAsia="Calibri" w:hAnsi="Times New Roman" w:cs="Times New Roman"/>
          <w:b/>
          <w:color w:val="000000"/>
          <w:sz w:val="24"/>
          <w:szCs w:val="24"/>
          <w:vertAlign w:val="superscript"/>
        </w:rPr>
        <w:t>rd</w:t>
      </w:r>
      <w:r w:rsidRPr="00F82015">
        <w:rPr>
          <w:rFonts w:ascii="Times New Roman" w:eastAsia="Calibri" w:hAnsi="Times New Roman" w:cs="Times New Roman"/>
          <w:b/>
          <w:color w:val="000000"/>
          <w:sz w:val="24"/>
          <w:szCs w:val="24"/>
        </w:rPr>
        <w:t xml:space="preserve"> vote required)</w:t>
      </w:r>
    </w:p>
    <w:p w14:paraId="2D667128" w14:textId="77777777" w:rsidR="005101C1" w:rsidRPr="00387716" w:rsidRDefault="005101C1" w:rsidP="00A858D3">
      <w:pPr>
        <w:autoSpaceDE w:val="0"/>
        <w:autoSpaceDN w:val="0"/>
        <w:adjustRightInd w:val="0"/>
        <w:spacing w:after="0" w:line="240" w:lineRule="auto"/>
        <w:jc w:val="center"/>
        <w:rPr>
          <w:rFonts w:ascii="Times New Roman" w:hAnsi="Times New Roman" w:cs="Times New Roman"/>
          <w:b/>
          <w:sz w:val="24"/>
          <w:szCs w:val="24"/>
          <w:u w:val="single"/>
        </w:rPr>
      </w:pPr>
    </w:p>
    <w:p w14:paraId="3AAD4C06" w14:textId="454552EF" w:rsidR="000C3032" w:rsidRPr="000C3032" w:rsidRDefault="000C3032" w:rsidP="000C3032">
      <w:pPr>
        <w:rPr>
          <w:rFonts w:ascii="Times New Roman" w:hAnsi="Times New Roman" w:cs="Times New Roman"/>
          <w:sz w:val="24"/>
          <w:szCs w:val="24"/>
        </w:rPr>
      </w:pPr>
      <w:r w:rsidRPr="000C3032">
        <w:rPr>
          <w:rFonts w:ascii="Times New Roman" w:hAnsi="Times New Roman" w:cs="Times New Roman"/>
          <w:sz w:val="24"/>
          <w:szCs w:val="24"/>
        </w:rPr>
        <w:t xml:space="preserve">To see if the Town will </w:t>
      </w:r>
      <w:r w:rsidR="00B93C83">
        <w:rPr>
          <w:rFonts w:ascii="Times New Roman" w:hAnsi="Times New Roman" w:cs="Times New Roman"/>
          <w:sz w:val="24"/>
          <w:szCs w:val="24"/>
        </w:rPr>
        <w:t xml:space="preserve">vote to </w:t>
      </w:r>
      <w:r w:rsidRPr="000C3032">
        <w:rPr>
          <w:rFonts w:ascii="Times New Roman" w:hAnsi="Times New Roman" w:cs="Times New Roman"/>
          <w:sz w:val="24"/>
          <w:szCs w:val="24"/>
        </w:rPr>
        <w:t>amend the Zoning Map of the Town of Sturbridge by changing the property located at 380 Main Street from part Suburban Residential, part Commercial and part Commercial Tourist District to all Commercial Tourist District or take any action relative thereto.</w:t>
      </w:r>
    </w:p>
    <w:p w14:paraId="254A4B9D" w14:textId="77777777" w:rsidR="006D30CB" w:rsidRPr="008D4339" w:rsidRDefault="006D30CB" w:rsidP="006D30C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Planning Department</w:t>
      </w:r>
    </w:p>
    <w:p w14:paraId="2E4379D0" w14:textId="77777777" w:rsidR="006D30CB" w:rsidRPr="008D4339" w:rsidRDefault="006D30CB" w:rsidP="006D30CB">
      <w:pPr>
        <w:spacing w:after="0" w:line="240" w:lineRule="auto"/>
        <w:rPr>
          <w:rFonts w:ascii="Times New Roman" w:eastAsia="Times New Roman" w:hAnsi="Times New Roman" w:cs="Times New Roman"/>
          <w:sz w:val="16"/>
          <w:szCs w:val="16"/>
        </w:rPr>
      </w:pPr>
    </w:p>
    <w:p w14:paraId="6DA4E7BE"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6A5B534A" w14:textId="77777777" w:rsidR="006D30CB" w:rsidRDefault="006D30CB" w:rsidP="006D30CB">
      <w:pPr>
        <w:spacing w:after="0" w:line="240" w:lineRule="auto"/>
        <w:rPr>
          <w:rFonts w:ascii="Times New Roman" w:eastAsia="Times New Roman" w:hAnsi="Times New Roman" w:cs="Times New Roman"/>
          <w:b/>
          <w:sz w:val="24"/>
          <w:szCs w:val="24"/>
        </w:rPr>
      </w:pPr>
    </w:p>
    <w:p w14:paraId="4C97340B" w14:textId="75598D1B" w:rsidR="00141F95" w:rsidRDefault="00141F95" w:rsidP="00141F95">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073E6B">
        <w:rPr>
          <w:rFonts w:ascii="Times New Roman" w:hAnsi="Times New Roman" w:cs="Times New Roman"/>
          <w:i/>
          <w:color w:val="000000"/>
          <w:sz w:val="24"/>
          <w:szCs w:val="24"/>
        </w:rPr>
        <w:t>6 – 0 – 0.</w:t>
      </w:r>
    </w:p>
    <w:p w14:paraId="5FB474FE" w14:textId="77777777" w:rsidR="00141F95" w:rsidRDefault="00141F95" w:rsidP="006D30CB">
      <w:pPr>
        <w:spacing w:after="0" w:line="240" w:lineRule="auto"/>
        <w:rPr>
          <w:rFonts w:ascii="Times New Roman" w:eastAsia="Times New Roman" w:hAnsi="Times New Roman" w:cs="Times New Roman"/>
          <w:b/>
          <w:sz w:val="24"/>
          <w:szCs w:val="24"/>
        </w:rPr>
      </w:pPr>
    </w:p>
    <w:p w14:paraId="28F91CCD"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77D2A6DB" w14:textId="77777777" w:rsidR="006D30CB" w:rsidRDefault="006D30CB" w:rsidP="006D30CB">
      <w:pPr>
        <w:spacing w:after="0" w:line="240" w:lineRule="auto"/>
        <w:rPr>
          <w:rFonts w:ascii="Times New Roman" w:eastAsia="Times New Roman" w:hAnsi="Times New Roman" w:cs="Times New Roman"/>
          <w:i/>
          <w:sz w:val="24"/>
          <w:szCs w:val="24"/>
        </w:rPr>
      </w:pPr>
    </w:p>
    <w:p w14:paraId="67581D36" w14:textId="19E3B59D" w:rsidR="008B0F49" w:rsidRPr="003B5CC4" w:rsidRDefault="008B0F49" w:rsidP="008B0F49">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073E6B">
        <w:rPr>
          <w:rFonts w:ascii="Times New Roman" w:hAnsi="Times New Roman" w:cs="Times New Roman"/>
          <w:i/>
          <w:color w:val="000000"/>
          <w:sz w:val="24"/>
          <w:szCs w:val="24"/>
        </w:rPr>
        <w:t>5 – 0 – 0.</w:t>
      </w:r>
    </w:p>
    <w:p w14:paraId="3A6591FC" w14:textId="77777777" w:rsidR="008B0F49" w:rsidRPr="003B5CC4" w:rsidRDefault="008B0F49" w:rsidP="006D30CB">
      <w:pPr>
        <w:spacing w:after="0" w:line="240" w:lineRule="auto"/>
        <w:rPr>
          <w:rFonts w:ascii="Times New Roman" w:eastAsia="Times New Roman" w:hAnsi="Times New Roman" w:cs="Times New Roman"/>
          <w:i/>
          <w:sz w:val="24"/>
          <w:szCs w:val="24"/>
        </w:rPr>
      </w:pPr>
    </w:p>
    <w:p w14:paraId="659E4391"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 xml:space="preserve">RECOMMENDATION OF THE </w:t>
      </w:r>
      <w:r>
        <w:rPr>
          <w:rFonts w:ascii="Times New Roman" w:eastAsia="Times New Roman" w:hAnsi="Times New Roman" w:cs="Times New Roman"/>
          <w:b/>
          <w:sz w:val="24"/>
          <w:szCs w:val="24"/>
        </w:rPr>
        <w:t xml:space="preserve">PLANNING </w:t>
      </w:r>
      <w:r w:rsidRPr="003B5CC4">
        <w:rPr>
          <w:rFonts w:ascii="Times New Roman" w:eastAsia="Times New Roman" w:hAnsi="Times New Roman" w:cs="Times New Roman"/>
          <w:b/>
          <w:sz w:val="24"/>
          <w:szCs w:val="24"/>
        </w:rPr>
        <w:t>BOARD:</w:t>
      </w:r>
    </w:p>
    <w:p w14:paraId="0392F569" w14:textId="77777777" w:rsidR="006D30CB" w:rsidRDefault="006D30CB" w:rsidP="006D30CB">
      <w:pPr>
        <w:spacing w:after="0" w:line="240" w:lineRule="auto"/>
        <w:rPr>
          <w:rFonts w:ascii="Times New Roman" w:eastAsia="Times New Roman" w:hAnsi="Times New Roman" w:cs="Times New Roman"/>
          <w:i/>
          <w:sz w:val="24"/>
          <w:szCs w:val="24"/>
        </w:rPr>
      </w:pPr>
    </w:p>
    <w:p w14:paraId="37DD678E" w14:textId="564C3FDC" w:rsidR="0080446A" w:rsidRDefault="0080446A" w:rsidP="0080446A">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073E6B">
        <w:rPr>
          <w:rFonts w:ascii="Times New Roman" w:hAnsi="Times New Roman" w:cs="Times New Roman"/>
          <w:i/>
          <w:color w:val="000000"/>
          <w:sz w:val="24"/>
          <w:szCs w:val="24"/>
        </w:rPr>
        <w:t>7 – 0 – 0.</w:t>
      </w:r>
    </w:p>
    <w:p w14:paraId="5DE38610" w14:textId="77777777" w:rsidR="00904A28" w:rsidRDefault="00904A28" w:rsidP="0080446A">
      <w:pPr>
        <w:spacing w:after="0" w:line="240" w:lineRule="auto"/>
        <w:rPr>
          <w:rFonts w:ascii="Times New Roman" w:eastAsia="Times New Roman" w:hAnsi="Times New Roman" w:cs="Times New Roman"/>
          <w:i/>
          <w:sz w:val="24"/>
          <w:szCs w:val="24"/>
        </w:rPr>
      </w:pPr>
    </w:p>
    <w:p w14:paraId="613C9313" w14:textId="6952D487" w:rsidR="00904A28" w:rsidRPr="00813087" w:rsidRDefault="00904A28"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DA176D" w:rsidRPr="00813087">
        <w:rPr>
          <w:rFonts w:ascii="Times New Roman" w:eastAsia="Times New Roman" w:hAnsi="Times New Roman" w:cs="Times New Roman"/>
          <w:i/>
          <w:sz w:val="24"/>
          <w:szCs w:val="24"/>
        </w:rPr>
        <w:t xml:space="preserve">: In order to provide consistency within the Commercial Tourist District, the Town is proposing that this property be zoned under one classification rather than the current split zoning. </w:t>
      </w:r>
    </w:p>
    <w:p w14:paraId="58EEE93A" w14:textId="77777777" w:rsidR="00073E6B" w:rsidRDefault="00073E6B" w:rsidP="00800016">
      <w:pPr>
        <w:autoSpaceDE w:val="0"/>
        <w:autoSpaceDN w:val="0"/>
        <w:adjustRightInd w:val="0"/>
        <w:spacing w:after="0" w:line="240" w:lineRule="auto"/>
        <w:jc w:val="center"/>
        <w:rPr>
          <w:rFonts w:ascii="Times New Roman" w:hAnsi="Times New Roman" w:cs="Times New Roman"/>
          <w:b/>
          <w:sz w:val="24"/>
          <w:szCs w:val="24"/>
          <w:u w:val="single"/>
        </w:rPr>
      </w:pPr>
    </w:p>
    <w:p w14:paraId="39F98CC6" w14:textId="77777777" w:rsidR="00800016" w:rsidRPr="00387716" w:rsidRDefault="00800016" w:rsidP="00800016">
      <w:pPr>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ARTICLE 33</w:t>
      </w:r>
    </w:p>
    <w:p w14:paraId="359A64FE" w14:textId="77777777" w:rsidR="00800016" w:rsidRDefault="00800016" w:rsidP="00800016">
      <w:pPr>
        <w:autoSpaceDE w:val="0"/>
        <w:autoSpaceDN w:val="0"/>
        <w:adjustRightInd w:val="0"/>
        <w:spacing w:after="0" w:line="240" w:lineRule="auto"/>
        <w:jc w:val="center"/>
        <w:rPr>
          <w:rFonts w:ascii="Times New Roman" w:hAnsi="Times New Roman" w:cs="Times New Roman"/>
          <w:b/>
          <w:sz w:val="24"/>
          <w:szCs w:val="24"/>
          <w:u w:val="single"/>
        </w:rPr>
      </w:pPr>
      <w:r w:rsidRPr="00387716">
        <w:rPr>
          <w:rFonts w:ascii="Times New Roman" w:hAnsi="Times New Roman" w:cs="Times New Roman"/>
          <w:b/>
          <w:sz w:val="24"/>
          <w:szCs w:val="24"/>
          <w:u w:val="single"/>
        </w:rPr>
        <w:t>AMENDMENT TO THE ZONING MAP</w:t>
      </w:r>
    </w:p>
    <w:p w14:paraId="76603466" w14:textId="77777777" w:rsidR="00B93C83" w:rsidRPr="00F82015" w:rsidRDefault="00B93C83" w:rsidP="00B93C8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F82015">
        <w:rPr>
          <w:rFonts w:ascii="Times New Roman" w:eastAsia="Calibri" w:hAnsi="Times New Roman" w:cs="Times New Roman"/>
          <w:b/>
          <w:color w:val="000000"/>
          <w:sz w:val="24"/>
          <w:szCs w:val="24"/>
        </w:rPr>
        <w:t>(2/3</w:t>
      </w:r>
      <w:r w:rsidRPr="00F82015">
        <w:rPr>
          <w:rFonts w:ascii="Times New Roman" w:eastAsia="Calibri" w:hAnsi="Times New Roman" w:cs="Times New Roman"/>
          <w:b/>
          <w:color w:val="000000"/>
          <w:sz w:val="24"/>
          <w:szCs w:val="24"/>
          <w:vertAlign w:val="superscript"/>
        </w:rPr>
        <w:t>rd</w:t>
      </w:r>
      <w:r w:rsidRPr="00F82015">
        <w:rPr>
          <w:rFonts w:ascii="Times New Roman" w:eastAsia="Calibri" w:hAnsi="Times New Roman" w:cs="Times New Roman"/>
          <w:b/>
          <w:color w:val="000000"/>
          <w:sz w:val="24"/>
          <w:szCs w:val="24"/>
        </w:rPr>
        <w:t xml:space="preserve"> vote required)</w:t>
      </w:r>
    </w:p>
    <w:p w14:paraId="0F8B8454" w14:textId="77777777" w:rsidR="00B93C83" w:rsidRPr="00387716" w:rsidRDefault="00B93C83" w:rsidP="00800016">
      <w:pPr>
        <w:autoSpaceDE w:val="0"/>
        <w:autoSpaceDN w:val="0"/>
        <w:adjustRightInd w:val="0"/>
        <w:spacing w:after="0" w:line="240" w:lineRule="auto"/>
        <w:jc w:val="center"/>
        <w:rPr>
          <w:rFonts w:ascii="Times New Roman" w:hAnsi="Times New Roman" w:cs="Times New Roman"/>
          <w:b/>
          <w:sz w:val="24"/>
          <w:szCs w:val="24"/>
          <w:u w:val="single"/>
        </w:rPr>
      </w:pPr>
    </w:p>
    <w:p w14:paraId="37088AD9" w14:textId="77777777" w:rsidR="00800016" w:rsidRPr="00427E69" w:rsidRDefault="00800016" w:rsidP="00800016">
      <w:pPr>
        <w:rPr>
          <w:rFonts w:ascii="Times New Roman" w:hAnsi="Times New Roman" w:cs="Times New Roman"/>
          <w:sz w:val="24"/>
          <w:szCs w:val="24"/>
        </w:rPr>
      </w:pPr>
      <w:r w:rsidRPr="00427E69">
        <w:rPr>
          <w:rFonts w:ascii="Times New Roman" w:hAnsi="Times New Roman" w:cs="Times New Roman"/>
          <w:sz w:val="24"/>
          <w:szCs w:val="24"/>
        </w:rPr>
        <w:t>To see if the Town will vote to amend the Zoning Map of the Town of Sturbridge by changing the property located at 472, and 478 Main Street from part Suburban Residential and part Commercial Tourist District to all Commercial Tourist District or take any action relative thereto.</w:t>
      </w:r>
    </w:p>
    <w:p w14:paraId="5DC3852A" w14:textId="77777777" w:rsidR="006D30CB" w:rsidRPr="008D4339" w:rsidRDefault="006D30CB" w:rsidP="006D30C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Planning Department</w:t>
      </w:r>
    </w:p>
    <w:p w14:paraId="30D89066" w14:textId="77777777" w:rsidR="006D30CB" w:rsidRPr="008D4339" w:rsidRDefault="006D30CB" w:rsidP="006D30CB">
      <w:pPr>
        <w:spacing w:after="0" w:line="240" w:lineRule="auto"/>
        <w:rPr>
          <w:rFonts w:ascii="Times New Roman" w:eastAsia="Times New Roman" w:hAnsi="Times New Roman" w:cs="Times New Roman"/>
          <w:sz w:val="16"/>
          <w:szCs w:val="16"/>
        </w:rPr>
      </w:pPr>
    </w:p>
    <w:p w14:paraId="7F28615B"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4B2BEB20" w14:textId="77777777" w:rsidR="006D30CB" w:rsidRDefault="006D30CB" w:rsidP="006D30CB">
      <w:pPr>
        <w:spacing w:after="0" w:line="240" w:lineRule="auto"/>
        <w:rPr>
          <w:rFonts w:ascii="Times New Roman" w:eastAsia="Times New Roman" w:hAnsi="Times New Roman" w:cs="Times New Roman"/>
          <w:b/>
          <w:sz w:val="24"/>
          <w:szCs w:val="24"/>
        </w:rPr>
      </w:pPr>
    </w:p>
    <w:p w14:paraId="6EE80942" w14:textId="5796D318" w:rsidR="00141F95" w:rsidRDefault="00141F95" w:rsidP="00141F95">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073E6B">
        <w:rPr>
          <w:rFonts w:ascii="Times New Roman" w:hAnsi="Times New Roman" w:cs="Times New Roman"/>
          <w:i/>
          <w:color w:val="000000"/>
          <w:sz w:val="24"/>
          <w:szCs w:val="24"/>
        </w:rPr>
        <w:t>6 – 0 – 0.</w:t>
      </w:r>
    </w:p>
    <w:p w14:paraId="56B812A0" w14:textId="77777777" w:rsidR="00141F95" w:rsidRDefault="00141F95" w:rsidP="006D30CB">
      <w:pPr>
        <w:spacing w:after="0" w:line="240" w:lineRule="auto"/>
        <w:rPr>
          <w:rFonts w:ascii="Times New Roman" w:eastAsia="Times New Roman" w:hAnsi="Times New Roman" w:cs="Times New Roman"/>
          <w:b/>
          <w:sz w:val="24"/>
          <w:szCs w:val="24"/>
        </w:rPr>
      </w:pPr>
    </w:p>
    <w:p w14:paraId="6EAF6275"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596116A4" w14:textId="77777777" w:rsidR="006D30CB" w:rsidRDefault="006D30CB" w:rsidP="006D30CB">
      <w:pPr>
        <w:spacing w:after="0" w:line="240" w:lineRule="auto"/>
        <w:rPr>
          <w:rFonts w:ascii="Times New Roman" w:eastAsia="Times New Roman" w:hAnsi="Times New Roman" w:cs="Times New Roman"/>
          <w:i/>
          <w:sz w:val="24"/>
          <w:szCs w:val="24"/>
        </w:rPr>
      </w:pPr>
    </w:p>
    <w:p w14:paraId="7CAE8065" w14:textId="540EB120" w:rsidR="008B0F49" w:rsidRPr="003B5CC4" w:rsidRDefault="008B0F49" w:rsidP="008B0F49">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073E6B">
        <w:rPr>
          <w:rFonts w:ascii="Times New Roman" w:hAnsi="Times New Roman" w:cs="Times New Roman"/>
          <w:i/>
          <w:color w:val="000000"/>
          <w:sz w:val="24"/>
          <w:szCs w:val="24"/>
        </w:rPr>
        <w:t>5 – 0 – 0.</w:t>
      </w:r>
    </w:p>
    <w:p w14:paraId="4D809555" w14:textId="77777777" w:rsidR="008B0F49" w:rsidRPr="003B5CC4" w:rsidRDefault="008B0F49" w:rsidP="006D30CB">
      <w:pPr>
        <w:spacing w:after="0" w:line="240" w:lineRule="auto"/>
        <w:rPr>
          <w:rFonts w:ascii="Times New Roman" w:eastAsia="Times New Roman" w:hAnsi="Times New Roman" w:cs="Times New Roman"/>
          <w:i/>
          <w:sz w:val="24"/>
          <w:szCs w:val="24"/>
        </w:rPr>
      </w:pPr>
    </w:p>
    <w:p w14:paraId="58EDB46B"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lastRenderedPageBreak/>
        <w:t xml:space="preserve">RECOMMENDATION OF THE </w:t>
      </w:r>
      <w:r>
        <w:rPr>
          <w:rFonts w:ascii="Times New Roman" w:eastAsia="Times New Roman" w:hAnsi="Times New Roman" w:cs="Times New Roman"/>
          <w:b/>
          <w:sz w:val="24"/>
          <w:szCs w:val="24"/>
        </w:rPr>
        <w:t xml:space="preserve">PLANNING </w:t>
      </w:r>
      <w:r w:rsidRPr="003B5CC4">
        <w:rPr>
          <w:rFonts w:ascii="Times New Roman" w:eastAsia="Times New Roman" w:hAnsi="Times New Roman" w:cs="Times New Roman"/>
          <w:b/>
          <w:sz w:val="24"/>
          <w:szCs w:val="24"/>
        </w:rPr>
        <w:t>BOARD:</w:t>
      </w:r>
    </w:p>
    <w:p w14:paraId="322F6535" w14:textId="77777777" w:rsidR="006D30CB" w:rsidRDefault="006D30CB" w:rsidP="006D30CB">
      <w:pPr>
        <w:spacing w:after="0" w:line="240" w:lineRule="auto"/>
        <w:rPr>
          <w:rFonts w:ascii="Times New Roman" w:eastAsia="Times New Roman" w:hAnsi="Times New Roman" w:cs="Times New Roman"/>
          <w:i/>
          <w:sz w:val="24"/>
          <w:szCs w:val="24"/>
        </w:rPr>
      </w:pPr>
    </w:p>
    <w:p w14:paraId="5F4A7127" w14:textId="74EE1FE7" w:rsidR="0080446A" w:rsidRPr="003B5CC4" w:rsidRDefault="0080446A" w:rsidP="0080446A">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073E6B">
        <w:rPr>
          <w:rFonts w:ascii="Times New Roman" w:hAnsi="Times New Roman" w:cs="Times New Roman"/>
          <w:i/>
          <w:color w:val="000000"/>
          <w:sz w:val="24"/>
          <w:szCs w:val="24"/>
        </w:rPr>
        <w:t>7 – 0 – 0.</w:t>
      </w:r>
    </w:p>
    <w:p w14:paraId="45E3C946" w14:textId="77777777" w:rsidR="00D82C3E" w:rsidRDefault="00D82C3E" w:rsidP="006D30CB">
      <w:pPr>
        <w:spacing w:after="0" w:line="240" w:lineRule="auto"/>
        <w:rPr>
          <w:rFonts w:ascii="Times New Roman" w:eastAsia="Times New Roman" w:hAnsi="Times New Roman" w:cs="Times New Roman"/>
          <w:i/>
          <w:sz w:val="24"/>
          <w:szCs w:val="24"/>
        </w:rPr>
      </w:pPr>
    </w:p>
    <w:p w14:paraId="3E400215" w14:textId="1B827C9A" w:rsidR="000E4F91" w:rsidRPr="00813087" w:rsidRDefault="00B449B6"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 In order to provide consistency within the Commercial Tourist District, the Town is proposing that these properties be zoned under one classification rather than the current split zoning.</w:t>
      </w:r>
    </w:p>
    <w:p w14:paraId="695922C3" w14:textId="77777777" w:rsidR="00073E6B" w:rsidRDefault="00073E6B" w:rsidP="000C3032">
      <w:pPr>
        <w:autoSpaceDE w:val="0"/>
        <w:autoSpaceDN w:val="0"/>
        <w:adjustRightInd w:val="0"/>
        <w:spacing w:after="0" w:line="240" w:lineRule="auto"/>
        <w:jc w:val="center"/>
        <w:rPr>
          <w:rFonts w:ascii="Times New Roman" w:hAnsi="Times New Roman" w:cs="Times New Roman"/>
          <w:b/>
          <w:sz w:val="24"/>
          <w:szCs w:val="24"/>
          <w:u w:val="single"/>
        </w:rPr>
      </w:pPr>
    </w:p>
    <w:p w14:paraId="28D4C268" w14:textId="77777777" w:rsidR="00761E58" w:rsidRDefault="00761E58" w:rsidP="000C3032">
      <w:pPr>
        <w:autoSpaceDE w:val="0"/>
        <w:autoSpaceDN w:val="0"/>
        <w:adjustRightInd w:val="0"/>
        <w:spacing w:after="0" w:line="240" w:lineRule="auto"/>
        <w:jc w:val="center"/>
        <w:rPr>
          <w:rFonts w:ascii="Times New Roman" w:hAnsi="Times New Roman" w:cs="Times New Roman"/>
          <w:b/>
          <w:sz w:val="24"/>
          <w:szCs w:val="24"/>
          <w:u w:val="single"/>
        </w:rPr>
      </w:pPr>
    </w:p>
    <w:p w14:paraId="5BF6E0E8" w14:textId="77777777" w:rsidR="002D39C2" w:rsidRPr="00387716" w:rsidRDefault="000C3032" w:rsidP="000C3032">
      <w:pPr>
        <w:autoSpaceDE w:val="0"/>
        <w:autoSpaceDN w:val="0"/>
        <w:adjustRightInd w:val="0"/>
        <w:spacing w:after="0" w:line="240" w:lineRule="auto"/>
        <w:jc w:val="center"/>
        <w:rPr>
          <w:rFonts w:ascii="Times New Roman" w:hAnsi="Times New Roman" w:cs="Times New Roman"/>
          <w:b/>
          <w:sz w:val="24"/>
          <w:szCs w:val="24"/>
          <w:u w:val="single"/>
        </w:rPr>
      </w:pPr>
      <w:r w:rsidRPr="00387716">
        <w:rPr>
          <w:rFonts w:ascii="Times New Roman" w:hAnsi="Times New Roman" w:cs="Times New Roman"/>
          <w:b/>
          <w:sz w:val="24"/>
          <w:szCs w:val="24"/>
          <w:u w:val="single"/>
        </w:rPr>
        <w:t xml:space="preserve">ARTICLE </w:t>
      </w:r>
      <w:r w:rsidR="00AB79AA">
        <w:rPr>
          <w:rFonts w:ascii="Times New Roman" w:hAnsi="Times New Roman" w:cs="Times New Roman"/>
          <w:b/>
          <w:sz w:val="24"/>
          <w:szCs w:val="24"/>
          <w:u w:val="single"/>
        </w:rPr>
        <w:t>3</w:t>
      </w:r>
      <w:r w:rsidR="00800016">
        <w:rPr>
          <w:rFonts w:ascii="Times New Roman" w:hAnsi="Times New Roman" w:cs="Times New Roman"/>
          <w:b/>
          <w:sz w:val="24"/>
          <w:szCs w:val="24"/>
          <w:u w:val="single"/>
        </w:rPr>
        <w:t>4</w:t>
      </w:r>
    </w:p>
    <w:p w14:paraId="291EF8E1" w14:textId="77777777" w:rsidR="000C3032" w:rsidRDefault="000C3032" w:rsidP="000C3032">
      <w:pPr>
        <w:autoSpaceDE w:val="0"/>
        <w:autoSpaceDN w:val="0"/>
        <w:adjustRightInd w:val="0"/>
        <w:spacing w:after="0" w:line="240" w:lineRule="auto"/>
        <w:jc w:val="center"/>
        <w:rPr>
          <w:rFonts w:ascii="Times New Roman" w:hAnsi="Times New Roman" w:cs="Times New Roman"/>
          <w:b/>
          <w:sz w:val="24"/>
          <w:szCs w:val="24"/>
          <w:u w:val="single"/>
        </w:rPr>
      </w:pPr>
      <w:r w:rsidRPr="00387716">
        <w:rPr>
          <w:rFonts w:ascii="Times New Roman" w:hAnsi="Times New Roman" w:cs="Times New Roman"/>
          <w:b/>
          <w:sz w:val="24"/>
          <w:szCs w:val="24"/>
          <w:u w:val="single"/>
        </w:rPr>
        <w:t>AMENDMENT TO THE ZONING BYLAWS</w:t>
      </w:r>
    </w:p>
    <w:p w14:paraId="6876CD4C" w14:textId="77777777" w:rsidR="00B93C83" w:rsidRPr="00F82015" w:rsidRDefault="00B93C83" w:rsidP="00B93C8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F82015">
        <w:rPr>
          <w:rFonts w:ascii="Times New Roman" w:eastAsia="Calibri" w:hAnsi="Times New Roman" w:cs="Times New Roman"/>
          <w:b/>
          <w:color w:val="000000"/>
          <w:sz w:val="24"/>
          <w:szCs w:val="24"/>
        </w:rPr>
        <w:t>(2/3</w:t>
      </w:r>
      <w:r w:rsidRPr="00F82015">
        <w:rPr>
          <w:rFonts w:ascii="Times New Roman" w:eastAsia="Calibri" w:hAnsi="Times New Roman" w:cs="Times New Roman"/>
          <w:b/>
          <w:color w:val="000000"/>
          <w:sz w:val="24"/>
          <w:szCs w:val="24"/>
          <w:vertAlign w:val="superscript"/>
        </w:rPr>
        <w:t>rd</w:t>
      </w:r>
      <w:r w:rsidRPr="00F82015">
        <w:rPr>
          <w:rFonts w:ascii="Times New Roman" w:eastAsia="Calibri" w:hAnsi="Times New Roman" w:cs="Times New Roman"/>
          <w:b/>
          <w:color w:val="000000"/>
          <w:sz w:val="24"/>
          <w:szCs w:val="24"/>
        </w:rPr>
        <w:t xml:space="preserve"> vote required)</w:t>
      </w:r>
    </w:p>
    <w:p w14:paraId="63C71B7F" w14:textId="77777777" w:rsidR="00B93C83" w:rsidRPr="00387716" w:rsidRDefault="00B93C83" w:rsidP="000C3032">
      <w:pPr>
        <w:autoSpaceDE w:val="0"/>
        <w:autoSpaceDN w:val="0"/>
        <w:adjustRightInd w:val="0"/>
        <w:spacing w:after="0" w:line="240" w:lineRule="auto"/>
        <w:jc w:val="center"/>
        <w:rPr>
          <w:rFonts w:ascii="Times New Roman" w:hAnsi="Times New Roman" w:cs="Times New Roman"/>
          <w:b/>
          <w:sz w:val="24"/>
          <w:szCs w:val="24"/>
          <w:u w:val="single"/>
        </w:rPr>
      </w:pPr>
    </w:p>
    <w:p w14:paraId="0DA701DF" w14:textId="77777777" w:rsidR="001A4C41" w:rsidRDefault="000C3032" w:rsidP="000C3032">
      <w:pPr>
        <w:pStyle w:val="Header"/>
        <w:rPr>
          <w:rFonts w:ascii="Times New Roman" w:hAnsi="Times New Roman" w:cs="Times New Roman"/>
        </w:rPr>
      </w:pPr>
      <w:r w:rsidRPr="000C3032">
        <w:rPr>
          <w:rFonts w:ascii="Times New Roman" w:hAnsi="Times New Roman" w:cs="Times New Roman"/>
        </w:rPr>
        <w:t xml:space="preserve">To see if the Town will vote to make the following changes to Chapter 19 – Table of Dimensional Requirements </w:t>
      </w:r>
      <w:r>
        <w:rPr>
          <w:rFonts w:ascii="Times New Roman" w:hAnsi="Times New Roman" w:cs="Times New Roman"/>
        </w:rPr>
        <w:t xml:space="preserve">by </w:t>
      </w:r>
      <w:r w:rsidRPr="000C3032">
        <w:rPr>
          <w:rFonts w:ascii="Times New Roman" w:hAnsi="Times New Roman" w:cs="Times New Roman"/>
        </w:rPr>
        <w:t>delet</w:t>
      </w:r>
      <w:r>
        <w:rPr>
          <w:rFonts w:ascii="Times New Roman" w:hAnsi="Times New Roman" w:cs="Times New Roman"/>
        </w:rPr>
        <w:t>ing</w:t>
      </w:r>
      <w:r w:rsidRPr="000C3032">
        <w:rPr>
          <w:rFonts w:ascii="Times New Roman" w:hAnsi="Times New Roman" w:cs="Times New Roman"/>
        </w:rPr>
        <w:t xml:space="preserve"> the strikethrough for Commercial Tourist District and insert the new dimensional requirements and related footnotes for Commercial Tourist District</w:t>
      </w:r>
      <w:r>
        <w:rPr>
          <w:rFonts w:ascii="Times New Roman" w:hAnsi="Times New Roman" w:cs="Times New Roman"/>
        </w:rPr>
        <w:t xml:space="preserve"> </w:t>
      </w:r>
      <w:r w:rsidRPr="000C3032">
        <w:rPr>
          <w:rFonts w:ascii="Times New Roman" w:hAnsi="Times New Roman" w:cs="Times New Roman"/>
        </w:rPr>
        <w:t>or take any action related thereto</w:t>
      </w:r>
      <w:r w:rsidR="001A4C41">
        <w:rPr>
          <w:rFonts w:ascii="Times New Roman" w:hAnsi="Times New Roman" w:cs="Times New Roman"/>
        </w:rPr>
        <w:t>.</w:t>
      </w:r>
    </w:p>
    <w:p w14:paraId="5824B0B9" w14:textId="77777777" w:rsidR="000E4F91" w:rsidRDefault="000E4F91" w:rsidP="000C3032">
      <w:pPr>
        <w:pStyle w:val="Header"/>
        <w:rPr>
          <w:rFonts w:ascii="Times New Roman" w:hAnsi="Times New Roman" w:cs="Times New Roman"/>
        </w:rPr>
      </w:pPr>
    </w:p>
    <w:tbl>
      <w:tblPr>
        <w:tblW w:w="9630" w:type="dxa"/>
        <w:tblInd w:w="-34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441"/>
        <w:gridCol w:w="1081"/>
        <w:gridCol w:w="660"/>
        <w:gridCol w:w="780"/>
        <w:gridCol w:w="864"/>
        <w:gridCol w:w="1003"/>
        <w:gridCol w:w="864"/>
        <w:gridCol w:w="1051"/>
        <w:gridCol w:w="716"/>
        <w:gridCol w:w="1170"/>
      </w:tblGrid>
      <w:tr w:rsidR="00AF5145" w:rsidRPr="00CB6FF9" w14:paraId="78CDC7F1" w14:textId="77777777" w:rsidTr="00AF5145">
        <w:trPr>
          <w:trHeight w:val="765"/>
        </w:trPr>
        <w:tc>
          <w:tcPr>
            <w:tcW w:w="1441" w:type="dxa"/>
          </w:tcPr>
          <w:p w14:paraId="07016369" w14:textId="77777777" w:rsidR="00AF5145" w:rsidRPr="00CB6FF9" w:rsidRDefault="00AF5145" w:rsidP="008D45DC">
            <w:pPr>
              <w:pStyle w:val="Heading3"/>
              <w:jc w:val="center"/>
              <w:rPr>
                <w:rFonts w:ascii="Calibri" w:hAnsi="Calibri"/>
                <w:b w:val="0"/>
                <w:i/>
                <w:strike/>
                <w:sz w:val="22"/>
                <w:szCs w:val="22"/>
              </w:rPr>
            </w:pPr>
            <w:r w:rsidRPr="00CB6FF9">
              <w:rPr>
                <w:rFonts w:ascii="Calibri" w:hAnsi="Calibri"/>
                <w:i/>
                <w:strike/>
                <w:sz w:val="22"/>
                <w:szCs w:val="22"/>
              </w:rPr>
              <w:t>Comm. /Tourist</w:t>
            </w:r>
          </w:p>
        </w:tc>
        <w:tc>
          <w:tcPr>
            <w:tcW w:w="1081" w:type="dxa"/>
          </w:tcPr>
          <w:p w14:paraId="5B4F656C"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strike/>
              </w:rPr>
            </w:pPr>
            <w:r w:rsidRPr="00CB6FF9">
              <w:rPr>
                <w:rFonts w:ascii="Calibri" w:hAnsi="Calibri" w:cs="Arial"/>
                <w:strike/>
              </w:rPr>
              <w:t>1</w:t>
            </w:r>
          </w:p>
        </w:tc>
        <w:tc>
          <w:tcPr>
            <w:tcW w:w="660" w:type="dxa"/>
          </w:tcPr>
          <w:p w14:paraId="0FF2B582"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strike/>
              </w:rPr>
            </w:pPr>
            <w:r w:rsidRPr="00CB6FF9">
              <w:rPr>
                <w:rFonts w:ascii="Calibri" w:hAnsi="Calibri" w:cs="Arial"/>
                <w:strike/>
              </w:rPr>
              <w:t>150’</w:t>
            </w:r>
          </w:p>
        </w:tc>
        <w:tc>
          <w:tcPr>
            <w:tcW w:w="780" w:type="dxa"/>
          </w:tcPr>
          <w:p w14:paraId="6D29E476"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strike/>
              </w:rPr>
            </w:pPr>
            <w:r w:rsidRPr="00CB6FF9">
              <w:rPr>
                <w:rFonts w:ascii="Calibri" w:hAnsi="Calibri" w:cs="Arial"/>
                <w:strike/>
              </w:rPr>
              <w:t>25’</w:t>
            </w:r>
          </w:p>
        </w:tc>
        <w:tc>
          <w:tcPr>
            <w:tcW w:w="864" w:type="dxa"/>
          </w:tcPr>
          <w:p w14:paraId="7B2E7175"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strike/>
              </w:rPr>
            </w:pPr>
            <w:r w:rsidRPr="00CB6FF9">
              <w:rPr>
                <w:rFonts w:ascii="Calibri" w:hAnsi="Calibri" w:cs="Arial"/>
                <w:strike/>
              </w:rPr>
              <w:t>10’</w:t>
            </w:r>
          </w:p>
        </w:tc>
        <w:tc>
          <w:tcPr>
            <w:tcW w:w="1003" w:type="dxa"/>
          </w:tcPr>
          <w:p w14:paraId="3FC3999A"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strike/>
              </w:rPr>
            </w:pPr>
            <w:r w:rsidRPr="00CB6FF9">
              <w:rPr>
                <w:rFonts w:ascii="Calibri" w:hAnsi="Calibri" w:cs="Arial"/>
                <w:strike/>
              </w:rPr>
              <w:t>30</w:t>
            </w:r>
          </w:p>
        </w:tc>
        <w:tc>
          <w:tcPr>
            <w:tcW w:w="864" w:type="dxa"/>
          </w:tcPr>
          <w:p w14:paraId="4DE88BC6"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strike/>
              </w:rPr>
            </w:pPr>
            <w:r w:rsidRPr="00CB6FF9">
              <w:rPr>
                <w:rFonts w:ascii="Calibri" w:hAnsi="Calibri" w:cs="Arial"/>
                <w:strike/>
              </w:rPr>
              <w:t>3</w:t>
            </w:r>
          </w:p>
        </w:tc>
        <w:tc>
          <w:tcPr>
            <w:tcW w:w="1051" w:type="dxa"/>
          </w:tcPr>
          <w:p w14:paraId="6D471B2B"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strike/>
              </w:rPr>
            </w:pPr>
            <w:r w:rsidRPr="00CB6FF9">
              <w:rPr>
                <w:rFonts w:ascii="Calibri" w:hAnsi="Calibri" w:cs="Arial"/>
                <w:strike/>
              </w:rPr>
              <w:t>35</w:t>
            </w:r>
          </w:p>
        </w:tc>
        <w:tc>
          <w:tcPr>
            <w:tcW w:w="716" w:type="dxa"/>
          </w:tcPr>
          <w:p w14:paraId="5BEA4492"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strike/>
              </w:rPr>
            </w:pPr>
            <w:r w:rsidRPr="00CB6FF9">
              <w:rPr>
                <w:rFonts w:ascii="Calibri" w:hAnsi="Calibri" w:cs="Arial"/>
                <w:strike/>
              </w:rPr>
              <w:t xml:space="preserve">_  </w:t>
            </w:r>
          </w:p>
        </w:tc>
        <w:tc>
          <w:tcPr>
            <w:tcW w:w="1170" w:type="dxa"/>
          </w:tcPr>
          <w:p w14:paraId="455569EF"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strike/>
              </w:rPr>
            </w:pPr>
            <w:r w:rsidRPr="00CB6FF9">
              <w:rPr>
                <w:rFonts w:ascii="Calibri" w:hAnsi="Calibri" w:cs="Arial"/>
                <w:strike/>
              </w:rPr>
              <w:t xml:space="preserve">750 </w:t>
            </w:r>
            <w:proofErr w:type="spellStart"/>
            <w:r w:rsidRPr="00CB6FF9">
              <w:rPr>
                <w:rFonts w:ascii="Calibri" w:hAnsi="Calibri" w:cs="Arial"/>
                <w:strike/>
              </w:rPr>
              <w:t>s.f.</w:t>
            </w:r>
            <w:proofErr w:type="spellEnd"/>
          </w:p>
        </w:tc>
      </w:tr>
      <w:tr w:rsidR="00AF5145" w:rsidRPr="008C78B1" w14:paraId="459329B8" w14:textId="77777777" w:rsidTr="00AF5145">
        <w:trPr>
          <w:trHeight w:val="348"/>
        </w:trPr>
        <w:tc>
          <w:tcPr>
            <w:tcW w:w="1441" w:type="dxa"/>
          </w:tcPr>
          <w:p w14:paraId="097C6BC1" w14:textId="77777777" w:rsidR="00AF5145" w:rsidRPr="00CB6FF9" w:rsidRDefault="00AF5145" w:rsidP="008D45DC">
            <w:pPr>
              <w:pStyle w:val="Heading3"/>
              <w:jc w:val="center"/>
              <w:rPr>
                <w:rFonts w:ascii="Calibri" w:hAnsi="Calibri"/>
                <w:b w:val="0"/>
                <w:i/>
                <w:sz w:val="22"/>
                <w:szCs w:val="22"/>
              </w:rPr>
            </w:pPr>
            <w:r w:rsidRPr="00CB6FF9">
              <w:rPr>
                <w:rFonts w:ascii="Calibri" w:hAnsi="Calibri"/>
                <w:i/>
                <w:sz w:val="22"/>
                <w:szCs w:val="22"/>
              </w:rPr>
              <w:t>Comm. Tourist</w:t>
            </w:r>
          </w:p>
        </w:tc>
        <w:tc>
          <w:tcPr>
            <w:tcW w:w="1081" w:type="dxa"/>
          </w:tcPr>
          <w:p w14:paraId="053E80B1"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rPr>
            </w:pPr>
            <w:r w:rsidRPr="00CB6FF9">
              <w:rPr>
                <w:rFonts w:ascii="Calibri" w:hAnsi="Calibri" w:cs="Arial"/>
              </w:rPr>
              <w:t xml:space="preserve">10,000 Sq. ft. </w:t>
            </w:r>
          </w:p>
        </w:tc>
        <w:tc>
          <w:tcPr>
            <w:tcW w:w="660" w:type="dxa"/>
          </w:tcPr>
          <w:p w14:paraId="49DBB4E8"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rPr>
            </w:pPr>
            <w:r w:rsidRPr="00CB6FF9">
              <w:rPr>
                <w:rFonts w:ascii="Calibri" w:hAnsi="Calibri" w:cs="Arial"/>
              </w:rPr>
              <w:t>100’</w:t>
            </w:r>
          </w:p>
        </w:tc>
        <w:tc>
          <w:tcPr>
            <w:tcW w:w="780" w:type="dxa"/>
          </w:tcPr>
          <w:p w14:paraId="0CB80160"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rPr>
            </w:pPr>
            <w:r w:rsidRPr="00CB6FF9">
              <w:rPr>
                <w:rFonts w:ascii="Calibri" w:hAnsi="Calibri" w:cs="Arial"/>
              </w:rPr>
              <w:t>25’</w:t>
            </w:r>
          </w:p>
        </w:tc>
        <w:tc>
          <w:tcPr>
            <w:tcW w:w="864" w:type="dxa"/>
          </w:tcPr>
          <w:p w14:paraId="0A19723B"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rPr>
            </w:pPr>
            <w:r w:rsidRPr="00CB6FF9">
              <w:rPr>
                <w:rFonts w:ascii="Calibri" w:hAnsi="Calibri" w:cs="Arial"/>
              </w:rPr>
              <w:t>10’</w:t>
            </w:r>
          </w:p>
        </w:tc>
        <w:tc>
          <w:tcPr>
            <w:tcW w:w="1003" w:type="dxa"/>
          </w:tcPr>
          <w:p w14:paraId="0D3FF74F"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rPr>
            </w:pPr>
            <w:r w:rsidRPr="00CB6FF9">
              <w:rPr>
                <w:rFonts w:ascii="Calibri" w:hAnsi="Calibri" w:cs="Arial"/>
              </w:rPr>
              <w:t>30</w:t>
            </w:r>
          </w:p>
        </w:tc>
        <w:tc>
          <w:tcPr>
            <w:tcW w:w="864" w:type="dxa"/>
          </w:tcPr>
          <w:p w14:paraId="69FF5C2D"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b/>
                <w:vertAlign w:val="superscript"/>
              </w:rPr>
            </w:pPr>
            <w:r w:rsidRPr="00CB6FF9">
              <w:rPr>
                <w:rFonts w:ascii="Calibri" w:hAnsi="Calibri" w:cs="Arial"/>
              </w:rPr>
              <w:t>33</w:t>
            </w:r>
            <w:r w:rsidRPr="00CB6FF9">
              <w:rPr>
                <w:rFonts w:ascii="Calibri" w:hAnsi="Calibri" w:cs="Arial"/>
                <w:vertAlign w:val="superscript"/>
              </w:rPr>
              <w:t>3</w:t>
            </w:r>
          </w:p>
        </w:tc>
        <w:tc>
          <w:tcPr>
            <w:tcW w:w="1051" w:type="dxa"/>
          </w:tcPr>
          <w:p w14:paraId="04801952"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vertAlign w:val="superscript"/>
              </w:rPr>
            </w:pPr>
            <w:r w:rsidRPr="00CB6FF9">
              <w:rPr>
                <w:rFonts w:ascii="Calibri" w:hAnsi="Calibri" w:cs="Arial"/>
              </w:rPr>
              <w:t>35</w:t>
            </w:r>
            <w:r w:rsidRPr="00CB6FF9">
              <w:rPr>
                <w:rFonts w:ascii="Calibri" w:hAnsi="Calibri" w:cs="Arial"/>
                <w:vertAlign w:val="superscript"/>
              </w:rPr>
              <w:t>4</w:t>
            </w:r>
          </w:p>
        </w:tc>
        <w:tc>
          <w:tcPr>
            <w:tcW w:w="716" w:type="dxa"/>
          </w:tcPr>
          <w:p w14:paraId="415812A4"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rPr>
            </w:pPr>
            <w:r w:rsidRPr="00CB6FF9">
              <w:rPr>
                <w:rFonts w:ascii="Calibri" w:hAnsi="Calibri" w:cs="Arial"/>
              </w:rPr>
              <w:t>-</w:t>
            </w:r>
          </w:p>
        </w:tc>
        <w:tc>
          <w:tcPr>
            <w:tcW w:w="1170" w:type="dxa"/>
          </w:tcPr>
          <w:p w14:paraId="6ACFEBBA" w14:textId="77777777" w:rsidR="00AF5145" w:rsidRPr="00CB6FF9" w:rsidRDefault="00AF5145" w:rsidP="008D45DC">
            <w:pPr>
              <w:tabs>
                <w:tab w:val="left" w:pos="-120"/>
                <w:tab w:val="left" w:pos="480"/>
                <w:tab w:val="left" w:pos="1080"/>
                <w:tab w:val="left" w:pos="2880"/>
                <w:tab w:val="right" w:leader="dot" w:pos="10146"/>
              </w:tabs>
              <w:jc w:val="center"/>
              <w:rPr>
                <w:rFonts w:ascii="Calibri" w:hAnsi="Calibri" w:cs="Arial"/>
              </w:rPr>
            </w:pPr>
            <w:r w:rsidRPr="00CB6FF9">
              <w:rPr>
                <w:rFonts w:ascii="Calibri" w:hAnsi="Calibri" w:cs="Arial"/>
              </w:rPr>
              <w:t xml:space="preserve">750 </w:t>
            </w:r>
            <w:proofErr w:type="spellStart"/>
            <w:r w:rsidRPr="00CB6FF9">
              <w:rPr>
                <w:rFonts w:ascii="Calibri" w:hAnsi="Calibri" w:cs="Arial"/>
              </w:rPr>
              <w:t>s.f.</w:t>
            </w:r>
            <w:proofErr w:type="spellEnd"/>
          </w:p>
        </w:tc>
      </w:tr>
    </w:tbl>
    <w:p w14:paraId="39B447F1" w14:textId="77777777" w:rsidR="00AF5145" w:rsidRDefault="00AF5145" w:rsidP="00AF5145"/>
    <w:p w14:paraId="5438C90F" w14:textId="77777777" w:rsidR="00AF5145" w:rsidRDefault="00AF5145" w:rsidP="00AF5145">
      <w:r>
        <w:rPr>
          <w:vertAlign w:val="superscript"/>
        </w:rPr>
        <w:t>3</w:t>
      </w:r>
      <w:r>
        <w:t xml:space="preserve"> May be varied by Special Permit by the Planning Board</w:t>
      </w:r>
    </w:p>
    <w:p w14:paraId="21861C7E" w14:textId="77777777" w:rsidR="00AF5145" w:rsidRPr="0057425B" w:rsidRDefault="00AF5145" w:rsidP="00AF5145">
      <w:r>
        <w:rPr>
          <w:vertAlign w:val="superscript"/>
        </w:rPr>
        <w:t xml:space="preserve">4 </w:t>
      </w:r>
      <w:r>
        <w:t>May be varied by Special Permit by the Planning Board</w:t>
      </w:r>
    </w:p>
    <w:p w14:paraId="16455B2E" w14:textId="77777777" w:rsidR="006D30CB" w:rsidRPr="008D4339" w:rsidRDefault="006D30CB" w:rsidP="006D30C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Planning Department</w:t>
      </w:r>
    </w:p>
    <w:p w14:paraId="7DC7B040" w14:textId="77777777" w:rsidR="006D30CB" w:rsidRPr="008D4339" w:rsidRDefault="006D30CB" w:rsidP="006D30CB">
      <w:pPr>
        <w:spacing w:after="0" w:line="240" w:lineRule="auto"/>
        <w:rPr>
          <w:rFonts w:ascii="Times New Roman" w:eastAsia="Times New Roman" w:hAnsi="Times New Roman" w:cs="Times New Roman"/>
          <w:sz w:val="16"/>
          <w:szCs w:val="16"/>
        </w:rPr>
      </w:pPr>
    </w:p>
    <w:p w14:paraId="70C17E75"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4A1D4E68" w14:textId="77777777" w:rsidR="00141F95" w:rsidRDefault="00141F95" w:rsidP="006D30CB">
      <w:pPr>
        <w:spacing w:after="0" w:line="240" w:lineRule="auto"/>
        <w:rPr>
          <w:rFonts w:ascii="Times New Roman" w:eastAsia="Times New Roman" w:hAnsi="Times New Roman" w:cs="Times New Roman"/>
          <w:b/>
          <w:sz w:val="24"/>
          <w:szCs w:val="24"/>
        </w:rPr>
      </w:pPr>
    </w:p>
    <w:p w14:paraId="5AEEC389" w14:textId="3EF182EE" w:rsidR="00073E6B" w:rsidRDefault="00073E6B" w:rsidP="00073E6B">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6 – 0 – 0.</w:t>
      </w:r>
    </w:p>
    <w:p w14:paraId="14D0554F" w14:textId="77777777" w:rsidR="00073E6B" w:rsidRPr="003B5CC4" w:rsidRDefault="00073E6B" w:rsidP="00073E6B">
      <w:pPr>
        <w:spacing w:after="0" w:line="240" w:lineRule="auto"/>
        <w:rPr>
          <w:rFonts w:ascii="Times New Roman" w:eastAsia="Times New Roman" w:hAnsi="Times New Roman" w:cs="Times New Roman"/>
          <w:b/>
          <w:sz w:val="24"/>
          <w:szCs w:val="24"/>
        </w:rPr>
      </w:pPr>
    </w:p>
    <w:p w14:paraId="32E7324C" w14:textId="77777777" w:rsidR="006D30CB" w:rsidRPr="003B5CC4" w:rsidRDefault="006D30CB" w:rsidP="00073E6B">
      <w:pPr>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7ED55631" w14:textId="0BCF0E0C" w:rsidR="008B0F49" w:rsidRPr="003B5CC4" w:rsidRDefault="008B0F49" w:rsidP="008B0F49">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073E6B">
        <w:rPr>
          <w:rFonts w:ascii="Times New Roman" w:eastAsia="Times New Roman" w:hAnsi="Times New Roman" w:cs="Times New Roman"/>
          <w:i/>
          <w:sz w:val="24"/>
          <w:szCs w:val="24"/>
        </w:rPr>
        <w:t>5 – 0 – 0.</w:t>
      </w:r>
    </w:p>
    <w:p w14:paraId="59588A50" w14:textId="77777777" w:rsidR="008B0F49" w:rsidRPr="003B5CC4" w:rsidRDefault="008B0F49" w:rsidP="006D30CB">
      <w:pPr>
        <w:spacing w:after="0" w:line="240" w:lineRule="auto"/>
        <w:rPr>
          <w:rFonts w:ascii="Times New Roman" w:eastAsia="Times New Roman" w:hAnsi="Times New Roman" w:cs="Times New Roman"/>
          <w:i/>
          <w:sz w:val="24"/>
          <w:szCs w:val="24"/>
        </w:rPr>
      </w:pPr>
    </w:p>
    <w:p w14:paraId="34BF0A49"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 xml:space="preserve">RECOMMENDATION OF THE </w:t>
      </w:r>
      <w:r>
        <w:rPr>
          <w:rFonts w:ascii="Times New Roman" w:eastAsia="Times New Roman" w:hAnsi="Times New Roman" w:cs="Times New Roman"/>
          <w:b/>
          <w:sz w:val="24"/>
          <w:szCs w:val="24"/>
        </w:rPr>
        <w:t xml:space="preserve">PLANNING </w:t>
      </w:r>
      <w:r w:rsidRPr="003B5CC4">
        <w:rPr>
          <w:rFonts w:ascii="Times New Roman" w:eastAsia="Times New Roman" w:hAnsi="Times New Roman" w:cs="Times New Roman"/>
          <w:b/>
          <w:sz w:val="24"/>
          <w:szCs w:val="24"/>
        </w:rPr>
        <w:t>BOARD:</w:t>
      </w:r>
    </w:p>
    <w:p w14:paraId="1FFA6997" w14:textId="77777777" w:rsidR="006D30CB" w:rsidRDefault="006D30CB" w:rsidP="006D30CB">
      <w:pPr>
        <w:spacing w:after="0" w:line="240" w:lineRule="auto"/>
        <w:rPr>
          <w:rFonts w:ascii="Times New Roman" w:eastAsia="Times New Roman" w:hAnsi="Times New Roman" w:cs="Times New Roman"/>
          <w:i/>
          <w:sz w:val="24"/>
          <w:szCs w:val="24"/>
        </w:rPr>
      </w:pPr>
    </w:p>
    <w:p w14:paraId="64B17BE0" w14:textId="215A96A9" w:rsidR="0080446A" w:rsidRDefault="0080446A" w:rsidP="0080446A">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073E6B">
        <w:rPr>
          <w:rFonts w:ascii="Times New Roman" w:eastAsia="Times New Roman" w:hAnsi="Times New Roman" w:cs="Times New Roman"/>
          <w:i/>
          <w:sz w:val="24"/>
          <w:szCs w:val="24"/>
        </w:rPr>
        <w:t>7 – 0 – 0.</w:t>
      </w:r>
    </w:p>
    <w:p w14:paraId="76962337" w14:textId="77777777" w:rsidR="00446D03" w:rsidRDefault="00446D03" w:rsidP="0080446A">
      <w:pPr>
        <w:spacing w:after="0" w:line="240" w:lineRule="auto"/>
        <w:rPr>
          <w:rFonts w:ascii="Times New Roman" w:eastAsia="Times New Roman" w:hAnsi="Times New Roman" w:cs="Times New Roman"/>
          <w:i/>
          <w:sz w:val="24"/>
          <w:szCs w:val="24"/>
        </w:rPr>
      </w:pPr>
    </w:p>
    <w:p w14:paraId="211189D8" w14:textId="77777777" w:rsidR="003E33D4" w:rsidRDefault="003E33D4" w:rsidP="0080446A">
      <w:pPr>
        <w:spacing w:after="0" w:line="240" w:lineRule="auto"/>
        <w:rPr>
          <w:rFonts w:ascii="Times New Roman" w:eastAsia="Times New Roman" w:hAnsi="Times New Roman" w:cs="Times New Roman"/>
          <w:i/>
          <w:sz w:val="24"/>
          <w:szCs w:val="24"/>
        </w:rPr>
      </w:pPr>
    </w:p>
    <w:p w14:paraId="0BF22A30" w14:textId="3C2C6DD6" w:rsidR="00904A28" w:rsidRPr="00813087" w:rsidRDefault="00904A28"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lastRenderedPageBreak/>
        <w:t>Summary</w:t>
      </w:r>
      <w:r w:rsidR="000E4F91" w:rsidRPr="00813087">
        <w:rPr>
          <w:rFonts w:ascii="Times New Roman" w:eastAsia="Times New Roman" w:hAnsi="Times New Roman" w:cs="Times New Roman"/>
          <w:i/>
          <w:sz w:val="24"/>
          <w:szCs w:val="24"/>
        </w:rPr>
        <w:t>:</w:t>
      </w:r>
      <w:r w:rsidRPr="0052039C">
        <w:rPr>
          <w:rFonts w:ascii="Times New Roman" w:eastAsia="Times New Roman" w:hAnsi="Times New Roman" w:cs="Times New Roman"/>
          <w:i/>
          <w:sz w:val="24"/>
          <w:szCs w:val="24"/>
        </w:rPr>
        <w:t xml:space="preserve"> </w:t>
      </w:r>
      <w:r w:rsidRPr="00813087">
        <w:rPr>
          <w:rFonts w:ascii="Times New Roman" w:eastAsia="Times New Roman" w:hAnsi="Times New Roman" w:cs="Times New Roman"/>
          <w:i/>
          <w:sz w:val="24"/>
          <w:szCs w:val="24"/>
        </w:rPr>
        <w:t>This article is proposing to change the dimension</w:t>
      </w:r>
      <w:r w:rsidR="000E4F91" w:rsidRPr="00813087">
        <w:rPr>
          <w:rFonts w:ascii="Times New Roman" w:eastAsia="Times New Roman" w:hAnsi="Times New Roman" w:cs="Times New Roman"/>
          <w:i/>
          <w:sz w:val="24"/>
          <w:szCs w:val="24"/>
        </w:rPr>
        <w:t>al</w:t>
      </w:r>
      <w:r w:rsidRPr="00813087">
        <w:rPr>
          <w:rFonts w:ascii="Times New Roman" w:eastAsia="Times New Roman" w:hAnsi="Times New Roman" w:cs="Times New Roman"/>
          <w:i/>
          <w:sz w:val="24"/>
          <w:szCs w:val="24"/>
        </w:rPr>
        <w:t xml:space="preserve"> requirements on lots within the Commercial Tourist District that are currently non-conforming so that more lots will conform to the bylaw.  The Town partnered with CMRPC (Central Mass. Regional </w:t>
      </w:r>
      <w:r w:rsidR="00B93C83">
        <w:rPr>
          <w:rFonts w:ascii="Times New Roman" w:eastAsia="Times New Roman" w:hAnsi="Times New Roman" w:cs="Times New Roman"/>
          <w:i/>
          <w:sz w:val="24"/>
          <w:szCs w:val="24"/>
        </w:rPr>
        <w:t>Planning</w:t>
      </w:r>
      <w:r w:rsidRPr="00813087">
        <w:rPr>
          <w:rFonts w:ascii="Times New Roman" w:eastAsia="Times New Roman" w:hAnsi="Times New Roman" w:cs="Times New Roman"/>
          <w:i/>
          <w:sz w:val="24"/>
          <w:szCs w:val="24"/>
        </w:rPr>
        <w:t xml:space="preserve"> Commission) through the DLTA (District Technical Assistance Program) to undertake an analysis of parcel size and configuration in the District as it relates to dimensional controls, the creation of bylaws to promote infill, and a review of parking requirements for this (Commercial Tourist) District, with the goal of recommending bylaw amendments to facilitate a defined vision for this corridor.  The Town Planner analyzed a total of 112 lots and found that eighty-five (85) of the lots are nonconforming with respect to size, and sixty-seven (67) lots are non-conforming with regards to frontage.  The lot size recommendations provided by CMRPC and supported by the Planning Board will mean that many of the parcels within the District will become conforming and eliminate numerous permitting procedures.  For a permitted use only Site Plan Approval will be required.  All other controls such as Design Review, Wetlands Requirements and Groundwater Protection District standards would remain in effect.  This change may also have the effect of reducing the number of adjacent properties that are acquired and ultimately demolished as a way of adding area or frontage to an existing lot for conformance purposes.</w:t>
      </w:r>
      <w:r w:rsidR="00D1535F" w:rsidRPr="00813087">
        <w:rPr>
          <w:rFonts w:ascii="Times New Roman" w:eastAsia="Times New Roman" w:hAnsi="Times New Roman" w:cs="Times New Roman"/>
          <w:i/>
          <w:sz w:val="24"/>
          <w:szCs w:val="24"/>
        </w:rPr>
        <w:t xml:space="preserve"> </w:t>
      </w:r>
      <w:r w:rsidRPr="00813087">
        <w:rPr>
          <w:rFonts w:ascii="Times New Roman" w:eastAsia="Times New Roman" w:hAnsi="Times New Roman" w:cs="Times New Roman"/>
          <w:i/>
          <w:sz w:val="24"/>
          <w:szCs w:val="24"/>
        </w:rPr>
        <w:t>The recommended change of 10,000 square feet of area and 100’ of frontage (vs 1 acre of area and 150’ of frontage) which will make 72 of the 112 parcels compliant with the frontage requirement and about three quarters of the lots would be conforming with regard to area.</w:t>
      </w:r>
    </w:p>
    <w:p w14:paraId="740E987F" w14:textId="48851738" w:rsidR="00413F5B" w:rsidRDefault="00413F5B" w:rsidP="009E237F">
      <w:pPr>
        <w:autoSpaceDE w:val="0"/>
        <w:autoSpaceDN w:val="0"/>
        <w:adjustRightInd w:val="0"/>
        <w:spacing w:after="0" w:line="240" w:lineRule="auto"/>
        <w:jc w:val="center"/>
        <w:rPr>
          <w:rFonts w:ascii="Times New Roman" w:hAnsi="Times New Roman" w:cs="Times New Roman"/>
          <w:b/>
          <w:sz w:val="24"/>
          <w:szCs w:val="24"/>
          <w:u w:val="single"/>
        </w:rPr>
      </w:pPr>
    </w:p>
    <w:p w14:paraId="3D4EEAE7" w14:textId="77777777" w:rsidR="00413F5B" w:rsidRDefault="00413F5B" w:rsidP="002D39C2">
      <w:pPr>
        <w:autoSpaceDE w:val="0"/>
        <w:autoSpaceDN w:val="0"/>
        <w:adjustRightInd w:val="0"/>
        <w:spacing w:after="0" w:line="240" w:lineRule="auto"/>
        <w:jc w:val="center"/>
        <w:rPr>
          <w:rFonts w:ascii="Times New Roman" w:hAnsi="Times New Roman" w:cs="Times New Roman"/>
          <w:b/>
          <w:sz w:val="24"/>
          <w:szCs w:val="24"/>
          <w:u w:val="single"/>
        </w:rPr>
      </w:pPr>
    </w:p>
    <w:p w14:paraId="5F6C2DF9" w14:textId="77777777" w:rsidR="002D39C2" w:rsidRPr="00387716" w:rsidRDefault="003206F1" w:rsidP="002D39C2">
      <w:pPr>
        <w:autoSpaceDE w:val="0"/>
        <w:autoSpaceDN w:val="0"/>
        <w:adjustRightInd w:val="0"/>
        <w:spacing w:after="0" w:line="240" w:lineRule="auto"/>
        <w:jc w:val="center"/>
        <w:rPr>
          <w:rFonts w:ascii="Times New Roman" w:hAnsi="Times New Roman" w:cs="Times New Roman"/>
          <w:b/>
          <w:sz w:val="24"/>
          <w:szCs w:val="24"/>
          <w:u w:val="single"/>
        </w:rPr>
      </w:pPr>
      <w:r w:rsidRPr="00387716">
        <w:rPr>
          <w:rFonts w:ascii="Times New Roman" w:hAnsi="Times New Roman" w:cs="Times New Roman"/>
          <w:b/>
          <w:sz w:val="24"/>
          <w:szCs w:val="24"/>
          <w:u w:val="single"/>
        </w:rPr>
        <w:t>ARTICLE 3</w:t>
      </w:r>
      <w:r w:rsidR="009E237F">
        <w:rPr>
          <w:rFonts w:ascii="Times New Roman" w:hAnsi="Times New Roman" w:cs="Times New Roman"/>
          <w:b/>
          <w:sz w:val="24"/>
          <w:szCs w:val="24"/>
          <w:u w:val="single"/>
        </w:rPr>
        <w:t>5</w:t>
      </w:r>
    </w:p>
    <w:p w14:paraId="542C9E45" w14:textId="77777777" w:rsidR="002D39C2" w:rsidRDefault="001A4C41" w:rsidP="002D39C2">
      <w:pPr>
        <w:autoSpaceDE w:val="0"/>
        <w:autoSpaceDN w:val="0"/>
        <w:adjustRightInd w:val="0"/>
        <w:spacing w:after="0" w:line="240" w:lineRule="auto"/>
        <w:jc w:val="center"/>
        <w:rPr>
          <w:rFonts w:ascii="Times New Roman" w:hAnsi="Times New Roman" w:cs="Times New Roman"/>
          <w:b/>
          <w:sz w:val="24"/>
          <w:szCs w:val="24"/>
          <w:u w:val="single"/>
        </w:rPr>
      </w:pPr>
      <w:r w:rsidRPr="00387716">
        <w:rPr>
          <w:rFonts w:ascii="Times New Roman" w:hAnsi="Times New Roman" w:cs="Times New Roman"/>
          <w:b/>
          <w:sz w:val="24"/>
          <w:szCs w:val="24"/>
          <w:u w:val="single"/>
        </w:rPr>
        <w:t>AMENDMENT TO THE ZONING BYLAWS</w:t>
      </w:r>
    </w:p>
    <w:p w14:paraId="35BB2B0C" w14:textId="77777777" w:rsidR="00B93C83" w:rsidRPr="00F82015" w:rsidRDefault="00B93C83" w:rsidP="00B93C8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F82015">
        <w:rPr>
          <w:rFonts w:ascii="Times New Roman" w:eastAsia="Calibri" w:hAnsi="Times New Roman" w:cs="Times New Roman"/>
          <w:b/>
          <w:color w:val="000000"/>
          <w:sz w:val="24"/>
          <w:szCs w:val="24"/>
        </w:rPr>
        <w:t>(2/3</w:t>
      </w:r>
      <w:r w:rsidRPr="00F82015">
        <w:rPr>
          <w:rFonts w:ascii="Times New Roman" w:eastAsia="Calibri" w:hAnsi="Times New Roman" w:cs="Times New Roman"/>
          <w:b/>
          <w:color w:val="000000"/>
          <w:sz w:val="24"/>
          <w:szCs w:val="24"/>
          <w:vertAlign w:val="superscript"/>
        </w:rPr>
        <w:t>rd</w:t>
      </w:r>
      <w:r w:rsidRPr="00F82015">
        <w:rPr>
          <w:rFonts w:ascii="Times New Roman" w:eastAsia="Calibri" w:hAnsi="Times New Roman" w:cs="Times New Roman"/>
          <w:b/>
          <w:color w:val="000000"/>
          <w:sz w:val="24"/>
          <w:szCs w:val="24"/>
        </w:rPr>
        <w:t xml:space="preserve"> vote required)</w:t>
      </w:r>
    </w:p>
    <w:p w14:paraId="68202F15" w14:textId="77777777" w:rsidR="00B93C83" w:rsidRPr="00387716" w:rsidRDefault="00B93C83" w:rsidP="002D39C2">
      <w:pPr>
        <w:autoSpaceDE w:val="0"/>
        <w:autoSpaceDN w:val="0"/>
        <w:adjustRightInd w:val="0"/>
        <w:spacing w:after="0" w:line="240" w:lineRule="auto"/>
        <w:jc w:val="center"/>
        <w:rPr>
          <w:rFonts w:ascii="Times New Roman" w:hAnsi="Times New Roman" w:cs="Times New Roman"/>
          <w:b/>
          <w:sz w:val="24"/>
          <w:szCs w:val="24"/>
          <w:u w:val="single"/>
        </w:rPr>
      </w:pPr>
    </w:p>
    <w:p w14:paraId="4E6FA82F" w14:textId="77777777" w:rsidR="001A4C41" w:rsidRPr="001A4C41" w:rsidRDefault="001A4C41" w:rsidP="001A4C41">
      <w:pPr>
        <w:tabs>
          <w:tab w:val="left" w:pos="-540"/>
          <w:tab w:val="left" w:pos="-90"/>
          <w:tab w:val="left" w:pos="0"/>
        </w:tabs>
        <w:spacing w:after="0" w:line="240" w:lineRule="auto"/>
        <w:rPr>
          <w:rFonts w:ascii="Times New Roman" w:eastAsia="Times New Roman" w:hAnsi="Times New Roman" w:cs="Times New Roman"/>
          <w:sz w:val="24"/>
          <w:szCs w:val="24"/>
        </w:rPr>
      </w:pPr>
      <w:r w:rsidRPr="001A4C41">
        <w:rPr>
          <w:rFonts w:ascii="Times New Roman" w:eastAsia="Times New Roman" w:hAnsi="Times New Roman" w:cs="Times New Roman"/>
          <w:sz w:val="24"/>
          <w:szCs w:val="24"/>
        </w:rPr>
        <w:t>To see of the Town will vote to make the following revisions to Chapter Eight – Commercial Tourist District by deleting the strikethrough language and inserting the underlined language, or take any action relative thereto:</w:t>
      </w:r>
    </w:p>
    <w:p w14:paraId="2C93F515" w14:textId="77777777" w:rsidR="001A4C41" w:rsidRPr="001A4C41" w:rsidRDefault="001A4C41" w:rsidP="001A4C41">
      <w:pPr>
        <w:tabs>
          <w:tab w:val="left" w:pos="-540"/>
          <w:tab w:val="left" w:pos="-90"/>
          <w:tab w:val="left" w:pos="0"/>
        </w:tabs>
        <w:spacing w:after="0" w:line="240" w:lineRule="auto"/>
        <w:rPr>
          <w:rFonts w:ascii="Calibri" w:eastAsia="Times New Roman" w:hAnsi="Calibri" w:cs="Arial"/>
          <w:b/>
        </w:rPr>
      </w:pPr>
    </w:p>
    <w:p w14:paraId="432DF095" w14:textId="77777777" w:rsidR="001A4C41" w:rsidRPr="001A4C41" w:rsidRDefault="001A4C41" w:rsidP="001A4C41">
      <w:pPr>
        <w:tabs>
          <w:tab w:val="left" w:pos="-540"/>
          <w:tab w:val="left" w:pos="-90"/>
          <w:tab w:val="left" w:pos="0"/>
        </w:tabs>
        <w:spacing w:after="0" w:line="240" w:lineRule="auto"/>
        <w:jc w:val="center"/>
        <w:rPr>
          <w:rFonts w:ascii="Times New Roman" w:eastAsia="Times New Roman" w:hAnsi="Times New Roman" w:cs="Times New Roman"/>
          <w:b/>
          <w:sz w:val="24"/>
          <w:szCs w:val="24"/>
        </w:rPr>
      </w:pPr>
      <w:r w:rsidRPr="001A4C41">
        <w:rPr>
          <w:rFonts w:ascii="Times New Roman" w:eastAsia="Times New Roman" w:hAnsi="Times New Roman" w:cs="Times New Roman"/>
          <w:b/>
          <w:sz w:val="24"/>
          <w:szCs w:val="24"/>
        </w:rPr>
        <w:t>CHAPTER EIGHT</w:t>
      </w:r>
    </w:p>
    <w:p w14:paraId="547368AF" w14:textId="77777777" w:rsidR="001A4C41" w:rsidRPr="001A4C41" w:rsidRDefault="001A4C41" w:rsidP="001A4C41">
      <w:pPr>
        <w:tabs>
          <w:tab w:val="left" w:pos="-540"/>
          <w:tab w:val="left" w:pos="-90"/>
          <w:tab w:val="left" w:pos="0"/>
        </w:tabs>
        <w:spacing w:after="0" w:line="240" w:lineRule="auto"/>
        <w:jc w:val="center"/>
        <w:rPr>
          <w:rFonts w:ascii="Times New Roman" w:eastAsia="Times New Roman" w:hAnsi="Times New Roman" w:cs="Times New Roman"/>
          <w:sz w:val="24"/>
          <w:szCs w:val="24"/>
        </w:rPr>
      </w:pPr>
      <w:r w:rsidRPr="001A4C41">
        <w:rPr>
          <w:rFonts w:ascii="Times New Roman" w:eastAsia="Times New Roman" w:hAnsi="Times New Roman" w:cs="Times New Roman"/>
          <w:b/>
          <w:sz w:val="24"/>
          <w:szCs w:val="24"/>
        </w:rPr>
        <w:t>USE REGULATIONS - COMMERCIAL TOURIST DISTRICT (CT)</w:t>
      </w:r>
    </w:p>
    <w:p w14:paraId="6A83D245" w14:textId="77777777" w:rsidR="001A4C41" w:rsidRPr="001A4C41" w:rsidRDefault="001A4C41" w:rsidP="001A4C41">
      <w:pPr>
        <w:tabs>
          <w:tab w:val="left" w:pos="-540"/>
          <w:tab w:val="left" w:pos="-90"/>
          <w:tab w:val="left" w:pos="0"/>
        </w:tabs>
        <w:spacing w:after="0" w:line="240" w:lineRule="auto"/>
        <w:jc w:val="center"/>
        <w:rPr>
          <w:rFonts w:ascii="Times New Roman" w:eastAsia="Times New Roman" w:hAnsi="Times New Roman" w:cs="Times New Roman"/>
          <w:b/>
          <w:sz w:val="24"/>
          <w:szCs w:val="24"/>
        </w:rPr>
      </w:pPr>
      <w:r w:rsidRPr="001A4C41">
        <w:rPr>
          <w:rFonts w:ascii="Times New Roman" w:eastAsia="Times New Roman" w:hAnsi="Times New Roman" w:cs="Times New Roman"/>
          <w:b/>
          <w:sz w:val="24"/>
          <w:szCs w:val="24"/>
        </w:rPr>
        <w:t>{Adopted 4-24-89; Article 68}</w:t>
      </w:r>
    </w:p>
    <w:p w14:paraId="5E2692F5" w14:textId="77777777" w:rsidR="001A4C41" w:rsidRPr="001A4C41" w:rsidRDefault="001A4C41" w:rsidP="001A4C41">
      <w:pPr>
        <w:tabs>
          <w:tab w:val="left" w:pos="-540"/>
          <w:tab w:val="left" w:pos="-90"/>
          <w:tab w:val="left" w:pos="0"/>
        </w:tabs>
        <w:spacing w:after="0" w:line="240" w:lineRule="auto"/>
        <w:jc w:val="center"/>
        <w:rPr>
          <w:rFonts w:ascii="Times New Roman" w:eastAsia="Times New Roman" w:hAnsi="Times New Roman" w:cs="Times New Roman"/>
          <w:b/>
          <w:sz w:val="24"/>
          <w:szCs w:val="24"/>
        </w:rPr>
      </w:pPr>
    </w:p>
    <w:p w14:paraId="08E09E71" w14:textId="77777777" w:rsidR="001A4C41" w:rsidRPr="00D82C3E" w:rsidRDefault="001A4C41" w:rsidP="001A4C41">
      <w:pPr>
        <w:tabs>
          <w:tab w:val="left" w:pos="-540"/>
          <w:tab w:val="left" w:pos="-90"/>
          <w:tab w:val="left" w:pos="0"/>
        </w:tabs>
        <w:spacing w:after="0" w:line="240" w:lineRule="auto"/>
        <w:rPr>
          <w:rFonts w:ascii="Times New Roman" w:eastAsia="Times New Roman" w:hAnsi="Times New Roman" w:cs="Times New Roman"/>
          <w:strike/>
          <w:sz w:val="24"/>
          <w:szCs w:val="24"/>
        </w:rPr>
      </w:pPr>
      <w:r w:rsidRPr="00D82C3E">
        <w:rPr>
          <w:rFonts w:ascii="Times New Roman" w:eastAsia="Times New Roman" w:hAnsi="Times New Roman" w:cs="Times New Roman"/>
          <w:strike/>
          <w:sz w:val="24"/>
          <w:szCs w:val="24"/>
        </w:rPr>
        <w:t xml:space="preserve">The Commercial Tourist District is intended to provide goods and services primarily for transients and tourists.  </w:t>
      </w:r>
    </w:p>
    <w:p w14:paraId="2C2B1BEF" w14:textId="77777777" w:rsidR="001A4C41" w:rsidRPr="00D82C3E" w:rsidRDefault="001A4C41" w:rsidP="001A4C41">
      <w:pPr>
        <w:tabs>
          <w:tab w:val="left" w:pos="-540"/>
          <w:tab w:val="left" w:pos="-90"/>
          <w:tab w:val="left" w:pos="0"/>
        </w:tabs>
        <w:spacing w:after="0" w:line="240" w:lineRule="auto"/>
        <w:rPr>
          <w:rFonts w:ascii="Times New Roman" w:eastAsia="Times New Roman" w:hAnsi="Times New Roman" w:cs="Times New Roman"/>
          <w:strike/>
          <w:sz w:val="24"/>
          <w:szCs w:val="24"/>
        </w:rPr>
      </w:pPr>
    </w:p>
    <w:p w14:paraId="0CDB7339" w14:textId="77777777" w:rsidR="001A4C41" w:rsidRPr="001A4C41" w:rsidRDefault="001A4C41" w:rsidP="001A4C41">
      <w:pPr>
        <w:tabs>
          <w:tab w:val="left" w:pos="-540"/>
          <w:tab w:val="left" w:pos="-90"/>
          <w:tab w:val="left" w:pos="0"/>
        </w:tabs>
        <w:spacing w:after="0" w:line="240" w:lineRule="auto"/>
        <w:rPr>
          <w:rFonts w:ascii="Times New Roman" w:eastAsia="Times New Roman" w:hAnsi="Times New Roman" w:cs="Times New Roman"/>
          <w:b/>
          <w:sz w:val="24"/>
          <w:szCs w:val="24"/>
          <w:u w:val="single"/>
        </w:rPr>
      </w:pPr>
      <w:r w:rsidRPr="00D82C3E">
        <w:rPr>
          <w:rFonts w:ascii="Times New Roman" w:eastAsia="Times New Roman" w:hAnsi="Times New Roman" w:cs="Times New Roman"/>
          <w:sz w:val="24"/>
          <w:szCs w:val="24"/>
          <w:u w:val="single"/>
        </w:rPr>
        <w:t>The Commercial Tourist District is intended to be an attractive neighborhood and commercial center that is pedestrian friendly, caters  to residents and tourists alike and provides a variety of shopping opportunities, restaurants and inns, as well as establishments offering family entertainment during the day and night.</w:t>
      </w:r>
      <w:r w:rsidRPr="001A4C41">
        <w:rPr>
          <w:rFonts w:ascii="Times New Roman" w:eastAsia="Times New Roman" w:hAnsi="Times New Roman" w:cs="Times New Roman"/>
          <w:sz w:val="24"/>
          <w:szCs w:val="24"/>
          <w:u w:val="single"/>
        </w:rPr>
        <w:t xml:space="preserve"> </w:t>
      </w:r>
    </w:p>
    <w:p w14:paraId="59E00B8D" w14:textId="77777777" w:rsidR="001A4C41" w:rsidRPr="001A4C41" w:rsidRDefault="001A4C41" w:rsidP="001A4C41">
      <w:pPr>
        <w:tabs>
          <w:tab w:val="left" w:pos="-540"/>
          <w:tab w:val="left" w:pos="-90"/>
          <w:tab w:val="left" w:pos="0"/>
        </w:tabs>
        <w:spacing w:after="0" w:line="240" w:lineRule="auto"/>
        <w:rPr>
          <w:rFonts w:ascii="Times New Roman" w:eastAsia="Times New Roman" w:hAnsi="Times New Roman" w:cs="Times New Roman"/>
          <w:sz w:val="24"/>
          <w:szCs w:val="24"/>
        </w:rPr>
      </w:pPr>
    </w:p>
    <w:p w14:paraId="217AB77A" w14:textId="77777777" w:rsidR="00446D03" w:rsidRDefault="00446D03" w:rsidP="001A4C41">
      <w:pPr>
        <w:tabs>
          <w:tab w:val="left" w:pos="-540"/>
          <w:tab w:val="left" w:pos="-90"/>
          <w:tab w:val="left" w:pos="0"/>
        </w:tabs>
        <w:spacing w:after="0" w:line="240" w:lineRule="auto"/>
        <w:rPr>
          <w:rFonts w:ascii="Times New Roman" w:eastAsia="Times New Roman" w:hAnsi="Times New Roman" w:cs="Times New Roman"/>
          <w:sz w:val="24"/>
          <w:szCs w:val="24"/>
        </w:rPr>
      </w:pPr>
    </w:p>
    <w:p w14:paraId="7BDD8002" w14:textId="77777777" w:rsidR="00446D03" w:rsidRDefault="00446D03" w:rsidP="001A4C41">
      <w:pPr>
        <w:tabs>
          <w:tab w:val="left" w:pos="-540"/>
          <w:tab w:val="left" w:pos="-90"/>
          <w:tab w:val="left" w:pos="0"/>
        </w:tabs>
        <w:spacing w:after="0" w:line="240" w:lineRule="auto"/>
        <w:rPr>
          <w:rFonts w:ascii="Times New Roman" w:eastAsia="Times New Roman" w:hAnsi="Times New Roman" w:cs="Times New Roman"/>
          <w:sz w:val="24"/>
          <w:szCs w:val="24"/>
        </w:rPr>
      </w:pPr>
    </w:p>
    <w:p w14:paraId="7B84D1DF" w14:textId="77777777" w:rsidR="00446D03" w:rsidRDefault="00446D03" w:rsidP="001A4C41">
      <w:pPr>
        <w:tabs>
          <w:tab w:val="left" w:pos="-540"/>
          <w:tab w:val="left" w:pos="-90"/>
          <w:tab w:val="left" w:pos="0"/>
        </w:tabs>
        <w:spacing w:after="0" w:line="240" w:lineRule="auto"/>
        <w:rPr>
          <w:rFonts w:ascii="Times New Roman" w:eastAsia="Times New Roman" w:hAnsi="Times New Roman" w:cs="Times New Roman"/>
          <w:sz w:val="24"/>
          <w:szCs w:val="24"/>
        </w:rPr>
      </w:pPr>
    </w:p>
    <w:p w14:paraId="31744FAC" w14:textId="77777777" w:rsidR="00446D03" w:rsidRDefault="00446D03" w:rsidP="001A4C41">
      <w:pPr>
        <w:tabs>
          <w:tab w:val="left" w:pos="-540"/>
          <w:tab w:val="left" w:pos="-90"/>
          <w:tab w:val="left" w:pos="0"/>
        </w:tabs>
        <w:spacing w:after="0" w:line="240" w:lineRule="auto"/>
        <w:rPr>
          <w:rFonts w:ascii="Times New Roman" w:eastAsia="Times New Roman" w:hAnsi="Times New Roman" w:cs="Times New Roman"/>
          <w:sz w:val="24"/>
          <w:szCs w:val="24"/>
        </w:rPr>
      </w:pPr>
    </w:p>
    <w:p w14:paraId="032802C2" w14:textId="77777777" w:rsidR="001A4C41" w:rsidRPr="001A4C41" w:rsidRDefault="001A4C41" w:rsidP="001A4C41">
      <w:pPr>
        <w:tabs>
          <w:tab w:val="left" w:pos="-540"/>
          <w:tab w:val="left" w:pos="-90"/>
          <w:tab w:val="left" w:pos="0"/>
        </w:tabs>
        <w:spacing w:after="0" w:line="240" w:lineRule="auto"/>
        <w:rPr>
          <w:rFonts w:ascii="Times New Roman" w:eastAsia="Times New Roman" w:hAnsi="Times New Roman" w:cs="Times New Roman"/>
          <w:sz w:val="24"/>
          <w:szCs w:val="24"/>
        </w:rPr>
      </w:pPr>
      <w:r w:rsidRPr="001A4C41">
        <w:rPr>
          <w:rFonts w:ascii="Times New Roman" w:eastAsia="Times New Roman" w:hAnsi="Times New Roman" w:cs="Times New Roman"/>
          <w:sz w:val="24"/>
          <w:szCs w:val="24"/>
        </w:rPr>
        <w:lastRenderedPageBreak/>
        <w:t xml:space="preserve">8.01 </w:t>
      </w:r>
      <w:r w:rsidRPr="001A4C41">
        <w:rPr>
          <w:rFonts w:ascii="Times New Roman" w:eastAsia="Times New Roman" w:hAnsi="Times New Roman" w:cs="Times New Roman"/>
          <w:sz w:val="24"/>
          <w:szCs w:val="24"/>
        </w:rPr>
        <w:tab/>
      </w:r>
      <w:r w:rsidRPr="001A4C41">
        <w:rPr>
          <w:rFonts w:ascii="Times New Roman" w:eastAsia="Times New Roman" w:hAnsi="Times New Roman" w:cs="Times New Roman"/>
          <w:sz w:val="24"/>
          <w:szCs w:val="24"/>
          <w:u w:val="single"/>
        </w:rPr>
        <w:t>PERMITTED USES</w:t>
      </w:r>
    </w:p>
    <w:p w14:paraId="30FE7A7C" w14:textId="77777777" w:rsidR="001A4C41" w:rsidRPr="001A4C41" w:rsidRDefault="001A4C41" w:rsidP="001A4C41">
      <w:pPr>
        <w:tabs>
          <w:tab w:val="left" w:pos="-540"/>
          <w:tab w:val="left" w:pos="-90"/>
          <w:tab w:val="left" w:pos="0"/>
        </w:tabs>
        <w:spacing w:after="0" w:line="240" w:lineRule="auto"/>
        <w:rPr>
          <w:rFonts w:ascii="Times New Roman" w:eastAsia="Times New Roman" w:hAnsi="Times New Roman" w:cs="Times New Roman"/>
          <w:sz w:val="24"/>
          <w:szCs w:val="24"/>
        </w:rPr>
      </w:pPr>
    </w:p>
    <w:p w14:paraId="2DADAEC2"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b/>
          <w:sz w:val="24"/>
          <w:szCs w:val="24"/>
        </w:rPr>
      </w:pPr>
      <w:r w:rsidRPr="00D82C3E">
        <w:rPr>
          <w:rFonts w:ascii="Times New Roman" w:eastAsia="Times New Roman" w:hAnsi="Times New Roman" w:cs="Times New Roman"/>
          <w:sz w:val="24"/>
          <w:szCs w:val="24"/>
        </w:rPr>
        <w:t>(a)</w:t>
      </w:r>
      <w:r w:rsidRPr="00D82C3E">
        <w:rPr>
          <w:rFonts w:ascii="Times New Roman" w:eastAsia="Times New Roman" w:hAnsi="Times New Roman" w:cs="Times New Roman"/>
          <w:sz w:val="24"/>
          <w:szCs w:val="24"/>
        </w:rPr>
        <w:tab/>
        <w:t xml:space="preserve">Single family dwelling. </w:t>
      </w:r>
      <w:r w:rsidRPr="00D82C3E">
        <w:rPr>
          <w:rFonts w:ascii="Times New Roman" w:eastAsia="Times New Roman" w:hAnsi="Times New Roman" w:cs="Times New Roman"/>
          <w:strike/>
          <w:sz w:val="24"/>
          <w:szCs w:val="24"/>
        </w:rPr>
        <w:t xml:space="preserve">Also, </w:t>
      </w:r>
      <w:proofErr w:type="gramStart"/>
      <w:r w:rsidRPr="00D82C3E">
        <w:rPr>
          <w:rFonts w:ascii="Times New Roman" w:eastAsia="Times New Roman" w:hAnsi="Times New Roman" w:cs="Times New Roman"/>
          <w:strike/>
          <w:sz w:val="24"/>
          <w:szCs w:val="24"/>
        </w:rPr>
        <w:t>apartments</w:t>
      </w:r>
      <w:proofErr w:type="gramEnd"/>
      <w:r w:rsidRPr="00D82C3E">
        <w:rPr>
          <w:rFonts w:ascii="Times New Roman" w:eastAsia="Times New Roman" w:hAnsi="Times New Roman" w:cs="Times New Roman"/>
          <w:strike/>
          <w:sz w:val="24"/>
          <w:szCs w:val="24"/>
        </w:rPr>
        <w:t xml:space="preserve"> accessory to a commercial building (not to exceed two (2) dwelling units per building)</w:t>
      </w:r>
      <w:r w:rsidRPr="00D82C3E">
        <w:rPr>
          <w:rFonts w:ascii="Times New Roman" w:eastAsia="Times New Roman" w:hAnsi="Times New Roman" w:cs="Times New Roman"/>
          <w:sz w:val="24"/>
          <w:szCs w:val="24"/>
        </w:rPr>
        <w:t xml:space="preserve">.  </w:t>
      </w:r>
      <w:r w:rsidRPr="00D82C3E">
        <w:rPr>
          <w:rFonts w:ascii="Times New Roman" w:eastAsia="Times New Roman" w:hAnsi="Times New Roman" w:cs="Times New Roman"/>
          <w:b/>
          <w:sz w:val="24"/>
          <w:szCs w:val="24"/>
        </w:rPr>
        <w:t>{Amended 4-24-89; Article 68} &amp; {Amended 4-29-91; Article 48}</w:t>
      </w:r>
    </w:p>
    <w:p w14:paraId="7B160C6F"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b/>
          <w:sz w:val="24"/>
          <w:szCs w:val="24"/>
        </w:rPr>
      </w:pPr>
    </w:p>
    <w:p w14:paraId="17E7F4DD"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sz w:val="24"/>
          <w:szCs w:val="24"/>
        </w:rPr>
      </w:pPr>
      <w:r w:rsidRPr="00D82C3E">
        <w:rPr>
          <w:rFonts w:ascii="Times New Roman" w:eastAsia="Times New Roman" w:hAnsi="Times New Roman" w:cs="Times New Roman"/>
          <w:sz w:val="24"/>
          <w:szCs w:val="24"/>
        </w:rPr>
        <w:t>(b)</w:t>
      </w:r>
      <w:r w:rsidRPr="00D82C3E">
        <w:rPr>
          <w:rFonts w:ascii="Times New Roman" w:eastAsia="Times New Roman" w:hAnsi="Times New Roman" w:cs="Times New Roman"/>
          <w:sz w:val="24"/>
          <w:szCs w:val="24"/>
        </w:rPr>
        <w:tab/>
      </w:r>
      <w:r w:rsidRPr="00D82C3E">
        <w:rPr>
          <w:rFonts w:ascii="Times New Roman" w:eastAsia="Times New Roman" w:hAnsi="Times New Roman" w:cs="Times New Roman"/>
          <w:strike/>
          <w:sz w:val="24"/>
          <w:szCs w:val="24"/>
        </w:rPr>
        <w:t>(</w:t>
      </w:r>
      <w:proofErr w:type="gramStart"/>
      <w:r w:rsidRPr="00D82C3E">
        <w:rPr>
          <w:rFonts w:ascii="Times New Roman" w:eastAsia="Times New Roman" w:hAnsi="Times New Roman" w:cs="Times New Roman"/>
          <w:strike/>
          <w:sz w:val="24"/>
          <w:szCs w:val="24"/>
        </w:rPr>
        <w:t>f</w:t>
      </w:r>
      <w:proofErr w:type="gramEnd"/>
      <w:r w:rsidRPr="00D82C3E">
        <w:rPr>
          <w:rFonts w:ascii="Times New Roman" w:eastAsia="Times New Roman" w:hAnsi="Times New Roman" w:cs="Times New Roman"/>
          <w:strike/>
          <w:sz w:val="24"/>
          <w:szCs w:val="24"/>
        </w:rPr>
        <w:t xml:space="preserve">) </w:t>
      </w:r>
      <w:r w:rsidRPr="00D82C3E">
        <w:rPr>
          <w:rFonts w:ascii="Times New Roman" w:eastAsia="Times New Roman" w:hAnsi="Times New Roman" w:cs="Times New Roman"/>
          <w:sz w:val="24"/>
          <w:szCs w:val="24"/>
        </w:rPr>
        <w:t xml:space="preserve">Dwelling units located </w:t>
      </w:r>
      <w:r w:rsidRPr="00D82C3E">
        <w:rPr>
          <w:rFonts w:ascii="Times New Roman" w:eastAsia="Times New Roman" w:hAnsi="Times New Roman" w:cs="Times New Roman"/>
          <w:strike/>
          <w:sz w:val="24"/>
          <w:szCs w:val="24"/>
        </w:rPr>
        <w:t>above the first story of</w:t>
      </w:r>
      <w:r w:rsidRPr="00D82C3E">
        <w:rPr>
          <w:rFonts w:ascii="Times New Roman" w:eastAsia="Times New Roman" w:hAnsi="Times New Roman" w:cs="Times New Roman"/>
          <w:sz w:val="24"/>
          <w:szCs w:val="24"/>
        </w:rPr>
        <w:t xml:space="preserve"> within a structure which is primarily used for a permitted use in this district and secondarily used as a residence. </w:t>
      </w:r>
      <w:r w:rsidRPr="00D82C3E">
        <w:rPr>
          <w:rFonts w:ascii="Times New Roman" w:eastAsia="Times New Roman" w:hAnsi="Times New Roman" w:cs="Times New Roman"/>
          <w:b/>
          <w:sz w:val="24"/>
          <w:szCs w:val="24"/>
        </w:rPr>
        <w:t>{Amended 4-24-89; Article 68}</w:t>
      </w:r>
    </w:p>
    <w:p w14:paraId="5A2873B7"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sz w:val="24"/>
          <w:szCs w:val="24"/>
        </w:rPr>
      </w:pPr>
    </w:p>
    <w:p w14:paraId="5CEC15DC"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b/>
          <w:sz w:val="24"/>
          <w:szCs w:val="24"/>
        </w:rPr>
      </w:pPr>
      <w:r w:rsidRPr="00D82C3E">
        <w:rPr>
          <w:rFonts w:ascii="Times New Roman" w:eastAsia="Times New Roman" w:hAnsi="Times New Roman" w:cs="Times New Roman"/>
          <w:sz w:val="24"/>
          <w:szCs w:val="24"/>
        </w:rPr>
        <w:t>(c)</w:t>
      </w:r>
      <w:r w:rsidRPr="00D82C3E">
        <w:rPr>
          <w:rFonts w:ascii="Times New Roman" w:eastAsia="Times New Roman" w:hAnsi="Times New Roman" w:cs="Times New Roman"/>
          <w:sz w:val="24"/>
          <w:szCs w:val="24"/>
        </w:rPr>
        <w:tab/>
        <w:t xml:space="preserve">Hotels, motels and inns.  </w:t>
      </w:r>
      <w:r w:rsidRPr="00D82C3E">
        <w:rPr>
          <w:rFonts w:ascii="Times New Roman" w:eastAsia="Times New Roman" w:hAnsi="Times New Roman" w:cs="Times New Roman"/>
          <w:b/>
          <w:sz w:val="24"/>
          <w:szCs w:val="24"/>
        </w:rPr>
        <w:t>{Amended 4-24-89; Article 68}</w:t>
      </w:r>
    </w:p>
    <w:p w14:paraId="680F85B7"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sz w:val="24"/>
          <w:szCs w:val="24"/>
        </w:rPr>
      </w:pPr>
    </w:p>
    <w:p w14:paraId="3689B3CB" w14:textId="59993935"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sz w:val="24"/>
          <w:szCs w:val="24"/>
        </w:rPr>
      </w:pPr>
      <w:r w:rsidRPr="00D82C3E">
        <w:rPr>
          <w:rFonts w:ascii="Times New Roman" w:eastAsia="Times New Roman" w:hAnsi="Times New Roman" w:cs="Times New Roman"/>
          <w:sz w:val="24"/>
          <w:szCs w:val="24"/>
        </w:rPr>
        <w:t>(d)</w:t>
      </w:r>
      <w:r w:rsidRPr="00D82C3E">
        <w:rPr>
          <w:rFonts w:ascii="Times New Roman" w:eastAsia="Times New Roman" w:hAnsi="Times New Roman" w:cs="Times New Roman"/>
          <w:sz w:val="24"/>
          <w:szCs w:val="24"/>
        </w:rPr>
        <w:tab/>
      </w:r>
      <w:r w:rsidRPr="00D82C3E">
        <w:rPr>
          <w:rFonts w:ascii="Times New Roman" w:eastAsia="Times New Roman" w:hAnsi="Times New Roman" w:cs="Times New Roman"/>
          <w:strike/>
          <w:sz w:val="24"/>
          <w:szCs w:val="24"/>
        </w:rPr>
        <w:t>(c)</w:t>
      </w:r>
      <w:r w:rsidRPr="00D82C3E">
        <w:rPr>
          <w:rFonts w:ascii="Times New Roman" w:eastAsia="Times New Roman" w:hAnsi="Times New Roman" w:cs="Times New Roman"/>
          <w:sz w:val="24"/>
          <w:szCs w:val="24"/>
          <w:u w:val="single"/>
        </w:rPr>
        <w:t>Specialty shopping facilities such as,</w:t>
      </w:r>
      <w:r w:rsidRPr="00D82C3E">
        <w:rPr>
          <w:rFonts w:ascii="Times New Roman" w:eastAsia="Times New Roman" w:hAnsi="Times New Roman" w:cs="Times New Roman"/>
          <w:sz w:val="24"/>
          <w:szCs w:val="24"/>
        </w:rPr>
        <w:t xml:space="preserve"> gift shops, apparel shops, antique shops, bookstores, galleries, banks, professional and business services, </w:t>
      </w:r>
      <w:r w:rsidR="00D1535F" w:rsidRPr="00D82C3E">
        <w:rPr>
          <w:rFonts w:ascii="Times New Roman" w:eastAsia="Times New Roman" w:hAnsi="Times New Roman" w:cs="Times New Roman"/>
          <w:sz w:val="24"/>
          <w:szCs w:val="24"/>
        </w:rPr>
        <w:t>newsstands</w:t>
      </w:r>
      <w:r w:rsidRPr="00D82C3E">
        <w:rPr>
          <w:rFonts w:ascii="Times New Roman" w:eastAsia="Times New Roman" w:hAnsi="Times New Roman" w:cs="Times New Roman"/>
          <w:sz w:val="24"/>
          <w:szCs w:val="24"/>
        </w:rPr>
        <w:t xml:space="preserve">, furniture, drapery, music and video, pharmacy, sporting goods, bicycle shops, jewelry, hobby, toy and game stores, camera and photo supplies, luggage and leather, sewing, needlework and piece goods, florists, photographic studios, art dealers and places for display or sale of handicrafts, provided all displays are within the building.  Areas for the production of goods are to be limited to no more than 35% of total floor areas.  Total area shall not exceed 7,500 square feet per shop. </w:t>
      </w:r>
      <w:r w:rsidRPr="00D82C3E">
        <w:rPr>
          <w:rFonts w:ascii="Times New Roman" w:eastAsia="Times New Roman" w:hAnsi="Times New Roman" w:cs="Times New Roman"/>
          <w:b/>
          <w:sz w:val="24"/>
          <w:szCs w:val="24"/>
        </w:rPr>
        <w:t>{Amended 4-24-89; Article 68}</w:t>
      </w:r>
    </w:p>
    <w:p w14:paraId="5BC34551"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sz w:val="24"/>
          <w:szCs w:val="24"/>
        </w:rPr>
      </w:pPr>
    </w:p>
    <w:p w14:paraId="6D4714B5"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sz w:val="24"/>
          <w:szCs w:val="24"/>
        </w:rPr>
      </w:pPr>
      <w:r w:rsidRPr="00D82C3E">
        <w:rPr>
          <w:rFonts w:ascii="Times New Roman" w:eastAsia="Times New Roman" w:hAnsi="Times New Roman" w:cs="Times New Roman"/>
          <w:sz w:val="24"/>
          <w:szCs w:val="24"/>
        </w:rPr>
        <w:t>(e)</w:t>
      </w:r>
      <w:r w:rsidRPr="00D82C3E">
        <w:rPr>
          <w:rFonts w:ascii="Times New Roman" w:eastAsia="Times New Roman" w:hAnsi="Times New Roman" w:cs="Times New Roman"/>
          <w:sz w:val="24"/>
          <w:szCs w:val="24"/>
        </w:rPr>
        <w:tab/>
      </w:r>
      <w:r w:rsidRPr="00D82C3E">
        <w:rPr>
          <w:rFonts w:ascii="Times New Roman" w:eastAsia="Times New Roman" w:hAnsi="Times New Roman" w:cs="Times New Roman"/>
          <w:strike/>
          <w:sz w:val="24"/>
          <w:szCs w:val="24"/>
        </w:rPr>
        <w:t>(d)</w:t>
      </w:r>
      <w:r w:rsidRPr="00D82C3E">
        <w:rPr>
          <w:rFonts w:ascii="Times New Roman" w:eastAsia="Times New Roman" w:hAnsi="Times New Roman" w:cs="Times New Roman"/>
          <w:sz w:val="24"/>
          <w:szCs w:val="24"/>
        </w:rPr>
        <w:t xml:space="preserve"> Restaurants, bakeries, delicatessens, candy, nut and confectionery stores, dairy, and specialty foods </w:t>
      </w:r>
      <w:r w:rsidRPr="00D82C3E">
        <w:rPr>
          <w:rFonts w:ascii="Times New Roman" w:eastAsia="Times New Roman" w:hAnsi="Times New Roman" w:cs="Times New Roman"/>
          <w:sz w:val="24"/>
          <w:szCs w:val="24"/>
          <w:u w:val="single"/>
        </w:rPr>
        <w:t>and/or beverage stores</w:t>
      </w:r>
      <w:r w:rsidRPr="00D82C3E">
        <w:rPr>
          <w:rFonts w:ascii="Times New Roman" w:eastAsia="Times New Roman" w:hAnsi="Times New Roman" w:cs="Times New Roman"/>
          <w:sz w:val="24"/>
          <w:szCs w:val="24"/>
        </w:rPr>
        <w:t xml:space="preserve"> and places serving food </w:t>
      </w:r>
      <w:r w:rsidRPr="00D82C3E">
        <w:rPr>
          <w:rFonts w:ascii="Times New Roman" w:eastAsia="Times New Roman" w:hAnsi="Times New Roman" w:cs="Times New Roman"/>
          <w:sz w:val="24"/>
          <w:szCs w:val="24"/>
          <w:u w:val="single"/>
        </w:rPr>
        <w:t xml:space="preserve">and/or beverages </w:t>
      </w:r>
      <w:r w:rsidRPr="00D82C3E">
        <w:rPr>
          <w:rFonts w:ascii="Times New Roman" w:eastAsia="Times New Roman" w:hAnsi="Times New Roman" w:cs="Times New Roman"/>
          <w:sz w:val="24"/>
          <w:szCs w:val="24"/>
        </w:rPr>
        <w:t xml:space="preserve">for consumption on the premises.  Total floor area shall not exceed 7,500 square feet per place. </w:t>
      </w:r>
      <w:r w:rsidRPr="00D82C3E">
        <w:rPr>
          <w:rFonts w:ascii="Times New Roman" w:eastAsia="Times New Roman" w:hAnsi="Times New Roman" w:cs="Times New Roman"/>
          <w:b/>
          <w:sz w:val="24"/>
          <w:szCs w:val="24"/>
        </w:rPr>
        <w:t>{Amended 4-24-89; Article 68}</w:t>
      </w:r>
    </w:p>
    <w:p w14:paraId="5AF24D40"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sz w:val="24"/>
          <w:szCs w:val="24"/>
        </w:rPr>
      </w:pPr>
    </w:p>
    <w:p w14:paraId="1C8A86DD" w14:textId="66349645"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sz w:val="24"/>
          <w:szCs w:val="24"/>
          <w:u w:val="single"/>
        </w:rPr>
      </w:pPr>
      <w:r w:rsidRPr="00D82C3E">
        <w:rPr>
          <w:rFonts w:ascii="Times New Roman" w:eastAsia="Times New Roman" w:hAnsi="Times New Roman" w:cs="Times New Roman"/>
          <w:sz w:val="24"/>
          <w:szCs w:val="24"/>
        </w:rPr>
        <w:t>(f)</w:t>
      </w:r>
      <w:r w:rsidRPr="00D82C3E">
        <w:rPr>
          <w:rFonts w:ascii="Times New Roman" w:eastAsia="Times New Roman" w:hAnsi="Times New Roman" w:cs="Times New Roman"/>
          <w:sz w:val="24"/>
          <w:szCs w:val="24"/>
        </w:rPr>
        <w:tab/>
      </w:r>
      <w:r w:rsidRPr="00D82C3E">
        <w:rPr>
          <w:rFonts w:ascii="Times New Roman" w:eastAsia="Times New Roman" w:hAnsi="Times New Roman" w:cs="Times New Roman"/>
          <w:sz w:val="24"/>
          <w:szCs w:val="24"/>
          <w:u w:val="single"/>
        </w:rPr>
        <w:t>Microbrewery.  Total floor area shall not exceed 7,500 square feet unless located within buildings existing at the time of adoption of this amendment.</w:t>
      </w:r>
    </w:p>
    <w:p w14:paraId="0964945F"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sz w:val="24"/>
          <w:szCs w:val="24"/>
          <w:u w:val="single"/>
        </w:rPr>
      </w:pPr>
    </w:p>
    <w:p w14:paraId="729CA9F2"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sz w:val="24"/>
          <w:szCs w:val="24"/>
          <w:u w:val="single"/>
        </w:rPr>
      </w:pPr>
      <w:r w:rsidRPr="00D82C3E">
        <w:rPr>
          <w:rFonts w:ascii="Times New Roman" w:eastAsia="Times New Roman" w:hAnsi="Times New Roman" w:cs="Times New Roman"/>
          <w:sz w:val="24"/>
          <w:szCs w:val="24"/>
        </w:rPr>
        <w:t>(g)</w:t>
      </w:r>
      <w:r w:rsidRPr="00D82C3E">
        <w:rPr>
          <w:rFonts w:ascii="Times New Roman" w:eastAsia="Times New Roman" w:hAnsi="Times New Roman" w:cs="Times New Roman"/>
          <w:sz w:val="24"/>
          <w:szCs w:val="24"/>
        </w:rPr>
        <w:tab/>
      </w:r>
      <w:r w:rsidRPr="00D82C3E">
        <w:rPr>
          <w:rFonts w:ascii="Times New Roman" w:eastAsia="Times New Roman" w:hAnsi="Times New Roman" w:cs="Times New Roman"/>
          <w:sz w:val="24"/>
          <w:szCs w:val="24"/>
          <w:u w:val="single"/>
        </w:rPr>
        <w:t xml:space="preserve">Walk up establishments.   </w:t>
      </w:r>
    </w:p>
    <w:p w14:paraId="7F3093E8"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sz w:val="24"/>
          <w:szCs w:val="24"/>
          <w:u w:val="single"/>
        </w:rPr>
      </w:pPr>
    </w:p>
    <w:p w14:paraId="05A73A2C"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sz w:val="24"/>
          <w:szCs w:val="24"/>
          <w:u w:val="single"/>
        </w:rPr>
      </w:pPr>
      <w:r w:rsidRPr="00D82C3E">
        <w:rPr>
          <w:rFonts w:ascii="Times New Roman" w:eastAsia="Times New Roman" w:hAnsi="Times New Roman" w:cs="Times New Roman"/>
          <w:sz w:val="24"/>
          <w:szCs w:val="24"/>
          <w:u w:val="single"/>
        </w:rPr>
        <w:t>(h)</w:t>
      </w:r>
      <w:r w:rsidRPr="00D82C3E">
        <w:rPr>
          <w:rFonts w:ascii="Times New Roman" w:eastAsia="Times New Roman" w:hAnsi="Times New Roman" w:cs="Times New Roman"/>
          <w:sz w:val="24"/>
          <w:szCs w:val="24"/>
          <w:u w:val="single"/>
        </w:rPr>
        <w:tab/>
        <w:t>Indoor family amusement centers located within buildings existing at the time of adoption of this amendment.</w:t>
      </w:r>
    </w:p>
    <w:p w14:paraId="7B6F6C71"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sz w:val="24"/>
          <w:szCs w:val="24"/>
        </w:rPr>
      </w:pPr>
    </w:p>
    <w:p w14:paraId="7CA02FAC"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strike/>
          <w:sz w:val="24"/>
          <w:szCs w:val="24"/>
        </w:rPr>
      </w:pPr>
      <w:r w:rsidRPr="00D82C3E">
        <w:rPr>
          <w:rFonts w:ascii="Times New Roman" w:eastAsia="Times New Roman" w:hAnsi="Times New Roman" w:cs="Times New Roman"/>
          <w:sz w:val="24"/>
          <w:szCs w:val="24"/>
        </w:rPr>
        <w:tab/>
      </w:r>
      <w:r w:rsidRPr="00D82C3E">
        <w:rPr>
          <w:rFonts w:ascii="Times New Roman" w:eastAsia="Times New Roman" w:hAnsi="Times New Roman" w:cs="Times New Roman"/>
          <w:strike/>
          <w:sz w:val="24"/>
          <w:szCs w:val="24"/>
        </w:rPr>
        <w:t>(e)</w:t>
      </w:r>
      <w:proofErr w:type="gramStart"/>
      <w:r w:rsidRPr="00D82C3E">
        <w:rPr>
          <w:rFonts w:ascii="Times New Roman" w:eastAsia="Times New Roman" w:hAnsi="Times New Roman" w:cs="Times New Roman"/>
          <w:strike/>
          <w:sz w:val="24"/>
          <w:szCs w:val="24"/>
        </w:rPr>
        <w:t>Offices serving the travel industry.</w:t>
      </w:r>
      <w:proofErr w:type="gramEnd"/>
      <w:r w:rsidRPr="00D82C3E">
        <w:rPr>
          <w:rFonts w:ascii="Times New Roman" w:eastAsia="Times New Roman" w:hAnsi="Times New Roman" w:cs="Times New Roman"/>
          <w:strike/>
          <w:sz w:val="24"/>
          <w:szCs w:val="24"/>
        </w:rPr>
        <w:t xml:space="preserve">  Total floor area shall not exceed 7,500 square feet per office. </w:t>
      </w:r>
      <w:r w:rsidRPr="00D82C3E">
        <w:rPr>
          <w:rFonts w:ascii="Times New Roman" w:eastAsia="Times New Roman" w:hAnsi="Times New Roman" w:cs="Times New Roman"/>
          <w:b/>
          <w:strike/>
          <w:sz w:val="24"/>
          <w:szCs w:val="24"/>
        </w:rPr>
        <w:t>{Amended 4-24-89; Article 68}</w:t>
      </w:r>
    </w:p>
    <w:p w14:paraId="2851C6CE"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sz w:val="24"/>
          <w:szCs w:val="24"/>
        </w:rPr>
      </w:pPr>
    </w:p>
    <w:p w14:paraId="6444A746" w14:textId="77777777" w:rsidR="001A4C41" w:rsidRPr="00D82C3E" w:rsidRDefault="001A4C41" w:rsidP="001A4C41">
      <w:pPr>
        <w:spacing w:after="0" w:line="240" w:lineRule="auto"/>
        <w:ind w:left="1440" w:hanging="720"/>
        <w:rPr>
          <w:rFonts w:ascii="Times New Roman" w:eastAsia="Times New Roman" w:hAnsi="Times New Roman" w:cs="Times New Roman"/>
          <w:sz w:val="24"/>
          <w:szCs w:val="24"/>
          <w:u w:val="single"/>
        </w:rPr>
      </w:pPr>
      <w:r w:rsidRPr="00D82C3E">
        <w:rPr>
          <w:rFonts w:ascii="Times New Roman" w:eastAsia="Times New Roman" w:hAnsi="Times New Roman" w:cs="Times New Roman"/>
          <w:sz w:val="24"/>
          <w:szCs w:val="24"/>
        </w:rPr>
        <w:t>(</w:t>
      </w:r>
      <w:proofErr w:type="spellStart"/>
      <w:r w:rsidRPr="00D82C3E">
        <w:rPr>
          <w:rFonts w:ascii="Times New Roman" w:eastAsia="Times New Roman" w:hAnsi="Times New Roman" w:cs="Times New Roman"/>
          <w:sz w:val="24"/>
          <w:szCs w:val="24"/>
        </w:rPr>
        <w:t>i</w:t>
      </w:r>
      <w:proofErr w:type="spellEnd"/>
      <w:r w:rsidRPr="00D82C3E">
        <w:rPr>
          <w:rFonts w:ascii="Times New Roman" w:eastAsia="Times New Roman" w:hAnsi="Times New Roman" w:cs="Times New Roman"/>
          <w:sz w:val="24"/>
          <w:szCs w:val="24"/>
        </w:rPr>
        <w:t>)</w:t>
      </w:r>
      <w:r w:rsidRPr="00D82C3E">
        <w:rPr>
          <w:rFonts w:ascii="Times New Roman" w:eastAsia="Times New Roman" w:hAnsi="Times New Roman" w:cs="Times New Roman"/>
          <w:sz w:val="24"/>
          <w:szCs w:val="24"/>
        </w:rPr>
        <w:tab/>
      </w:r>
      <w:r w:rsidRPr="00D82C3E">
        <w:rPr>
          <w:rFonts w:ascii="Times New Roman" w:eastAsia="Times New Roman" w:hAnsi="Times New Roman" w:cs="Times New Roman"/>
          <w:sz w:val="24"/>
          <w:szCs w:val="24"/>
          <w:u w:val="single"/>
        </w:rPr>
        <w:t xml:space="preserve">Professional Offices including facilities occupied by businesses that provide professional services and/or are engaged in the production of intellectual property.  Total floor area shall not exceed 6,000 square feet per structure.  Examples of these include:  accounting, auditing and bookkeeping services; advertising agencies; attorneys; commercial art and design services; counseling services; design services including architecture, engineering, landscape architecture, urban planning; education, scientific and research organizations; financial management and investment counseling; management and public </w:t>
      </w:r>
      <w:r w:rsidRPr="00D82C3E">
        <w:rPr>
          <w:rFonts w:ascii="Times New Roman" w:eastAsia="Times New Roman" w:hAnsi="Times New Roman" w:cs="Times New Roman"/>
          <w:sz w:val="24"/>
          <w:szCs w:val="24"/>
          <w:u w:val="single"/>
        </w:rPr>
        <w:lastRenderedPageBreak/>
        <w:t>relations services; media postproduction services; news services; photographers and photography studios; secretarial, stenographic, word processing, and temporary clerical employee services; travel offices; security and commodity brokers; and writers and artists offices.</w:t>
      </w:r>
    </w:p>
    <w:p w14:paraId="38D20B7C" w14:textId="77777777" w:rsidR="001A4C41" w:rsidRPr="00D82C3E" w:rsidRDefault="001A4C41" w:rsidP="001A4C41">
      <w:pPr>
        <w:spacing w:after="0" w:line="240" w:lineRule="auto"/>
        <w:ind w:left="1440" w:hanging="720"/>
        <w:rPr>
          <w:rFonts w:ascii="Times New Roman" w:eastAsia="Times New Roman" w:hAnsi="Times New Roman" w:cs="Times New Roman"/>
          <w:sz w:val="24"/>
          <w:szCs w:val="24"/>
        </w:rPr>
      </w:pPr>
    </w:p>
    <w:p w14:paraId="6D0F72D4" w14:textId="77777777" w:rsidR="001A4C41" w:rsidRPr="00D82C3E" w:rsidRDefault="001A4C41" w:rsidP="001A4C41">
      <w:pPr>
        <w:tabs>
          <w:tab w:val="left" w:pos="-540"/>
          <w:tab w:val="left" w:pos="-90"/>
          <w:tab w:val="left" w:pos="0"/>
        </w:tabs>
        <w:spacing w:after="0" w:line="240" w:lineRule="auto"/>
        <w:ind w:left="720"/>
        <w:rPr>
          <w:rFonts w:ascii="Times New Roman" w:eastAsia="Times New Roman" w:hAnsi="Times New Roman" w:cs="Times New Roman"/>
          <w:b/>
          <w:sz w:val="24"/>
          <w:szCs w:val="24"/>
        </w:rPr>
      </w:pPr>
      <w:r w:rsidRPr="00D82C3E">
        <w:rPr>
          <w:rFonts w:ascii="Times New Roman" w:eastAsia="Times New Roman" w:hAnsi="Times New Roman" w:cs="Times New Roman"/>
          <w:sz w:val="24"/>
          <w:szCs w:val="24"/>
        </w:rPr>
        <w:t xml:space="preserve">(j)           Beauty salons and barber shops </w:t>
      </w:r>
      <w:r w:rsidRPr="00D82C3E">
        <w:rPr>
          <w:rFonts w:ascii="Times New Roman" w:eastAsia="Times New Roman" w:hAnsi="Times New Roman" w:cs="Times New Roman"/>
          <w:sz w:val="24"/>
          <w:szCs w:val="24"/>
          <w:u w:val="single"/>
        </w:rPr>
        <w:t>and other personal services</w:t>
      </w:r>
      <w:r w:rsidRPr="00D82C3E">
        <w:rPr>
          <w:rFonts w:ascii="Times New Roman" w:eastAsia="Times New Roman" w:hAnsi="Times New Roman" w:cs="Times New Roman"/>
          <w:sz w:val="24"/>
          <w:szCs w:val="24"/>
        </w:rPr>
        <w:t xml:space="preserve">.  </w:t>
      </w:r>
      <w:r w:rsidRPr="00D82C3E">
        <w:rPr>
          <w:rFonts w:ascii="Times New Roman" w:eastAsia="Times New Roman" w:hAnsi="Times New Roman" w:cs="Times New Roman"/>
          <w:b/>
          <w:sz w:val="24"/>
          <w:szCs w:val="24"/>
        </w:rPr>
        <w:t>{Amended 4-27-98;</w:t>
      </w:r>
    </w:p>
    <w:p w14:paraId="04B5269B" w14:textId="77777777" w:rsidR="001A4C41" w:rsidRPr="00D82C3E" w:rsidRDefault="001A4C41" w:rsidP="001A4C41">
      <w:pPr>
        <w:tabs>
          <w:tab w:val="left" w:pos="-540"/>
          <w:tab w:val="left" w:pos="-90"/>
          <w:tab w:val="left" w:pos="0"/>
        </w:tabs>
        <w:spacing w:after="0" w:line="240" w:lineRule="auto"/>
        <w:ind w:left="720"/>
        <w:rPr>
          <w:rFonts w:ascii="Times New Roman" w:eastAsia="Times New Roman" w:hAnsi="Times New Roman" w:cs="Times New Roman"/>
          <w:sz w:val="24"/>
          <w:szCs w:val="24"/>
        </w:rPr>
      </w:pPr>
      <w:r w:rsidRPr="00D82C3E">
        <w:rPr>
          <w:rFonts w:ascii="Times New Roman" w:eastAsia="Times New Roman" w:hAnsi="Times New Roman" w:cs="Times New Roman"/>
          <w:b/>
          <w:sz w:val="24"/>
          <w:szCs w:val="24"/>
        </w:rPr>
        <w:t xml:space="preserve">               Article 119}</w:t>
      </w:r>
    </w:p>
    <w:p w14:paraId="3496B7E4" w14:textId="77777777" w:rsidR="001A4C41" w:rsidRPr="00D82C3E" w:rsidRDefault="001A4C41" w:rsidP="001A4C41">
      <w:pPr>
        <w:tabs>
          <w:tab w:val="left" w:pos="-540"/>
          <w:tab w:val="left" w:pos="-90"/>
          <w:tab w:val="left" w:pos="0"/>
        </w:tabs>
        <w:spacing w:after="0" w:line="240" w:lineRule="auto"/>
        <w:rPr>
          <w:rFonts w:ascii="Times New Roman" w:eastAsia="Times New Roman" w:hAnsi="Times New Roman" w:cs="Times New Roman"/>
          <w:sz w:val="24"/>
          <w:szCs w:val="24"/>
        </w:rPr>
      </w:pPr>
    </w:p>
    <w:p w14:paraId="1519666B" w14:textId="77777777" w:rsidR="001A4C41" w:rsidRPr="00D82C3E" w:rsidRDefault="001A4C41" w:rsidP="001A4C41">
      <w:pPr>
        <w:tabs>
          <w:tab w:val="left" w:pos="-540"/>
          <w:tab w:val="left" w:pos="-90"/>
          <w:tab w:val="left" w:pos="0"/>
        </w:tabs>
        <w:spacing w:after="0" w:line="240" w:lineRule="auto"/>
        <w:ind w:left="720"/>
        <w:rPr>
          <w:rFonts w:ascii="Times New Roman" w:eastAsia="Times New Roman" w:hAnsi="Times New Roman" w:cs="Times New Roman"/>
          <w:sz w:val="24"/>
          <w:szCs w:val="24"/>
        </w:rPr>
      </w:pPr>
      <w:r w:rsidRPr="00D82C3E">
        <w:rPr>
          <w:rFonts w:ascii="Times New Roman" w:eastAsia="Times New Roman" w:hAnsi="Times New Roman" w:cs="Times New Roman"/>
          <w:sz w:val="24"/>
          <w:szCs w:val="24"/>
        </w:rPr>
        <w:t>(k)       Dry cleaning and laundromat. Total floor area shall not exceed 4,000 square feet.</w:t>
      </w:r>
    </w:p>
    <w:p w14:paraId="0A7AE061" w14:textId="77777777" w:rsidR="001A4C41" w:rsidRPr="00D82C3E" w:rsidRDefault="001A4C41" w:rsidP="001A4C41">
      <w:pPr>
        <w:tabs>
          <w:tab w:val="left" w:pos="-540"/>
          <w:tab w:val="left" w:pos="-90"/>
          <w:tab w:val="left" w:pos="0"/>
        </w:tabs>
        <w:spacing w:after="0" w:line="240" w:lineRule="auto"/>
        <w:ind w:left="720"/>
        <w:rPr>
          <w:rFonts w:ascii="Times New Roman" w:eastAsia="Times New Roman" w:hAnsi="Times New Roman" w:cs="Times New Roman"/>
          <w:b/>
          <w:sz w:val="24"/>
          <w:szCs w:val="24"/>
        </w:rPr>
      </w:pPr>
      <w:r w:rsidRPr="00D82C3E">
        <w:rPr>
          <w:rFonts w:ascii="Times New Roman" w:eastAsia="Times New Roman" w:hAnsi="Times New Roman" w:cs="Times New Roman"/>
          <w:sz w:val="24"/>
          <w:szCs w:val="24"/>
        </w:rPr>
        <w:t xml:space="preserve">            </w:t>
      </w:r>
      <w:r w:rsidRPr="00D82C3E">
        <w:rPr>
          <w:rFonts w:ascii="Times New Roman" w:eastAsia="Times New Roman" w:hAnsi="Times New Roman" w:cs="Times New Roman"/>
          <w:b/>
          <w:sz w:val="24"/>
          <w:szCs w:val="24"/>
        </w:rPr>
        <w:t>{Amended 4-27-98; Article 120} &amp; {Amended 4-26-99; Article 27}</w:t>
      </w:r>
    </w:p>
    <w:p w14:paraId="26FEA3FC" w14:textId="77777777" w:rsidR="001A4C41" w:rsidRPr="00D82C3E" w:rsidRDefault="001A4C41" w:rsidP="001A4C41">
      <w:pPr>
        <w:tabs>
          <w:tab w:val="left" w:pos="-540"/>
          <w:tab w:val="left" w:pos="-90"/>
          <w:tab w:val="left" w:pos="0"/>
        </w:tabs>
        <w:spacing w:after="0" w:line="240" w:lineRule="auto"/>
        <w:ind w:left="720"/>
        <w:rPr>
          <w:rFonts w:ascii="Times New Roman" w:eastAsia="Times New Roman" w:hAnsi="Times New Roman" w:cs="Times New Roman"/>
          <w:b/>
          <w:sz w:val="24"/>
          <w:szCs w:val="24"/>
        </w:rPr>
      </w:pPr>
    </w:p>
    <w:p w14:paraId="11E5BD9C" w14:textId="77777777" w:rsidR="001A4C41" w:rsidRPr="00D82C3E" w:rsidRDefault="001A4C41" w:rsidP="001A4C41">
      <w:pPr>
        <w:tabs>
          <w:tab w:val="left" w:pos="-540"/>
          <w:tab w:val="left" w:pos="-90"/>
          <w:tab w:val="left" w:pos="0"/>
        </w:tabs>
        <w:spacing w:after="0" w:line="240" w:lineRule="auto"/>
        <w:rPr>
          <w:rFonts w:ascii="Times New Roman" w:eastAsia="Times New Roman" w:hAnsi="Times New Roman" w:cs="Times New Roman"/>
          <w:b/>
          <w:sz w:val="24"/>
          <w:szCs w:val="24"/>
          <w:u w:val="single"/>
        </w:rPr>
      </w:pPr>
      <w:r w:rsidRPr="00D82C3E">
        <w:rPr>
          <w:rFonts w:ascii="Times New Roman" w:eastAsia="Times New Roman" w:hAnsi="Times New Roman" w:cs="Times New Roman"/>
          <w:sz w:val="24"/>
          <w:szCs w:val="24"/>
        </w:rPr>
        <w:t xml:space="preserve">               </w:t>
      </w:r>
      <w:r w:rsidRPr="00D82C3E">
        <w:rPr>
          <w:rFonts w:ascii="Times New Roman" w:eastAsia="Times New Roman" w:hAnsi="Times New Roman" w:cs="Times New Roman"/>
          <w:sz w:val="24"/>
          <w:szCs w:val="24"/>
          <w:u w:val="single"/>
        </w:rPr>
        <w:t xml:space="preserve">(l)        Artist studio </w:t>
      </w:r>
    </w:p>
    <w:p w14:paraId="35A7D2F4" w14:textId="77777777" w:rsidR="001A4C41" w:rsidRPr="00D82C3E" w:rsidRDefault="001A4C41" w:rsidP="001A4C41">
      <w:pPr>
        <w:tabs>
          <w:tab w:val="left" w:pos="-540"/>
          <w:tab w:val="left" w:pos="-90"/>
          <w:tab w:val="left" w:pos="0"/>
        </w:tabs>
        <w:spacing w:after="0" w:line="240" w:lineRule="auto"/>
        <w:ind w:left="720"/>
        <w:rPr>
          <w:rFonts w:ascii="Times New Roman" w:eastAsia="Times New Roman" w:hAnsi="Times New Roman" w:cs="Times New Roman"/>
          <w:b/>
          <w:sz w:val="24"/>
          <w:szCs w:val="24"/>
        </w:rPr>
      </w:pPr>
    </w:p>
    <w:p w14:paraId="0254A6D9" w14:textId="77777777" w:rsidR="001A4C41" w:rsidRPr="00D82C3E" w:rsidRDefault="001A4C41" w:rsidP="001A4C41">
      <w:pPr>
        <w:tabs>
          <w:tab w:val="left" w:pos="-540"/>
          <w:tab w:val="left" w:pos="-90"/>
          <w:tab w:val="left" w:pos="0"/>
          <w:tab w:val="left" w:pos="720"/>
        </w:tabs>
        <w:spacing w:after="0" w:line="240" w:lineRule="auto"/>
        <w:rPr>
          <w:rFonts w:ascii="Times New Roman" w:eastAsia="Times New Roman" w:hAnsi="Times New Roman" w:cs="Times New Roman"/>
          <w:b/>
          <w:sz w:val="24"/>
          <w:szCs w:val="24"/>
          <w:u w:val="single"/>
        </w:rPr>
      </w:pPr>
      <w:r w:rsidRPr="00D82C3E">
        <w:rPr>
          <w:rFonts w:ascii="Times New Roman" w:eastAsia="Times New Roman" w:hAnsi="Times New Roman" w:cs="Times New Roman"/>
          <w:sz w:val="24"/>
          <w:szCs w:val="24"/>
        </w:rPr>
        <w:t xml:space="preserve">              (</w:t>
      </w:r>
      <w:r w:rsidRPr="00D82C3E">
        <w:rPr>
          <w:rFonts w:ascii="Times New Roman" w:eastAsia="Times New Roman" w:hAnsi="Times New Roman" w:cs="Times New Roman"/>
          <w:sz w:val="24"/>
          <w:szCs w:val="24"/>
          <w:u w:val="single"/>
        </w:rPr>
        <w:t xml:space="preserve">m)      Arts Center </w:t>
      </w:r>
    </w:p>
    <w:p w14:paraId="04917BE6" w14:textId="77777777" w:rsidR="001A4C41" w:rsidRPr="00D82C3E" w:rsidRDefault="001A4C41" w:rsidP="001A4C41">
      <w:pPr>
        <w:spacing w:after="0" w:line="240" w:lineRule="auto"/>
        <w:ind w:left="1440" w:hanging="720"/>
        <w:rPr>
          <w:rFonts w:ascii="Times New Roman" w:eastAsia="Times New Roman" w:hAnsi="Times New Roman" w:cs="Times New Roman"/>
          <w:sz w:val="24"/>
          <w:szCs w:val="24"/>
          <w:u w:val="single"/>
        </w:rPr>
      </w:pPr>
    </w:p>
    <w:p w14:paraId="5C4AC859" w14:textId="77777777" w:rsidR="001A4C41" w:rsidRPr="00D82C3E" w:rsidRDefault="001A4C41" w:rsidP="001A4C41">
      <w:pPr>
        <w:tabs>
          <w:tab w:val="left" w:pos="-540"/>
          <w:tab w:val="left" w:pos="-90"/>
          <w:tab w:val="left" w:pos="0"/>
        </w:tabs>
        <w:spacing w:after="0" w:line="240" w:lineRule="auto"/>
        <w:ind w:left="360"/>
        <w:rPr>
          <w:rFonts w:ascii="Times New Roman" w:eastAsia="Times New Roman" w:hAnsi="Times New Roman" w:cs="Times New Roman"/>
          <w:sz w:val="24"/>
          <w:szCs w:val="24"/>
        </w:rPr>
      </w:pPr>
    </w:p>
    <w:p w14:paraId="3BF4EC18"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sz w:val="24"/>
          <w:szCs w:val="24"/>
        </w:rPr>
      </w:pPr>
      <w:r w:rsidRPr="00D82C3E">
        <w:rPr>
          <w:rFonts w:ascii="Times New Roman" w:eastAsia="Times New Roman" w:hAnsi="Times New Roman" w:cs="Times New Roman"/>
          <w:sz w:val="24"/>
          <w:szCs w:val="24"/>
        </w:rPr>
        <w:t>(n)</w:t>
      </w:r>
      <w:r w:rsidRPr="00D82C3E">
        <w:rPr>
          <w:rFonts w:ascii="Times New Roman" w:eastAsia="Times New Roman" w:hAnsi="Times New Roman" w:cs="Times New Roman"/>
          <w:sz w:val="24"/>
          <w:szCs w:val="24"/>
        </w:rPr>
        <w:tab/>
      </w:r>
      <w:r w:rsidRPr="00D82C3E">
        <w:rPr>
          <w:rFonts w:ascii="Times New Roman" w:eastAsia="Times New Roman" w:hAnsi="Times New Roman" w:cs="Times New Roman"/>
          <w:strike/>
          <w:sz w:val="24"/>
          <w:szCs w:val="24"/>
        </w:rPr>
        <w:t>(</w:t>
      </w:r>
      <w:proofErr w:type="gramStart"/>
      <w:r w:rsidRPr="00D82C3E">
        <w:rPr>
          <w:rFonts w:ascii="Times New Roman" w:eastAsia="Times New Roman" w:hAnsi="Times New Roman" w:cs="Times New Roman"/>
          <w:strike/>
          <w:sz w:val="24"/>
          <w:szCs w:val="24"/>
        </w:rPr>
        <w:t>g</w:t>
      </w:r>
      <w:proofErr w:type="gramEnd"/>
      <w:r w:rsidRPr="00D82C3E">
        <w:rPr>
          <w:rFonts w:ascii="Times New Roman" w:eastAsia="Times New Roman" w:hAnsi="Times New Roman" w:cs="Times New Roman"/>
          <w:strike/>
          <w:sz w:val="24"/>
          <w:szCs w:val="24"/>
        </w:rPr>
        <w:t>)</w:t>
      </w:r>
      <w:r w:rsidRPr="00D82C3E">
        <w:rPr>
          <w:rFonts w:ascii="Times New Roman" w:eastAsia="Times New Roman" w:hAnsi="Times New Roman" w:cs="Times New Roman"/>
          <w:sz w:val="24"/>
          <w:szCs w:val="24"/>
        </w:rPr>
        <w:t xml:space="preserve"> Accessory uses customarily incidental to a permitted main use on the same premises. </w:t>
      </w:r>
      <w:r w:rsidRPr="00D82C3E">
        <w:rPr>
          <w:rFonts w:ascii="Times New Roman" w:eastAsia="Times New Roman" w:hAnsi="Times New Roman" w:cs="Times New Roman"/>
          <w:b/>
          <w:sz w:val="24"/>
          <w:szCs w:val="24"/>
        </w:rPr>
        <w:t>{Amended 4-24-89; Article 68} &amp; {Amended 4-29-91; Article 49}</w:t>
      </w:r>
    </w:p>
    <w:p w14:paraId="3E12233E"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sz w:val="24"/>
          <w:szCs w:val="24"/>
        </w:rPr>
      </w:pPr>
    </w:p>
    <w:p w14:paraId="58DEE926"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b/>
          <w:sz w:val="24"/>
          <w:szCs w:val="24"/>
        </w:rPr>
      </w:pPr>
      <w:r w:rsidRPr="00D82C3E">
        <w:rPr>
          <w:rFonts w:ascii="Times New Roman" w:eastAsia="Times New Roman" w:hAnsi="Times New Roman" w:cs="Times New Roman"/>
          <w:sz w:val="24"/>
          <w:szCs w:val="24"/>
        </w:rPr>
        <w:t>(o)</w:t>
      </w:r>
      <w:r w:rsidRPr="00D82C3E">
        <w:rPr>
          <w:rFonts w:ascii="Times New Roman" w:eastAsia="Times New Roman" w:hAnsi="Times New Roman" w:cs="Times New Roman"/>
          <w:sz w:val="24"/>
          <w:szCs w:val="24"/>
        </w:rPr>
        <w:tab/>
      </w:r>
      <w:r w:rsidRPr="00D82C3E">
        <w:rPr>
          <w:rFonts w:ascii="Times New Roman" w:eastAsia="Times New Roman" w:hAnsi="Times New Roman" w:cs="Times New Roman"/>
          <w:strike/>
          <w:sz w:val="24"/>
          <w:szCs w:val="24"/>
        </w:rPr>
        <w:t>(</w:t>
      </w:r>
      <w:proofErr w:type="gramStart"/>
      <w:r w:rsidRPr="00D82C3E">
        <w:rPr>
          <w:rFonts w:ascii="Times New Roman" w:eastAsia="Times New Roman" w:hAnsi="Times New Roman" w:cs="Times New Roman"/>
          <w:strike/>
          <w:sz w:val="24"/>
          <w:szCs w:val="24"/>
        </w:rPr>
        <w:t>h</w:t>
      </w:r>
      <w:proofErr w:type="gramEnd"/>
      <w:r w:rsidRPr="00D82C3E">
        <w:rPr>
          <w:rFonts w:ascii="Times New Roman" w:eastAsia="Times New Roman" w:hAnsi="Times New Roman" w:cs="Times New Roman"/>
          <w:strike/>
          <w:sz w:val="24"/>
          <w:szCs w:val="24"/>
        </w:rPr>
        <w:t>)</w:t>
      </w:r>
      <w:r w:rsidRPr="00D82C3E">
        <w:rPr>
          <w:rFonts w:ascii="Times New Roman" w:eastAsia="Times New Roman" w:hAnsi="Times New Roman" w:cs="Times New Roman"/>
          <w:sz w:val="24"/>
          <w:szCs w:val="24"/>
        </w:rPr>
        <w:t xml:space="preserve"> Walking, hiking, bicycling, roller skating, picnicking, cross-country skiing, snow shoeing through the establishment of trails.  </w:t>
      </w:r>
      <w:r w:rsidRPr="00D82C3E">
        <w:rPr>
          <w:rFonts w:ascii="Times New Roman" w:eastAsia="Times New Roman" w:hAnsi="Times New Roman" w:cs="Times New Roman"/>
          <w:b/>
          <w:sz w:val="24"/>
          <w:szCs w:val="24"/>
        </w:rPr>
        <w:t>{Amended 4-24-95; Article 40}</w:t>
      </w:r>
    </w:p>
    <w:p w14:paraId="7AA338A8"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b/>
          <w:sz w:val="24"/>
          <w:szCs w:val="24"/>
        </w:rPr>
      </w:pPr>
    </w:p>
    <w:p w14:paraId="62C18DC6"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sz w:val="24"/>
          <w:szCs w:val="24"/>
          <w:u w:val="single"/>
        </w:rPr>
      </w:pPr>
      <w:r w:rsidRPr="00D82C3E">
        <w:rPr>
          <w:rFonts w:ascii="Times New Roman" w:eastAsia="Times New Roman" w:hAnsi="Times New Roman" w:cs="Times New Roman"/>
          <w:sz w:val="24"/>
          <w:szCs w:val="24"/>
        </w:rPr>
        <w:t xml:space="preserve">(p) </w:t>
      </w:r>
      <w:r w:rsidRPr="00D82C3E">
        <w:rPr>
          <w:rFonts w:ascii="Times New Roman" w:eastAsia="Times New Roman" w:hAnsi="Times New Roman" w:cs="Times New Roman"/>
          <w:sz w:val="24"/>
          <w:szCs w:val="24"/>
        </w:rPr>
        <w:tab/>
      </w:r>
      <w:r w:rsidRPr="00D82C3E">
        <w:rPr>
          <w:rFonts w:ascii="Times New Roman" w:eastAsia="Times New Roman" w:hAnsi="Times New Roman" w:cs="Times New Roman"/>
          <w:sz w:val="24"/>
          <w:szCs w:val="24"/>
          <w:u w:val="single"/>
        </w:rPr>
        <w:t>Rental shops for the hourly or daily rental of bicycles, kayaks, canoes, snow shoes, cross country skis, and other similar sporting apparatus.</w:t>
      </w:r>
    </w:p>
    <w:p w14:paraId="3668D1CD"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sz w:val="24"/>
          <w:szCs w:val="24"/>
        </w:rPr>
      </w:pPr>
    </w:p>
    <w:p w14:paraId="6E457C63" w14:textId="77777777" w:rsidR="001A4C41" w:rsidRPr="00D82C3E" w:rsidRDefault="001A4C41" w:rsidP="001A4C41">
      <w:pPr>
        <w:tabs>
          <w:tab w:val="left" w:pos="-540"/>
          <w:tab w:val="left" w:pos="-90"/>
          <w:tab w:val="left" w:pos="0"/>
        </w:tabs>
        <w:spacing w:after="0" w:line="240" w:lineRule="auto"/>
        <w:rPr>
          <w:rFonts w:ascii="Times New Roman" w:eastAsia="Times New Roman" w:hAnsi="Times New Roman" w:cs="Times New Roman"/>
          <w:b/>
          <w:sz w:val="24"/>
          <w:szCs w:val="24"/>
        </w:rPr>
      </w:pPr>
    </w:p>
    <w:p w14:paraId="7AC1D6C6"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sz w:val="24"/>
          <w:szCs w:val="24"/>
        </w:rPr>
      </w:pPr>
      <w:r w:rsidRPr="00D82C3E">
        <w:rPr>
          <w:rFonts w:ascii="Times New Roman" w:eastAsia="Times New Roman" w:hAnsi="Times New Roman" w:cs="Times New Roman"/>
          <w:sz w:val="24"/>
          <w:szCs w:val="24"/>
        </w:rPr>
        <w:t>(q)</w:t>
      </w:r>
      <w:r w:rsidRPr="00D82C3E">
        <w:rPr>
          <w:rFonts w:ascii="Times New Roman" w:eastAsia="Times New Roman" w:hAnsi="Times New Roman" w:cs="Times New Roman"/>
          <w:sz w:val="24"/>
          <w:szCs w:val="24"/>
        </w:rPr>
        <w:tab/>
      </w:r>
      <w:r w:rsidRPr="00D82C3E">
        <w:rPr>
          <w:rFonts w:ascii="Times New Roman" w:eastAsia="Times New Roman" w:hAnsi="Times New Roman" w:cs="Times New Roman"/>
          <w:strike/>
          <w:sz w:val="24"/>
          <w:szCs w:val="24"/>
        </w:rPr>
        <w:t>(k)</w:t>
      </w:r>
      <w:r w:rsidRPr="00D82C3E">
        <w:rPr>
          <w:rFonts w:ascii="Times New Roman" w:eastAsia="Times New Roman" w:hAnsi="Times New Roman" w:cs="Times New Roman"/>
          <w:sz w:val="24"/>
          <w:szCs w:val="24"/>
        </w:rPr>
        <w:t xml:space="preserve"> Farm including agriculture, horticulture, and viticulture, provided that the lot is not less than five (5) acres, including facilities for the sale of produce, wine and dairy products, insofar as the majority of such products for sale have been produced by the owner of the land on which the facility is located. </w:t>
      </w:r>
    </w:p>
    <w:p w14:paraId="79597106"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sz w:val="24"/>
          <w:szCs w:val="24"/>
        </w:rPr>
      </w:pPr>
    </w:p>
    <w:p w14:paraId="7751E033" w14:textId="77777777" w:rsidR="001A4C41" w:rsidRPr="00D82C3E" w:rsidRDefault="001A4C41" w:rsidP="001A4C41">
      <w:pPr>
        <w:spacing w:after="0" w:line="240" w:lineRule="auto"/>
        <w:ind w:left="1440" w:hanging="720"/>
        <w:rPr>
          <w:rFonts w:ascii="Times New Roman" w:eastAsia="Times New Roman" w:hAnsi="Times New Roman" w:cs="Times New Roman"/>
          <w:sz w:val="24"/>
          <w:szCs w:val="24"/>
        </w:rPr>
      </w:pPr>
      <w:r w:rsidRPr="00D82C3E">
        <w:rPr>
          <w:rFonts w:ascii="Times New Roman" w:eastAsia="Times New Roman" w:hAnsi="Times New Roman" w:cs="Times New Roman"/>
          <w:sz w:val="24"/>
          <w:szCs w:val="24"/>
        </w:rPr>
        <w:t>(r)</w:t>
      </w:r>
      <w:r w:rsidRPr="00D82C3E">
        <w:rPr>
          <w:rFonts w:ascii="Times New Roman" w:eastAsia="Times New Roman" w:hAnsi="Times New Roman" w:cs="Times New Roman"/>
          <w:sz w:val="24"/>
          <w:szCs w:val="24"/>
        </w:rPr>
        <w:tab/>
      </w:r>
      <w:r w:rsidRPr="00D82C3E">
        <w:rPr>
          <w:rFonts w:ascii="Times New Roman" w:eastAsia="Times New Roman" w:hAnsi="Times New Roman" w:cs="Times New Roman"/>
          <w:sz w:val="24"/>
          <w:szCs w:val="24"/>
          <w:u w:val="single"/>
        </w:rPr>
        <w:t xml:space="preserve">Farmer’s market </w:t>
      </w:r>
    </w:p>
    <w:p w14:paraId="1B12E975" w14:textId="77777777" w:rsidR="001A4C41" w:rsidRPr="00D82C3E" w:rsidRDefault="001A4C41" w:rsidP="001A4C41">
      <w:pPr>
        <w:tabs>
          <w:tab w:val="left" w:pos="-540"/>
          <w:tab w:val="left" w:pos="-90"/>
          <w:tab w:val="left" w:pos="0"/>
        </w:tabs>
        <w:spacing w:after="0" w:line="240" w:lineRule="auto"/>
        <w:ind w:left="1080"/>
        <w:contextualSpacing/>
        <w:rPr>
          <w:rFonts w:ascii="Times New Roman" w:eastAsia="Times New Roman" w:hAnsi="Times New Roman" w:cs="Times New Roman"/>
          <w:sz w:val="24"/>
          <w:szCs w:val="24"/>
        </w:rPr>
      </w:pPr>
    </w:p>
    <w:p w14:paraId="3F92FAC1"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sz w:val="24"/>
          <w:szCs w:val="24"/>
        </w:rPr>
      </w:pPr>
    </w:p>
    <w:p w14:paraId="04AAA25F"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b/>
          <w:sz w:val="24"/>
          <w:szCs w:val="24"/>
        </w:rPr>
      </w:pPr>
      <w:r w:rsidRPr="00D82C3E">
        <w:rPr>
          <w:rFonts w:ascii="Times New Roman" w:eastAsia="Times New Roman" w:hAnsi="Times New Roman" w:cs="Times New Roman"/>
          <w:sz w:val="24"/>
          <w:szCs w:val="24"/>
        </w:rPr>
        <w:t xml:space="preserve">(s)        </w:t>
      </w:r>
      <w:r w:rsidRPr="00D82C3E">
        <w:rPr>
          <w:rFonts w:ascii="Times New Roman" w:eastAsia="Times New Roman" w:hAnsi="Times New Roman" w:cs="Times New Roman"/>
          <w:strike/>
          <w:sz w:val="24"/>
          <w:szCs w:val="24"/>
        </w:rPr>
        <w:t>(</w:t>
      </w:r>
      <w:proofErr w:type="gramStart"/>
      <w:r w:rsidRPr="00D82C3E">
        <w:rPr>
          <w:rFonts w:ascii="Times New Roman" w:eastAsia="Times New Roman" w:hAnsi="Times New Roman" w:cs="Times New Roman"/>
          <w:strike/>
          <w:sz w:val="24"/>
          <w:szCs w:val="24"/>
        </w:rPr>
        <w:t>l</w:t>
      </w:r>
      <w:proofErr w:type="gramEnd"/>
      <w:r w:rsidRPr="00D82C3E">
        <w:rPr>
          <w:rFonts w:ascii="Times New Roman" w:eastAsia="Times New Roman" w:hAnsi="Times New Roman" w:cs="Times New Roman"/>
          <w:strike/>
          <w:sz w:val="24"/>
          <w:szCs w:val="24"/>
        </w:rPr>
        <w:t>.)</w:t>
      </w:r>
      <w:r w:rsidRPr="00D82C3E">
        <w:rPr>
          <w:rFonts w:ascii="Times New Roman" w:eastAsia="Times New Roman" w:hAnsi="Times New Roman" w:cs="Times New Roman"/>
          <w:sz w:val="24"/>
          <w:szCs w:val="24"/>
        </w:rPr>
        <w:t xml:space="preserve"> </w:t>
      </w:r>
      <w:proofErr w:type="gramStart"/>
      <w:r w:rsidRPr="00D82C3E">
        <w:rPr>
          <w:rFonts w:ascii="Times New Roman" w:eastAsia="Times New Roman" w:hAnsi="Times New Roman" w:cs="Times New Roman"/>
          <w:sz w:val="24"/>
          <w:szCs w:val="24"/>
        </w:rPr>
        <w:t>Religious, educational or governmental use.</w:t>
      </w:r>
      <w:proofErr w:type="gramEnd"/>
      <w:r w:rsidRPr="00D82C3E">
        <w:rPr>
          <w:rFonts w:ascii="Times New Roman" w:eastAsia="Times New Roman" w:hAnsi="Times New Roman" w:cs="Times New Roman"/>
          <w:sz w:val="24"/>
          <w:szCs w:val="24"/>
        </w:rPr>
        <w:t xml:space="preserve"> </w:t>
      </w:r>
      <w:r w:rsidRPr="00D82C3E">
        <w:rPr>
          <w:rFonts w:ascii="Times New Roman" w:eastAsia="Times New Roman" w:hAnsi="Times New Roman" w:cs="Times New Roman"/>
          <w:b/>
          <w:sz w:val="24"/>
          <w:szCs w:val="24"/>
        </w:rPr>
        <w:t>{Amended 4-27-09; Article 12}</w:t>
      </w:r>
    </w:p>
    <w:p w14:paraId="2123CB57" w14:textId="77777777" w:rsidR="001A4C41" w:rsidRPr="00D82C3E" w:rsidRDefault="001A4C41" w:rsidP="001A4C41">
      <w:pPr>
        <w:tabs>
          <w:tab w:val="left" w:pos="2520"/>
        </w:tabs>
        <w:suppressAutoHyphens/>
        <w:spacing w:after="0" w:line="240" w:lineRule="auto"/>
        <w:ind w:left="720"/>
        <w:rPr>
          <w:rFonts w:ascii="Times New Roman" w:eastAsia="Times New Roman" w:hAnsi="Times New Roman" w:cs="Times New Roman"/>
          <w:sz w:val="24"/>
          <w:szCs w:val="24"/>
        </w:rPr>
      </w:pPr>
    </w:p>
    <w:p w14:paraId="753C7E40"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sz w:val="24"/>
          <w:szCs w:val="24"/>
        </w:rPr>
      </w:pPr>
    </w:p>
    <w:p w14:paraId="2CC45F8D" w14:textId="77777777" w:rsidR="001A4C41" w:rsidRPr="00D82C3E" w:rsidRDefault="001A4C41" w:rsidP="001A4C41">
      <w:pPr>
        <w:tabs>
          <w:tab w:val="left" w:pos="-540"/>
          <w:tab w:val="left" w:pos="-90"/>
          <w:tab w:val="left" w:pos="0"/>
        </w:tabs>
        <w:spacing w:after="0" w:line="240" w:lineRule="auto"/>
        <w:ind w:left="720" w:hanging="720"/>
        <w:rPr>
          <w:rFonts w:ascii="Times New Roman" w:eastAsia="Times New Roman" w:hAnsi="Times New Roman" w:cs="Times New Roman"/>
          <w:b/>
          <w:sz w:val="24"/>
          <w:szCs w:val="24"/>
        </w:rPr>
      </w:pPr>
      <w:r w:rsidRPr="00D82C3E">
        <w:rPr>
          <w:rFonts w:ascii="Times New Roman" w:eastAsia="Times New Roman" w:hAnsi="Times New Roman" w:cs="Times New Roman"/>
          <w:sz w:val="24"/>
          <w:szCs w:val="24"/>
        </w:rPr>
        <w:t>8.02</w:t>
      </w:r>
      <w:r w:rsidRPr="00D82C3E">
        <w:rPr>
          <w:rFonts w:ascii="Times New Roman" w:eastAsia="Times New Roman" w:hAnsi="Times New Roman" w:cs="Times New Roman"/>
          <w:sz w:val="24"/>
          <w:szCs w:val="24"/>
        </w:rPr>
        <w:tab/>
        <w:t xml:space="preserve">Exceptions which may be allowed by Special Permit from the Special Permit Granting Authority (SPGA) in accordance with the regulations appearing in Section 24.09 of the Bylaw.  </w:t>
      </w:r>
      <w:r w:rsidRPr="00D82C3E">
        <w:rPr>
          <w:rFonts w:ascii="Times New Roman" w:eastAsia="Times New Roman" w:hAnsi="Times New Roman" w:cs="Times New Roman"/>
          <w:b/>
          <w:sz w:val="24"/>
          <w:szCs w:val="24"/>
        </w:rPr>
        <w:t>{Amended 4-11-83; Article 37}</w:t>
      </w:r>
    </w:p>
    <w:p w14:paraId="04927945"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sz w:val="24"/>
          <w:szCs w:val="24"/>
        </w:rPr>
      </w:pPr>
    </w:p>
    <w:p w14:paraId="024305C4"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sz w:val="24"/>
          <w:szCs w:val="24"/>
        </w:rPr>
      </w:pPr>
      <w:r w:rsidRPr="00D82C3E">
        <w:rPr>
          <w:rFonts w:ascii="Times New Roman" w:eastAsia="Times New Roman" w:hAnsi="Times New Roman" w:cs="Times New Roman"/>
          <w:sz w:val="24"/>
          <w:szCs w:val="24"/>
        </w:rPr>
        <w:t>(a)</w:t>
      </w:r>
      <w:r w:rsidRPr="00D82C3E">
        <w:rPr>
          <w:rFonts w:ascii="Times New Roman" w:eastAsia="Times New Roman" w:hAnsi="Times New Roman" w:cs="Times New Roman"/>
          <w:sz w:val="24"/>
          <w:szCs w:val="24"/>
        </w:rPr>
        <w:tab/>
        <w:t>Lodging houses or tourist homes.</w:t>
      </w:r>
    </w:p>
    <w:p w14:paraId="6040DE6F"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sz w:val="24"/>
          <w:szCs w:val="24"/>
        </w:rPr>
      </w:pPr>
    </w:p>
    <w:p w14:paraId="33A224F0"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sz w:val="24"/>
          <w:szCs w:val="24"/>
        </w:rPr>
      </w:pPr>
      <w:r w:rsidRPr="00D82C3E">
        <w:rPr>
          <w:rFonts w:ascii="Times New Roman" w:eastAsia="Times New Roman" w:hAnsi="Times New Roman" w:cs="Times New Roman"/>
          <w:sz w:val="24"/>
          <w:szCs w:val="24"/>
        </w:rPr>
        <w:t>(b)</w:t>
      </w:r>
      <w:r w:rsidRPr="00D82C3E">
        <w:rPr>
          <w:rFonts w:ascii="Times New Roman" w:eastAsia="Times New Roman" w:hAnsi="Times New Roman" w:cs="Times New Roman"/>
          <w:sz w:val="24"/>
          <w:szCs w:val="24"/>
        </w:rPr>
        <w:tab/>
        <w:t>Dramatic or motion picture theaters.</w:t>
      </w:r>
    </w:p>
    <w:p w14:paraId="6E6FE925"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sz w:val="24"/>
          <w:szCs w:val="24"/>
        </w:rPr>
      </w:pPr>
    </w:p>
    <w:p w14:paraId="5650281A"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b/>
          <w:sz w:val="24"/>
          <w:szCs w:val="24"/>
        </w:rPr>
      </w:pPr>
      <w:r w:rsidRPr="00D82C3E">
        <w:rPr>
          <w:rFonts w:ascii="Times New Roman" w:eastAsia="Times New Roman" w:hAnsi="Times New Roman" w:cs="Times New Roman"/>
          <w:sz w:val="24"/>
          <w:szCs w:val="24"/>
        </w:rPr>
        <w:t>(c)</w:t>
      </w:r>
      <w:r w:rsidRPr="00D82C3E">
        <w:rPr>
          <w:rFonts w:ascii="Times New Roman" w:eastAsia="Times New Roman" w:hAnsi="Times New Roman" w:cs="Times New Roman"/>
          <w:sz w:val="24"/>
          <w:szCs w:val="24"/>
        </w:rPr>
        <w:tab/>
        <w:t xml:space="preserve">Bed and breakfast (Planning Board acting as SPGA).  </w:t>
      </w:r>
      <w:r w:rsidRPr="00D82C3E">
        <w:rPr>
          <w:rFonts w:ascii="Times New Roman" w:eastAsia="Times New Roman" w:hAnsi="Times New Roman" w:cs="Times New Roman"/>
          <w:b/>
          <w:sz w:val="24"/>
          <w:szCs w:val="24"/>
        </w:rPr>
        <w:t>{Amended 4-27-92; Article 39}</w:t>
      </w:r>
    </w:p>
    <w:p w14:paraId="5C1F4A6E"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sz w:val="24"/>
          <w:szCs w:val="24"/>
        </w:rPr>
      </w:pPr>
    </w:p>
    <w:p w14:paraId="377747C3" w14:textId="62F1475A" w:rsidR="001A4C41" w:rsidRPr="00D82C3E" w:rsidRDefault="001A4C41" w:rsidP="001A4C41">
      <w:pPr>
        <w:tabs>
          <w:tab w:val="left" w:pos="-540"/>
          <w:tab w:val="left" w:pos="-90"/>
          <w:tab w:val="left" w:pos="0"/>
        </w:tabs>
        <w:spacing w:after="0" w:line="240" w:lineRule="auto"/>
        <w:rPr>
          <w:rFonts w:ascii="Times New Roman" w:eastAsia="Times New Roman" w:hAnsi="Times New Roman" w:cs="Times New Roman"/>
          <w:b/>
          <w:strike/>
          <w:sz w:val="24"/>
          <w:szCs w:val="24"/>
        </w:rPr>
      </w:pPr>
      <w:r w:rsidRPr="00D82C3E">
        <w:rPr>
          <w:rFonts w:ascii="Times New Roman" w:eastAsia="Times New Roman" w:hAnsi="Times New Roman" w:cs="Times New Roman"/>
          <w:sz w:val="24"/>
          <w:szCs w:val="24"/>
        </w:rPr>
        <w:tab/>
      </w:r>
      <w:r w:rsidRPr="00D82C3E">
        <w:rPr>
          <w:rFonts w:ascii="Times New Roman" w:eastAsia="Times New Roman" w:hAnsi="Times New Roman" w:cs="Times New Roman"/>
          <w:strike/>
          <w:sz w:val="24"/>
          <w:szCs w:val="24"/>
        </w:rPr>
        <w:t>(d)</w:t>
      </w:r>
      <w:r w:rsidRPr="00D82C3E">
        <w:rPr>
          <w:rFonts w:ascii="Times New Roman" w:eastAsia="Times New Roman" w:hAnsi="Times New Roman" w:cs="Times New Roman"/>
          <w:strike/>
          <w:sz w:val="24"/>
          <w:szCs w:val="24"/>
        </w:rPr>
        <w:tab/>
        <w:t xml:space="preserve">Miniature and/or </w:t>
      </w:r>
      <w:proofErr w:type="gramStart"/>
      <w:r w:rsidRPr="00D82C3E">
        <w:rPr>
          <w:rFonts w:ascii="Times New Roman" w:eastAsia="Times New Roman" w:hAnsi="Times New Roman" w:cs="Times New Roman"/>
          <w:strike/>
          <w:sz w:val="24"/>
          <w:szCs w:val="24"/>
        </w:rPr>
        <w:t xml:space="preserve">par three </w:t>
      </w:r>
      <w:r w:rsidR="00D1535F" w:rsidRPr="00D82C3E">
        <w:rPr>
          <w:rFonts w:ascii="Times New Roman" w:eastAsia="Times New Roman" w:hAnsi="Times New Roman" w:cs="Times New Roman"/>
          <w:strike/>
          <w:sz w:val="24"/>
          <w:szCs w:val="24"/>
        </w:rPr>
        <w:t>golf {</w:t>
      </w:r>
      <w:r w:rsidRPr="00D82C3E">
        <w:rPr>
          <w:rFonts w:ascii="Times New Roman" w:eastAsia="Times New Roman" w:hAnsi="Times New Roman" w:cs="Times New Roman"/>
          <w:b/>
          <w:strike/>
          <w:sz w:val="24"/>
          <w:szCs w:val="24"/>
        </w:rPr>
        <w:t>Amended 4-25-94; Article 28}</w:t>
      </w:r>
      <w:proofErr w:type="gramEnd"/>
    </w:p>
    <w:p w14:paraId="7608C998" w14:textId="77777777" w:rsidR="001A4C41" w:rsidRPr="00D82C3E" w:rsidRDefault="001A4C41" w:rsidP="001A4C41">
      <w:pPr>
        <w:tabs>
          <w:tab w:val="left" w:pos="-540"/>
          <w:tab w:val="left" w:pos="-90"/>
          <w:tab w:val="left" w:pos="0"/>
        </w:tabs>
        <w:spacing w:after="0" w:line="240" w:lineRule="auto"/>
        <w:rPr>
          <w:rFonts w:ascii="Times New Roman" w:eastAsia="Times New Roman" w:hAnsi="Times New Roman" w:cs="Times New Roman"/>
          <w:sz w:val="24"/>
          <w:szCs w:val="24"/>
        </w:rPr>
      </w:pPr>
    </w:p>
    <w:p w14:paraId="4A2AD08B" w14:textId="77777777" w:rsidR="001A4C41" w:rsidRPr="00D82C3E" w:rsidRDefault="001A4C41" w:rsidP="001A4C41">
      <w:pPr>
        <w:tabs>
          <w:tab w:val="left" w:pos="-540"/>
          <w:tab w:val="left" w:pos="-90"/>
          <w:tab w:val="left" w:pos="0"/>
        </w:tabs>
        <w:spacing w:after="0" w:line="240" w:lineRule="auto"/>
        <w:rPr>
          <w:rFonts w:ascii="Times New Roman" w:eastAsia="Times New Roman" w:hAnsi="Times New Roman" w:cs="Times New Roman"/>
          <w:b/>
          <w:sz w:val="24"/>
          <w:szCs w:val="24"/>
        </w:rPr>
      </w:pPr>
      <w:r w:rsidRPr="00D82C3E">
        <w:rPr>
          <w:rFonts w:ascii="Times New Roman" w:eastAsia="Times New Roman" w:hAnsi="Times New Roman" w:cs="Times New Roman"/>
          <w:sz w:val="24"/>
          <w:szCs w:val="24"/>
        </w:rPr>
        <w:tab/>
        <w:t>(</w:t>
      </w:r>
      <w:proofErr w:type="spellStart"/>
      <w:proofErr w:type="gramStart"/>
      <w:r w:rsidRPr="00D82C3E">
        <w:rPr>
          <w:rFonts w:ascii="Times New Roman" w:eastAsia="Times New Roman" w:hAnsi="Times New Roman" w:cs="Times New Roman"/>
          <w:strike/>
          <w:sz w:val="24"/>
          <w:szCs w:val="24"/>
        </w:rPr>
        <w:t>e</w:t>
      </w:r>
      <w:r w:rsidRPr="00D82C3E">
        <w:rPr>
          <w:rFonts w:ascii="Times New Roman" w:eastAsia="Times New Roman" w:hAnsi="Times New Roman" w:cs="Times New Roman"/>
          <w:sz w:val="24"/>
          <w:szCs w:val="24"/>
        </w:rPr>
        <w:t>d</w:t>
      </w:r>
      <w:proofErr w:type="spellEnd"/>
      <w:proofErr w:type="gramEnd"/>
      <w:r w:rsidRPr="00D82C3E">
        <w:rPr>
          <w:rFonts w:ascii="Times New Roman" w:eastAsia="Times New Roman" w:hAnsi="Times New Roman" w:cs="Times New Roman"/>
          <w:sz w:val="24"/>
          <w:szCs w:val="24"/>
        </w:rPr>
        <w:t>)</w:t>
      </w:r>
      <w:r w:rsidRPr="00D82C3E">
        <w:rPr>
          <w:rFonts w:ascii="Times New Roman" w:eastAsia="Times New Roman" w:hAnsi="Times New Roman" w:cs="Times New Roman"/>
          <w:sz w:val="24"/>
          <w:szCs w:val="24"/>
        </w:rPr>
        <w:tab/>
        <w:t xml:space="preserve">Youth Center </w:t>
      </w:r>
      <w:r w:rsidRPr="00D82C3E">
        <w:rPr>
          <w:rFonts w:ascii="Times New Roman" w:eastAsia="Times New Roman" w:hAnsi="Times New Roman" w:cs="Times New Roman"/>
          <w:b/>
          <w:sz w:val="24"/>
          <w:szCs w:val="24"/>
        </w:rPr>
        <w:t>{Amended 4-26-99; Article 163}</w:t>
      </w:r>
    </w:p>
    <w:p w14:paraId="678F35F1" w14:textId="77777777" w:rsidR="001A4C41" w:rsidRPr="00D82C3E" w:rsidRDefault="001A4C41" w:rsidP="001A4C41">
      <w:pPr>
        <w:tabs>
          <w:tab w:val="left" w:pos="-540"/>
          <w:tab w:val="left" w:pos="-90"/>
          <w:tab w:val="left" w:pos="0"/>
        </w:tabs>
        <w:spacing w:after="0" w:line="240" w:lineRule="auto"/>
        <w:rPr>
          <w:rFonts w:ascii="Times New Roman" w:eastAsia="Times New Roman" w:hAnsi="Times New Roman" w:cs="Times New Roman"/>
          <w:b/>
          <w:sz w:val="24"/>
          <w:szCs w:val="24"/>
        </w:rPr>
      </w:pPr>
    </w:p>
    <w:p w14:paraId="7C154965" w14:textId="77777777" w:rsidR="001A4C41" w:rsidRPr="00D82C3E" w:rsidRDefault="001A4C41" w:rsidP="001A4C41">
      <w:pPr>
        <w:tabs>
          <w:tab w:val="left" w:pos="-540"/>
          <w:tab w:val="left" w:pos="-90"/>
          <w:tab w:val="left" w:pos="0"/>
        </w:tabs>
        <w:spacing w:after="0" w:line="240" w:lineRule="auto"/>
        <w:ind w:left="1440" w:hanging="720"/>
        <w:rPr>
          <w:rFonts w:ascii="Times New Roman" w:eastAsia="Times New Roman" w:hAnsi="Times New Roman" w:cs="Times New Roman"/>
          <w:b/>
          <w:sz w:val="24"/>
          <w:szCs w:val="24"/>
        </w:rPr>
      </w:pPr>
      <w:r w:rsidRPr="00D82C3E">
        <w:rPr>
          <w:rFonts w:ascii="Times New Roman" w:eastAsia="Times New Roman" w:hAnsi="Times New Roman" w:cs="Times New Roman"/>
          <w:b/>
          <w:sz w:val="24"/>
          <w:szCs w:val="24"/>
        </w:rPr>
        <w:t xml:space="preserve">(e)         </w:t>
      </w:r>
      <w:r w:rsidRPr="00D82C3E">
        <w:rPr>
          <w:rFonts w:ascii="Times New Roman" w:eastAsia="Times New Roman" w:hAnsi="Times New Roman" w:cs="Times New Roman"/>
          <w:sz w:val="24"/>
          <w:szCs w:val="24"/>
          <w:u w:val="single"/>
        </w:rPr>
        <w:t xml:space="preserve"> Building heights of greater than 35’ or three stories may be allowed (Planning Board acting as SPGA) when it is determined that the location, scale and characteristics of the proposed land uses on the site; the design, siting and scale of structures is in harmony with the surrounding properties and land uses.</w:t>
      </w:r>
    </w:p>
    <w:p w14:paraId="57ADA8A4" w14:textId="77777777" w:rsidR="001A4C41" w:rsidRPr="00D82C3E" w:rsidRDefault="001A4C41" w:rsidP="001A4C41">
      <w:pPr>
        <w:tabs>
          <w:tab w:val="left" w:pos="-540"/>
          <w:tab w:val="left" w:pos="-90"/>
          <w:tab w:val="left" w:pos="0"/>
        </w:tabs>
        <w:spacing w:after="0" w:line="240" w:lineRule="auto"/>
        <w:rPr>
          <w:rFonts w:ascii="Times New Roman" w:eastAsia="Times New Roman" w:hAnsi="Times New Roman" w:cs="Times New Roman"/>
          <w:sz w:val="24"/>
          <w:szCs w:val="24"/>
        </w:rPr>
      </w:pPr>
    </w:p>
    <w:p w14:paraId="3C2B8CA5" w14:textId="77777777" w:rsidR="001A4C41" w:rsidRPr="00D82C3E" w:rsidRDefault="001A4C41" w:rsidP="001A4C41">
      <w:pPr>
        <w:tabs>
          <w:tab w:val="left" w:pos="-540"/>
          <w:tab w:val="left" w:pos="-90"/>
          <w:tab w:val="left" w:pos="0"/>
        </w:tabs>
        <w:spacing w:after="0" w:line="240" w:lineRule="auto"/>
        <w:rPr>
          <w:rFonts w:ascii="Times New Roman" w:eastAsia="Times New Roman" w:hAnsi="Times New Roman" w:cs="Times New Roman"/>
          <w:sz w:val="24"/>
          <w:szCs w:val="24"/>
        </w:rPr>
      </w:pPr>
      <w:r w:rsidRPr="00D82C3E">
        <w:rPr>
          <w:rFonts w:ascii="Times New Roman" w:eastAsia="Times New Roman" w:hAnsi="Times New Roman" w:cs="Times New Roman"/>
          <w:sz w:val="24"/>
          <w:szCs w:val="24"/>
        </w:rPr>
        <w:t>8.03</w:t>
      </w:r>
      <w:r w:rsidRPr="00D82C3E">
        <w:rPr>
          <w:rFonts w:ascii="Times New Roman" w:eastAsia="Times New Roman" w:hAnsi="Times New Roman" w:cs="Times New Roman"/>
          <w:sz w:val="24"/>
          <w:szCs w:val="24"/>
        </w:rPr>
        <w:tab/>
        <w:t>The following regulations shall be applicable in the Commercial/Tourist District (CT)</w:t>
      </w:r>
    </w:p>
    <w:p w14:paraId="6DBF7373"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sz w:val="24"/>
          <w:szCs w:val="24"/>
        </w:rPr>
      </w:pPr>
    </w:p>
    <w:p w14:paraId="64BCF6FD"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b/>
          <w:sz w:val="24"/>
          <w:szCs w:val="24"/>
        </w:rPr>
      </w:pPr>
      <w:r w:rsidRPr="00D82C3E">
        <w:rPr>
          <w:rFonts w:ascii="Times New Roman" w:eastAsia="Times New Roman" w:hAnsi="Times New Roman" w:cs="Times New Roman"/>
          <w:sz w:val="24"/>
          <w:szCs w:val="24"/>
        </w:rPr>
        <w:t xml:space="preserve">Site Plan Review - See Chapter Twenty-Five </w:t>
      </w:r>
      <w:r w:rsidRPr="00D82C3E">
        <w:rPr>
          <w:rFonts w:ascii="Times New Roman" w:eastAsia="Times New Roman" w:hAnsi="Times New Roman" w:cs="Times New Roman"/>
          <w:b/>
          <w:sz w:val="24"/>
          <w:szCs w:val="24"/>
        </w:rPr>
        <w:t>{Amended 4-27-92; Article 33}</w:t>
      </w:r>
    </w:p>
    <w:p w14:paraId="405C3D9F" w14:textId="77777777" w:rsidR="001A4C41" w:rsidRPr="00D82C3E" w:rsidRDefault="001A4C41" w:rsidP="001A4C41">
      <w:pPr>
        <w:tabs>
          <w:tab w:val="left" w:pos="-540"/>
          <w:tab w:val="left" w:pos="-90"/>
          <w:tab w:val="left" w:pos="0"/>
        </w:tabs>
        <w:spacing w:after="0" w:line="240" w:lineRule="auto"/>
        <w:ind w:firstLine="720"/>
        <w:rPr>
          <w:rFonts w:ascii="Times New Roman" w:eastAsia="Times New Roman" w:hAnsi="Times New Roman" w:cs="Times New Roman"/>
          <w:b/>
          <w:sz w:val="24"/>
          <w:szCs w:val="24"/>
        </w:rPr>
      </w:pPr>
    </w:p>
    <w:p w14:paraId="2DB4E450" w14:textId="77777777" w:rsidR="001A4C41" w:rsidRPr="00D82C3E" w:rsidRDefault="001A4C41" w:rsidP="001A4C41">
      <w:pPr>
        <w:tabs>
          <w:tab w:val="left" w:pos="360"/>
          <w:tab w:val="left" w:pos="1062"/>
        </w:tabs>
        <w:spacing w:after="0" w:line="240" w:lineRule="auto"/>
        <w:ind w:left="720"/>
        <w:rPr>
          <w:rFonts w:ascii="Times New Roman" w:eastAsia="Times New Roman" w:hAnsi="Times New Roman" w:cs="Times New Roman"/>
          <w:sz w:val="24"/>
          <w:szCs w:val="24"/>
        </w:rPr>
      </w:pPr>
      <w:r w:rsidRPr="00D82C3E">
        <w:rPr>
          <w:rFonts w:ascii="Times New Roman" w:eastAsia="Times New Roman" w:hAnsi="Times New Roman" w:cs="Times New Roman"/>
          <w:sz w:val="24"/>
          <w:szCs w:val="24"/>
        </w:rPr>
        <w:t>In addition, applicants shall note the following:</w:t>
      </w:r>
    </w:p>
    <w:p w14:paraId="0FA7ABF4" w14:textId="77777777" w:rsidR="001A4C41" w:rsidRPr="00D82C3E" w:rsidRDefault="001A4C41" w:rsidP="001A4C41">
      <w:pPr>
        <w:tabs>
          <w:tab w:val="left" w:pos="1062"/>
        </w:tabs>
        <w:autoSpaceDE w:val="0"/>
        <w:autoSpaceDN w:val="0"/>
        <w:adjustRightInd w:val="0"/>
        <w:spacing w:after="0" w:line="240" w:lineRule="auto"/>
        <w:ind w:left="720"/>
        <w:rPr>
          <w:rFonts w:ascii="Times New Roman" w:eastAsia="Times New Roman" w:hAnsi="Times New Roman" w:cs="Times New Roman"/>
          <w:sz w:val="24"/>
          <w:szCs w:val="24"/>
        </w:rPr>
      </w:pPr>
    </w:p>
    <w:p w14:paraId="2E7C6FC8" w14:textId="77777777" w:rsidR="001A4C41" w:rsidRPr="00D82C3E" w:rsidRDefault="001A4C41" w:rsidP="001A4C41">
      <w:pPr>
        <w:widowControl w:val="0"/>
        <w:numPr>
          <w:ilvl w:val="0"/>
          <w:numId w:val="36"/>
        </w:numPr>
        <w:tabs>
          <w:tab w:val="left" w:pos="360"/>
          <w:tab w:val="left" w:pos="1062"/>
        </w:tabs>
        <w:kinsoku w:val="0"/>
        <w:spacing w:after="0" w:line="240" w:lineRule="auto"/>
        <w:rPr>
          <w:rFonts w:ascii="Times New Roman" w:eastAsia="Times New Roman" w:hAnsi="Times New Roman" w:cs="Times New Roman"/>
          <w:sz w:val="24"/>
          <w:szCs w:val="24"/>
        </w:rPr>
      </w:pPr>
      <w:r w:rsidRPr="00D82C3E">
        <w:rPr>
          <w:rFonts w:ascii="Times New Roman" w:eastAsia="Times New Roman" w:hAnsi="Times New Roman" w:cs="Times New Roman"/>
          <w:sz w:val="24"/>
          <w:szCs w:val="24"/>
        </w:rPr>
        <w:t>Design Review is required for new structures, and exterior renovation or alteration of existing structures, in the Commercial Tourist District (CT), as set forth in General Bylaws Section 1.30, et seq.</w:t>
      </w:r>
    </w:p>
    <w:p w14:paraId="76D911B6" w14:textId="77777777" w:rsidR="001A4C41" w:rsidRPr="00D82C3E" w:rsidRDefault="001A4C41" w:rsidP="001A4C41">
      <w:pPr>
        <w:widowControl w:val="0"/>
        <w:tabs>
          <w:tab w:val="left" w:pos="360"/>
          <w:tab w:val="left" w:pos="1062"/>
        </w:tabs>
        <w:kinsoku w:val="0"/>
        <w:spacing w:after="0" w:line="240" w:lineRule="auto"/>
        <w:ind w:left="300"/>
        <w:rPr>
          <w:rFonts w:ascii="Times New Roman" w:eastAsia="Times New Roman" w:hAnsi="Times New Roman" w:cs="Times New Roman"/>
          <w:sz w:val="24"/>
          <w:szCs w:val="24"/>
        </w:rPr>
      </w:pPr>
    </w:p>
    <w:p w14:paraId="00896CF4" w14:textId="77777777" w:rsidR="001A4C41" w:rsidRPr="00D82C3E" w:rsidRDefault="001A4C41" w:rsidP="001A4C41">
      <w:pPr>
        <w:widowControl w:val="0"/>
        <w:numPr>
          <w:ilvl w:val="0"/>
          <w:numId w:val="36"/>
        </w:numPr>
        <w:tabs>
          <w:tab w:val="left" w:pos="360"/>
          <w:tab w:val="left" w:pos="1062"/>
        </w:tabs>
        <w:kinsoku w:val="0"/>
        <w:spacing w:after="0" w:line="240" w:lineRule="auto"/>
        <w:rPr>
          <w:rFonts w:ascii="Times New Roman" w:eastAsia="Times New Roman" w:hAnsi="Times New Roman" w:cs="Times New Roman"/>
          <w:sz w:val="24"/>
          <w:szCs w:val="24"/>
        </w:rPr>
      </w:pPr>
      <w:r w:rsidRPr="00D82C3E">
        <w:rPr>
          <w:rFonts w:ascii="Times New Roman" w:eastAsia="Times New Roman" w:hAnsi="Times New Roman" w:cs="Times New Roman"/>
          <w:sz w:val="24"/>
          <w:szCs w:val="24"/>
        </w:rPr>
        <w:t>Per the Planning Board’s direction, Design Review shall take place prior to or concurrently with the Site Plan Review Process in the Town of Sturbridge, and shall inform that process.</w:t>
      </w:r>
    </w:p>
    <w:p w14:paraId="33258D9B" w14:textId="77777777" w:rsidR="001A4C41" w:rsidRPr="00D82C3E" w:rsidRDefault="001A4C41" w:rsidP="001A4C41">
      <w:pPr>
        <w:widowControl w:val="0"/>
        <w:tabs>
          <w:tab w:val="left" w:pos="360"/>
          <w:tab w:val="left" w:pos="1062"/>
        </w:tabs>
        <w:kinsoku w:val="0"/>
        <w:spacing w:after="0" w:line="240" w:lineRule="auto"/>
        <w:rPr>
          <w:rFonts w:ascii="Times New Roman" w:eastAsia="Times New Roman" w:hAnsi="Times New Roman" w:cs="Times New Roman"/>
          <w:sz w:val="24"/>
          <w:szCs w:val="24"/>
        </w:rPr>
      </w:pPr>
    </w:p>
    <w:p w14:paraId="42B6394B" w14:textId="77777777" w:rsidR="001A4C41" w:rsidRPr="00D82C3E" w:rsidRDefault="001A4C41" w:rsidP="001A4C41">
      <w:pPr>
        <w:widowControl w:val="0"/>
        <w:numPr>
          <w:ilvl w:val="0"/>
          <w:numId w:val="36"/>
        </w:numPr>
        <w:tabs>
          <w:tab w:val="left" w:pos="360"/>
          <w:tab w:val="left" w:pos="1062"/>
        </w:tabs>
        <w:kinsoku w:val="0"/>
        <w:spacing w:after="0" w:line="240" w:lineRule="auto"/>
        <w:rPr>
          <w:rFonts w:ascii="Times New Roman" w:eastAsia="Times New Roman" w:hAnsi="Times New Roman" w:cs="Times New Roman"/>
          <w:sz w:val="24"/>
          <w:szCs w:val="24"/>
        </w:rPr>
      </w:pPr>
      <w:r w:rsidRPr="00D82C3E">
        <w:rPr>
          <w:rFonts w:ascii="Times New Roman" w:eastAsia="Times New Roman" w:hAnsi="Times New Roman" w:cs="Times New Roman"/>
          <w:sz w:val="24"/>
          <w:szCs w:val="24"/>
        </w:rPr>
        <w:t xml:space="preserve">Property owners and designers shall use the Design Review Guidelines when applying for and undergoing the Design Review Process, which may include architectural review and/or sign review.   </w:t>
      </w:r>
    </w:p>
    <w:p w14:paraId="63C0CA3F" w14:textId="77777777" w:rsidR="001A4C41" w:rsidRPr="00D82C3E" w:rsidRDefault="001A4C41" w:rsidP="001A4C41">
      <w:pPr>
        <w:widowControl w:val="0"/>
        <w:tabs>
          <w:tab w:val="left" w:pos="360"/>
          <w:tab w:val="left" w:pos="1062"/>
        </w:tabs>
        <w:kinsoku w:val="0"/>
        <w:spacing w:after="0" w:line="240" w:lineRule="auto"/>
        <w:ind w:left="360"/>
        <w:rPr>
          <w:rFonts w:ascii="Times New Roman" w:eastAsia="Times New Roman" w:hAnsi="Times New Roman" w:cs="Times New Roman"/>
          <w:sz w:val="24"/>
          <w:szCs w:val="24"/>
        </w:rPr>
      </w:pPr>
    </w:p>
    <w:p w14:paraId="761BCCDE" w14:textId="77777777" w:rsidR="001A4C41" w:rsidRPr="00D82C3E" w:rsidRDefault="001A4C41" w:rsidP="001A4C41">
      <w:pPr>
        <w:widowControl w:val="0"/>
        <w:numPr>
          <w:ilvl w:val="0"/>
          <w:numId w:val="36"/>
        </w:numPr>
        <w:tabs>
          <w:tab w:val="left" w:pos="360"/>
          <w:tab w:val="left" w:pos="1062"/>
        </w:tabs>
        <w:kinsoku w:val="0"/>
        <w:spacing w:after="0" w:line="240" w:lineRule="auto"/>
        <w:rPr>
          <w:rFonts w:ascii="Times New Roman" w:eastAsia="Times New Roman" w:hAnsi="Times New Roman" w:cs="Times New Roman"/>
          <w:sz w:val="24"/>
          <w:szCs w:val="24"/>
        </w:rPr>
      </w:pPr>
      <w:r w:rsidRPr="00D82C3E">
        <w:rPr>
          <w:rFonts w:ascii="Times New Roman" w:eastAsia="Times New Roman" w:hAnsi="Times New Roman" w:cs="Times New Roman"/>
          <w:sz w:val="24"/>
          <w:szCs w:val="24"/>
        </w:rPr>
        <w:t>Applicants are encouraged to discuss their projects with the Planning Department if they have any questions regarding the Design Review Guidelines.</w:t>
      </w:r>
      <w:r w:rsidRPr="00D82C3E">
        <w:rPr>
          <w:rFonts w:ascii="Times New Roman" w:eastAsia="Times New Roman" w:hAnsi="Times New Roman" w:cs="Times New Roman"/>
          <w:b/>
          <w:sz w:val="24"/>
          <w:szCs w:val="24"/>
        </w:rPr>
        <w:t xml:space="preserve"> {Amended 6-06-11; Article 24}</w:t>
      </w:r>
    </w:p>
    <w:p w14:paraId="238F55C3" w14:textId="77777777" w:rsidR="005112C0" w:rsidRDefault="005112C0" w:rsidP="001A4C41">
      <w:pPr>
        <w:autoSpaceDE w:val="0"/>
        <w:autoSpaceDN w:val="0"/>
        <w:adjustRightInd w:val="0"/>
        <w:spacing w:after="0" w:line="240" w:lineRule="auto"/>
        <w:jc w:val="center"/>
        <w:rPr>
          <w:rFonts w:ascii="Times New Roman" w:hAnsi="Times New Roman" w:cs="Times New Roman"/>
          <w:b/>
          <w:sz w:val="24"/>
          <w:szCs w:val="24"/>
          <w:u w:val="single"/>
        </w:rPr>
      </w:pPr>
    </w:p>
    <w:p w14:paraId="4CD9F015" w14:textId="77777777" w:rsidR="006D30CB" w:rsidRPr="008D4339" w:rsidRDefault="006D30CB" w:rsidP="006D30C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Planning Department</w:t>
      </w:r>
    </w:p>
    <w:p w14:paraId="5FDC3217" w14:textId="77777777" w:rsidR="006D30CB" w:rsidRPr="008D4339" w:rsidRDefault="006D30CB" w:rsidP="006D30CB">
      <w:pPr>
        <w:spacing w:after="0" w:line="240" w:lineRule="auto"/>
        <w:rPr>
          <w:rFonts w:ascii="Times New Roman" w:eastAsia="Times New Roman" w:hAnsi="Times New Roman" w:cs="Times New Roman"/>
          <w:sz w:val="16"/>
          <w:szCs w:val="16"/>
        </w:rPr>
      </w:pPr>
    </w:p>
    <w:p w14:paraId="2383A3C3" w14:textId="77777777" w:rsidR="003E33D4" w:rsidRDefault="003E33D4" w:rsidP="006D30CB">
      <w:pPr>
        <w:spacing w:after="0" w:line="240" w:lineRule="auto"/>
        <w:rPr>
          <w:rFonts w:ascii="Times New Roman" w:eastAsia="Times New Roman" w:hAnsi="Times New Roman" w:cs="Times New Roman"/>
          <w:b/>
          <w:sz w:val="24"/>
          <w:szCs w:val="24"/>
        </w:rPr>
      </w:pPr>
    </w:p>
    <w:p w14:paraId="1D7A7BBE"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7EE9E443" w14:textId="77777777" w:rsidR="006D30CB" w:rsidRDefault="006D30CB" w:rsidP="006D30CB">
      <w:pPr>
        <w:spacing w:after="0" w:line="240" w:lineRule="auto"/>
        <w:rPr>
          <w:rFonts w:ascii="Times New Roman" w:eastAsia="Times New Roman" w:hAnsi="Times New Roman" w:cs="Times New Roman"/>
          <w:b/>
          <w:sz w:val="24"/>
          <w:szCs w:val="24"/>
        </w:rPr>
      </w:pPr>
    </w:p>
    <w:p w14:paraId="6DE6E00A" w14:textId="77777777" w:rsidR="00141F95" w:rsidRDefault="00141F95" w:rsidP="00141F95">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That the Town vote to amend the article as follows:</w:t>
      </w:r>
    </w:p>
    <w:p w14:paraId="4D2DC9A8" w14:textId="77777777" w:rsidR="00141F95" w:rsidRDefault="00141F95" w:rsidP="00141F95">
      <w:pPr>
        <w:spacing w:after="0" w:line="240" w:lineRule="auto"/>
        <w:rPr>
          <w:rFonts w:ascii="Times New Roman" w:hAnsi="Times New Roman" w:cs="Times New Roman"/>
          <w:i/>
          <w:color w:val="000000"/>
          <w:sz w:val="24"/>
          <w:szCs w:val="24"/>
        </w:rPr>
      </w:pPr>
    </w:p>
    <w:p w14:paraId="709E0CC4" w14:textId="77777777" w:rsidR="00141F95" w:rsidRDefault="00141F95" w:rsidP="00141F95">
      <w:pPr>
        <w:pStyle w:val="ListParagraph"/>
        <w:numPr>
          <w:ilvl w:val="0"/>
          <w:numId w:val="22"/>
        </w:numPr>
        <w:spacing w:after="0" w:line="240" w:lineRule="auto"/>
        <w:rPr>
          <w:rFonts w:ascii="Times New Roman" w:hAnsi="Times New Roman"/>
          <w:i/>
          <w:color w:val="000000"/>
          <w:sz w:val="24"/>
          <w:szCs w:val="24"/>
        </w:rPr>
      </w:pPr>
      <w:r>
        <w:rPr>
          <w:rFonts w:ascii="Times New Roman" w:hAnsi="Times New Roman"/>
          <w:i/>
          <w:color w:val="000000"/>
          <w:sz w:val="24"/>
          <w:szCs w:val="24"/>
        </w:rPr>
        <w:t>In the Preamble, to strike the words “an attractive neighborhood” and replace with the words “a multi-use residential”</w:t>
      </w:r>
    </w:p>
    <w:p w14:paraId="7A5CBA21" w14:textId="77777777" w:rsidR="00141F95" w:rsidRDefault="00141F95" w:rsidP="00141F95">
      <w:pPr>
        <w:pStyle w:val="ListParagraph"/>
        <w:numPr>
          <w:ilvl w:val="0"/>
          <w:numId w:val="22"/>
        </w:numPr>
        <w:spacing w:after="0" w:line="240" w:lineRule="auto"/>
        <w:rPr>
          <w:rFonts w:ascii="Times New Roman" w:hAnsi="Times New Roman"/>
          <w:i/>
          <w:color w:val="000000"/>
          <w:sz w:val="24"/>
          <w:szCs w:val="24"/>
        </w:rPr>
      </w:pPr>
      <w:r>
        <w:rPr>
          <w:rFonts w:ascii="Times New Roman" w:hAnsi="Times New Roman"/>
          <w:i/>
          <w:color w:val="000000"/>
          <w:sz w:val="24"/>
          <w:szCs w:val="24"/>
        </w:rPr>
        <w:t xml:space="preserve">In the Preamble, to strike the words “shopping opportunities” and replace with the </w:t>
      </w:r>
      <w:r>
        <w:rPr>
          <w:rFonts w:ascii="Times New Roman" w:hAnsi="Times New Roman"/>
          <w:i/>
          <w:color w:val="000000"/>
          <w:sz w:val="24"/>
          <w:szCs w:val="24"/>
        </w:rPr>
        <w:lastRenderedPageBreak/>
        <w:t>word “shops”.</w:t>
      </w:r>
    </w:p>
    <w:p w14:paraId="525D78CD" w14:textId="77777777" w:rsidR="00141F95" w:rsidRDefault="00141F95" w:rsidP="00141F95">
      <w:pPr>
        <w:pStyle w:val="ListParagraph"/>
        <w:numPr>
          <w:ilvl w:val="0"/>
          <w:numId w:val="22"/>
        </w:numPr>
        <w:spacing w:after="0" w:line="240" w:lineRule="auto"/>
        <w:rPr>
          <w:rFonts w:ascii="Times New Roman" w:hAnsi="Times New Roman"/>
          <w:i/>
          <w:color w:val="000000"/>
          <w:sz w:val="24"/>
          <w:szCs w:val="24"/>
        </w:rPr>
      </w:pPr>
      <w:r>
        <w:rPr>
          <w:rFonts w:ascii="Times New Roman" w:hAnsi="Times New Roman"/>
          <w:i/>
          <w:color w:val="000000"/>
          <w:sz w:val="24"/>
          <w:szCs w:val="24"/>
        </w:rPr>
        <w:t>In Section 8.02 (b), strike the word “Dramatic” and replace with the words “Live performance”</w:t>
      </w:r>
    </w:p>
    <w:p w14:paraId="66F03134" w14:textId="77777777" w:rsidR="00141F95" w:rsidRDefault="00141F95" w:rsidP="00141F95">
      <w:pPr>
        <w:spacing w:after="0" w:line="240" w:lineRule="auto"/>
        <w:rPr>
          <w:rFonts w:ascii="Times New Roman" w:hAnsi="Times New Roman"/>
          <w:i/>
          <w:color w:val="000000"/>
          <w:sz w:val="24"/>
          <w:szCs w:val="24"/>
        </w:rPr>
      </w:pPr>
    </w:p>
    <w:p w14:paraId="279C84D7" w14:textId="2B52A2FE" w:rsidR="00141F95" w:rsidRPr="006D0EA2" w:rsidRDefault="00141F95" w:rsidP="00141F95">
      <w:pPr>
        <w:spacing w:after="0" w:line="240" w:lineRule="auto"/>
        <w:rPr>
          <w:rFonts w:ascii="Times New Roman" w:hAnsi="Times New Roman"/>
          <w:i/>
          <w:color w:val="000000"/>
          <w:sz w:val="24"/>
          <w:szCs w:val="24"/>
        </w:rPr>
      </w:pPr>
      <w:r>
        <w:rPr>
          <w:rFonts w:ascii="Times New Roman" w:hAnsi="Times New Roman"/>
          <w:i/>
          <w:color w:val="000000"/>
          <w:sz w:val="24"/>
          <w:szCs w:val="24"/>
        </w:rPr>
        <w:t xml:space="preserve">And otherwise approve the article as written.  Voted:  </w:t>
      </w:r>
      <w:r w:rsidR="00127625">
        <w:rPr>
          <w:rFonts w:ascii="Times New Roman" w:eastAsia="Times New Roman" w:hAnsi="Times New Roman" w:cs="Times New Roman"/>
          <w:i/>
          <w:sz w:val="24"/>
          <w:szCs w:val="24"/>
        </w:rPr>
        <w:t>6 – 0 – 0</w:t>
      </w:r>
      <w:r>
        <w:rPr>
          <w:rFonts w:ascii="Times New Roman" w:hAnsi="Times New Roman"/>
          <w:i/>
          <w:color w:val="000000"/>
          <w:sz w:val="24"/>
          <w:szCs w:val="24"/>
        </w:rPr>
        <w:t>.</w:t>
      </w:r>
    </w:p>
    <w:p w14:paraId="3AA0E3A1" w14:textId="77777777" w:rsidR="00141F95" w:rsidRDefault="00141F95" w:rsidP="006D30CB">
      <w:pPr>
        <w:spacing w:after="0" w:line="240" w:lineRule="auto"/>
        <w:rPr>
          <w:rFonts w:ascii="Times New Roman" w:eastAsia="Times New Roman" w:hAnsi="Times New Roman" w:cs="Times New Roman"/>
          <w:b/>
          <w:sz w:val="24"/>
          <w:szCs w:val="24"/>
        </w:rPr>
      </w:pPr>
    </w:p>
    <w:p w14:paraId="494961D1"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1F3A6FF6" w14:textId="77777777" w:rsidR="006D30CB" w:rsidRDefault="006D30CB" w:rsidP="006D30CB">
      <w:pPr>
        <w:spacing w:after="0" w:line="240" w:lineRule="auto"/>
        <w:rPr>
          <w:rFonts w:ascii="Times New Roman" w:eastAsia="Times New Roman" w:hAnsi="Times New Roman" w:cs="Times New Roman"/>
          <w:i/>
          <w:sz w:val="24"/>
          <w:szCs w:val="24"/>
        </w:rPr>
      </w:pPr>
    </w:p>
    <w:p w14:paraId="5E473D2F" w14:textId="77777777" w:rsidR="00127625" w:rsidRDefault="008B0F49" w:rsidP="006D30CB">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127625">
        <w:rPr>
          <w:rFonts w:ascii="Times New Roman" w:eastAsia="Times New Roman" w:hAnsi="Times New Roman" w:cs="Times New Roman"/>
          <w:i/>
          <w:sz w:val="24"/>
          <w:szCs w:val="24"/>
        </w:rPr>
        <w:t>5 – 0 – 0.</w:t>
      </w:r>
    </w:p>
    <w:p w14:paraId="52AD3844" w14:textId="77777777" w:rsidR="008B0F49" w:rsidRPr="003B5CC4" w:rsidRDefault="008B0F49" w:rsidP="006D30CB">
      <w:pPr>
        <w:spacing w:after="0" w:line="240" w:lineRule="auto"/>
        <w:rPr>
          <w:rFonts w:ascii="Times New Roman" w:eastAsia="Times New Roman" w:hAnsi="Times New Roman" w:cs="Times New Roman"/>
          <w:i/>
          <w:sz w:val="24"/>
          <w:szCs w:val="24"/>
        </w:rPr>
      </w:pPr>
    </w:p>
    <w:p w14:paraId="5A547AE4"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 xml:space="preserve">RECOMMENDATION OF THE </w:t>
      </w:r>
      <w:r>
        <w:rPr>
          <w:rFonts w:ascii="Times New Roman" w:eastAsia="Times New Roman" w:hAnsi="Times New Roman" w:cs="Times New Roman"/>
          <w:b/>
          <w:sz w:val="24"/>
          <w:szCs w:val="24"/>
        </w:rPr>
        <w:t xml:space="preserve">PLANNING </w:t>
      </w:r>
      <w:r w:rsidRPr="003B5CC4">
        <w:rPr>
          <w:rFonts w:ascii="Times New Roman" w:eastAsia="Times New Roman" w:hAnsi="Times New Roman" w:cs="Times New Roman"/>
          <w:b/>
          <w:sz w:val="24"/>
          <w:szCs w:val="24"/>
        </w:rPr>
        <w:t>BOARD:</w:t>
      </w:r>
    </w:p>
    <w:p w14:paraId="75FB7622" w14:textId="77777777" w:rsidR="006D30CB" w:rsidRDefault="006D30CB" w:rsidP="006D30CB">
      <w:pPr>
        <w:spacing w:after="0" w:line="240" w:lineRule="auto"/>
        <w:rPr>
          <w:rFonts w:ascii="Times New Roman" w:eastAsia="Times New Roman" w:hAnsi="Times New Roman" w:cs="Times New Roman"/>
          <w:i/>
          <w:sz w:val="24"/>
          <w:szCs w:val="24"/>
        </w:rPr>
      </w:pPr>
    </w:p>
    <w:p w14:paraId="4AEFF97A" w14:textId="317BCBD8" w:rsidR="0080446A" w:rsidRDefault="0080446A" w:rsidP="0080446A">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127625">
        <w:rPr>
          <w:rFonts w:ascii="Times New Roman" w:eastAsia="Times New Roman" w:hAnsi="Times New Roman" w:cs="Times New Roman"/>
          <w:i/>
          <w:sz w:val="24"/>
          <w:szCs w:val="24"/>
        </w:rPr>
        <w:t>7 – 0 – 0.</w:t>
      </w:r>
    </w:p>
    <w:p w14:paraId="37AFF190" w14:textId="77777777" w:rsidR="00761E58" w:rsidRDefault="00761E58" w:rsidP="0080446A">
      <w:pPr>
        <w:spacing w:after="0" w:line="240" w:lineRule="auto"/>
        <w:rPr>
          <w:rFonts w:ascii="Times New Roman" w:eastAsia="Times New Roman" w:hAnsi="Times New Roman" w:cs="Times New Roman"/>
          <w:i/>
          <w:sz w:val="24"/>
          <w:szCs w:val="24"/>
        </w:rPr>
      </w:pPr>
    </w:p>
    <w:p w14:paraId="7653BC68" w14:textId="77777777" w:rsidR="00904A28" w:rsidRDefault="00904A28" w:rsidP="0080446A">
      <w:pPr>
        <w:spacing w:after="0" w:line="240" w:lineRule="auto"/>
        <w:rPr>
          <w:rFonts w:ascii="Times New Roman" w:eastAsia="Times New Roman" w:hAnsi="Times New Roman" w:cs="Times New Roman"/>
          <w:i/>
          <w:sz w:val="24"/>
          <w:szCs w:val="24"/>
        </w:rPr>
      </w:pPr>
    </w:p>
    <w:p w14:paraId="2C01A320" w14:textId="195E86EF" w:rsidR="00904A28" w:rsidRPr="00813087" w:rsidRDefault="00904A28"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0E4F91" w:rsidRPr="00813087">
        <w:rPr>
          <w:rFonts w:ascii="Times New Roman" w:eastAsia="Times New Roman" w:hAnsi="Times New Roman" w:cs="Times New Roman"/>
          <w:i/>
          <w:sz w:val="24"/>
          <w:szCs w:val="24"/>
        </w:rPr>
        <w:t>:</w:t>
      </w:r>
      <w:r w:rsidRPr="00813087">
        <w:rPr>
          <w:rFonts w:ascii="Times New Roman" w:eastAsia="Times New Roman" w:hAnsi="Times New Roman" w:cs="Times New Roman"/>
          <w:i/>
          <w:sz w:val="24"/>
          <w:szCs w:val="24"/>
        </w:rPr>
        <w:t xml:space="preserve"> This article proposes updated language for permitted uses and eliminates discrepancies in the existing language as related to housing types.  The changes also provide a special permit process for building heights greater than 35’ to make more efficient use of the limited land area within the </w:t>
      </w:r>
      <w:r w:rsidR="000E4F91" w:rsidRPr="00813087">
        <w:rPr>
          <w:rFonts w:ascii="Times New Roman" w:eastAsia="Times New Roman" w:hAnsi="Times New Roman" w:cs="Times New Roman"/>
          <w:i/>
          <w:sz w:val="24"/>
          <w:szCs w:val="24"/>
        </w:rPr>
        <w:t xml:space="preserve">Commercial Tourist </w:t>
      </w:r>
      <w:r w:rsidRPr="00813087">
        <w:rPr>
          <w:rFonts w:ascii="Times New Roman" w:eastAsia="Times New Roman" w:hAnsi="Times New Roman" w:cs="Times New Roman"/>
          <w:i/>
          <w:sz w:val="24"/>
          <w:szCs w:val="24"/>
        </w:rPr>
        <w:t>District.</w:t>
      </w:r>
    </w:p>
    <w:p w14:paraId="0C2E366D" w14:textId="77777777" w:rsidR="003E33D4" w:rsidRDefault="003E33D4" w:rsidP="001A4C41">
      <w:pPr>
        <w:autoSpaceDE w:val="0"/>
        <w:autoSpaceDN w:val="0"/>
        <w:adjustRightInd w:val="0"/>
        <w:spacing w:after="0" w:line="240" w:lineRule="auto"/>
        <w:jc w:val="center"/>
        <w:rPr>
          <w:rFonts w:ascii="Times New Roman" w:hAnsi="Times New Roman" w:cs="Times New Roman"/>
          <w:b/>
          <w:sz w:val="24"/>
          <w:szCs w:val="24"/>
          <w:u w:val="single"/>
        </w:rPr>
      </w:pPr>
    </w:p>
    <w:p w14:paraId="224AF755" w14:textId="77777777" w:rsidR="001A4C41" w:rsidRPr="00387716" w:rsidRDefault="00AB79AA" w:rsidP="001A4C41">
      <w:pPr>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ARTICLE 3</w:t>
      </w:r>
      <w:r w:rsidR="009E237F">
        <w:rPr>
          <w:rFonts w:ascii="Times New Roman" w:hAnsi="Times New Roman" w:cs="Times New Roman"/>
          <w:b/>
          <w:sz w:val="24"/>
          <w:szCs w:val="24"/>
          <w:u w:val="single"/>
        </w:rPr>
        <w:t>6</w:t>
      </w:r>
    </w:p>
    <w:p w14:paraId="30FF4355" w14:textId="32524564" w:rsidR="001A4C41" w:rsidRDefault="001A4C41" w:rsidP="001A4C41">
      <w:pPr>
        <w:autoSpaceDE w:val="0"/>
        <w:autoSpaceDN w:val="0"/>
        <w:adjustRightInd w:val="0"/>
        <w:spacing w:after="0" w:line="240" w:lineRule="auto"/>
        <w:jc w:val="center"/>
        <w:rPr>
          <w:rFonts w:ascii="Times New Roman" w:hAnsi="Times New Roman" w:cs="Times New Roman"/>
          <w:b/>
          <w:sz w:val="24"/>
          <w:szCs w:val="24"/>
          <w:u w:val="single"/>
        </w:rPr>
      </w:pPr>
      <w:r w:rsidRPr="00387716">
        <w:rPr>
          <w:rFonts w:ascii="Times New Roman" w:hAnsi="Times New Roman" w:cs="Times New Roman"/>
          <w:b/>
          <w:sz w:val="24"/>
          <w:szCs w:val="24"/>
          <w:u w:val="single"/>
        </w:rPr>
        <w:t>AMENDMENT TO THE ZONING BYLAWS</w:t>
      </w:r>
    </w:p>
    <w:p w14:paraId="61D24CEC" w14:textId="77777777" w:rsidR="00B93C83" w:rsidRPr="00F82015" w:rsidRDefault="00B93C83" w:rsidP="00B93C8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F82015">
        <w:rPr>
          <w:rFonts w:ascii="Times New Roman" w:eastAsia="Calibri" w:hAnsi="Times New Roman" w:cs="Times New Roman"/>
          <w:b/>
          <w:color w:val="000000"/>
          <w:sz w:val="24"/>
          <w:szCs w:val="24"/>
        </w:rPr>
        <w:t>(2/3</w:t>
      </w:r>
      <w:r w:rsidRPr="00F82015">
        <w:rPr>
          <w:rFonts w:ascii="Times New Roman" w:eastAsia="Calibri" w:hAnsi="Times New Roman" w:cs="Times New Roman"/>
          <w:b/>
          <w:color w:val="000000"/>
          <w:sz w:val="24"/>
          <w:szCs w:val="24"/>
          <w:vertAlign w:val="superscript"/>
        </w:rPr>
        <w:t>rd</w:t>
      </w:r>
      <w:r w:rsidRPr="00F82015">
        <w:rPr>
          <w:rFonts w:ascii="Times New Roman" w:eastAsia="Calibri" w:hAnsi="Times New Roman" w:cs="Times New Roman"/>
          <w:b/>
          <w:color w:val="000000"/>
          <w:sz w:val="24"/>
          <w:szCs w:val="24"/>
        </w:rPr>
        <w:t xml:space="preserve"> vote required)</w:t>
      </w:r>
    </w:p>
    <w:p w14:paraId="2663E844" w14:textId="77777777" w:rsidR="00B93C83" w:rsidRPr="00387716" w:rsidRDefault="00B93C83" w:rsidP="001A4C41">
      <w:pPr>
        <w:autoSpaceDE w:val="0"/>
        <w:autoSpaceDN w:val="0"/>
        <w:adjustRightInd w:val="0"/>
        <w:spacing w:after="0" w:line="240" w:lineRule="auto"/>
        <w:jc w:val="center"/>
        <w:rPr>
          <w:rFonts w:ascii="Times New Roman" w:hAnsi="Times New Roman" w:cs="Times New Roman"/>
          <w:b/>
          <w:sz w:val="24"/>
          <w:szCs w:val="24"/>
          <w:u w:val="single"/>
        </w:rPr>
      </w:pPr>
    </w:p>
    <w:p w14:paraId="29192356" w14:textId="5BDDD9DE" w:rsidR="001A4C41" w:rsidRPr="001A4C41" w:rsidRDefault="001A4C41" w:rsidP="001A4C41">
      <w:pPr>
        <w:rPr>
          <w:rFonts w:ascii="Times New Roman" w:hAnsi="Times New Roman" w:cs="Times New Roman"/>
          <w:sz w:val="24"/>
          <w:szCs w:val="24"/>
        </w:rPr>
      </w:pPr>
      <w:r>
        <w:rPr>
          <w:rFonts w:ascii="Times New Roman" w:hAnsi="Times New Roman" w:cs="Times New Roman"/>
          <w:sz w:val="24"/>
          <w:szCs w:val="24"/>
        </w:rPr>
        <w:t xml:space="preserve">To see if the Town will vote to amend the existing definition of Micro-brewery and to </w:t>
      </w:r>
      <w:r w:rsidRPr="001A4C41">
        <w:rPr>
          <w:rFonts w:ascii="Times New Roman" w:hAnsi="Times New Roman" w:cs="Times New Roman"/>
          <w:sz w:val="24"/>
          <w:szCs w:val="24"/>
        </w:rPr>
        <w:t xml:space="preserve">insert the </w:t>
      </w:r>
      <w:r w:rsidR="00B93C83">
        <w:rPr>
          <w:rFonts w:ascii="Times New Roman" w:hAnsi="Times New Roman" w:cs="Times New Roman"/>
          <w:sz w:val="24"/>
          <w:szCs w:val="24"/>
        </w:rPr>
        <w:t xml:space="preserve">following </w:t>
      </w:r>
      <w:r>
        <w:rPr>
          <w:rFonts w:ascii="Times New Roman" w:hAnsi="Times New Roman" w:cs="Times New Roman"/>
          <w:sz w:val="24"/>
          <w:szCs w:val="24"/>
        </w:rPr>
        <w:t xml:space="preserve">new </w:t>
      </w:r>
      <w:r w:rsidRPr="001A4C41">
        <w:rPr>
          <w:rFonts w:ascii="Times New Roman" w:hAnsi="Times New Roman" w:cs="Times New Roman"/>
          <w:sz w:val="24"/>
          <w:szCs w:val="24"/>
        </w:rPr>
        <w:t>definitions within the appropriate locations within Chapter Two</w:t>
      </w:r>
      <w:r>
        <w:rPr>
          <w:rFonts w:ascii="Times New Roman" w:hAnsi="Times New Roman" w:cs="Times New Roman"/>
          <w:sz w:val="24"/>
          <w:szCs w:val="24"/>
        </w:rPr>
        <w:t xml:space="preserve"> as follows or take any action </w:t>
      </w:r>
      <w:r w:rsidR="00387716">
        <w:rPr>
          <w:rFonts w:ascii="Times New Roman" w:hAnsi="Times New Roman" w:cs="Times New Roman"/>
          <w:sz w:val="24"/>
          <w:szCs w:val="24"/>
        </w:rPr>
        <w:t>relative</w:t>
      </w:r>
      <w:r>
        <w:rPr>
          <w:rFonts w:ascii="Times New Roman" w:hAnsi="Times New Roman" w:cs="Times New Roman"/>
          <w:sz w:val="24"/>
          <w:szCs w:val="24"/>
        </w:rPr>
        <w:t xml:space="preserve"> thereto, </w:t>
      </w:r>
    </w:p>
    <w:p w14:paraId="446D6D43" w14:textId="77777777" w:rsidR="001A4C41" w:rsidRPr="00210D09" w:rsidRDefault="001A4C41" w:rsidP="001A4C41">
      <w:pPr>
        <w:rPr>
          <w:rFonts w:ascii="Times New Roman" w:hAnsi="Times New Roman" w:cs="Times New Roman"/>
          <w:sz w:val="24"/>
          <w:szCs w:val="24"/>
        </w:rPr>
      </w:pPr>
      <w:r w:rsidRPr="00210D09">
        <w:rPr>
          <w:rFonts w:ascii="Times New Roman" w:hAnsi="Times New Roman" w:cs="Times New Roman"/>
          <w:sz w:val="24"/>
          <w:szCs w:val="24"/>
          <w:u w:val="single"/>
        </w:rPr>
        <w:t>Microbrewery</w:t>
      </w:r>
      <w:r w:rsidRPr="00210D09">
        <w:rPr>
          <w:rFonts w:ascii="Times New Roman" w:hAnsi="Times New Roman" w:cs="Times New Roman"/>
          <w:sz w:val="24"/>
          <w:szCs w:val="24"/>
        </w:rPr>
        <w:t xml:space="preserve"> – Within the Rural Residential District this shall mean an establishment operating under a Farmer-Brewery License as provided for in M.G.L., Ch. 138 § 19C, not to exceed 5,000 barrels annually.  Such use shall only be permitted on parcels containing a minimum of twenty (20) acres.  Within any Commercial District where such use </w:t>
      </w:r>
      <w:r w:rsidR="00800016">
        <w:rPr>
          <w:rFonts w:ascii="Times New Roman" w:hAnsi="Times New Roman" w:cs="Times New Roman"/>
          <w:sz w:val="24"/>
          <w:szCs w:val="24"/>
        </w:rPr>
        <w:t>i</w:t>
      </w:r>
      <w:r w:rsidRPr="00210D09">
        <w:rPr>
          <w:rFonts w:ascii="Times New Roman" w:hAnsi="Times New Roman" w:cs="Times New Roman"/>
          <w:sz w:val="24"/>
          <w:szCs w:val="24"/>
        </w:rPr>
        <w:t>s permitted, a microbrewery shall be defined as a facility that prepares handcrafted beer intended for retail and/or on premise tasting and consumption.</w:t>
      </w:r>
    </w:p>
    <w:p w14:paraId="35058712" w14:textId="77777777" w:rsidR="001A4C41" w:rsidRPr="00210D09" w:rsidRDefault="001A4C41" w:rsidP="001A4C41">
      <w:pPr>
        <w:rPr>
          <w:rFonts w:ascii="Times New Roman" w:hAnsi="Times New Roman" w:cs="Times New Roman"/>
          <w:sz w:val="24"/>
          <w:szCs w:val="24"/>
        </w:rPr>
      </w:pPr>
      <w:r w:rsidRPr="00210D09">
        <w:rPr>
          <w:rFonts w:ascii="Times New Roman" w:hAnsi="Times New Roman" w:cs="Times New Roman"/>
          <w:sz w:val="24"/>
          <w:szCs w:val="24"/>
          <w:u w:val="single"/>
        </w:rPr>
        <w:t>Walk Up Establishment</w:t>
      </w:r>
      <w:r w:rsidRPr="00210D09">
        <w:rPr>
          <w:rFonts w:ascii="Times New Roman" w:hAnsi="Times New Roman" w:cs="Times New Roman"/>
          <w:sz w:val="24"/>
          <w:szCs w:val="24"/>
        </w:rPr>
        <w:t xml:space="preserve"> – An establishment such as an ice cream or sandwich shop that by design of its physical facilities, service or packaging allows pedestrians to receive a service or obtain a product without entering the establishment.</w:t>
      </w:r>
    </w:p>
    <w:p w14:paraId="301B8E50" w14:textId="77777777" w:rsidR="001A4C41" w:rsidRPr="00210D09" w:rsidRDefault="001A4C41" w:rsidP="001A4C41">
      <w:pPr>
        <w:rPr>
          <w:rFonts w:ascii="Times New Roman" w:hAnsi="Times New Roman" w:cs="Times New Roman"/>
          <w:sz w:val="24"/>
          <w:szCs w:val="24"/>
        </w:rPr>
      </w:pPr>
      <w:r w:rsidRPr="00210D09">
        <w:rPr>
          <w:rFonts w:ascii="Times New Roman" w:hAnsi="Times New Roman" w:cs="Times New Roman"/>
          <w:sz w:val="24"/>
          <w:szCs w:val="24"/>
          <w:u w:val="single"/>
        </w:rPr>
        <w:t>Artist Studio</w:t>
      </w:r>
      <w:r w:rsidRPr="00210D09">
        <w:rPr>
          <w:rFonts w:ascii="Times New Roman" w:hAnsi="Times New Roman" w:cs="Times New Roman"/>
          <w:sz w:val="24"/>
          <w:szCs w:val="24"/>
        </w:rPr>
        <w:t xml:space="preserve"> - a place of work for an artist, artisan, or craftsperson, including persons engaged in the application, teaching or performance of fine arts such as, but not limited to, drawing, vocal or instrumental music, painting, sculpture, and writing and may include the dwelling of the artist</w:t>
      </w:r>
    </w:p>
    <w:p w14:paraId="2C2F658F" w14:textId="7547F01D" w:rsidR="001A4C41" w:rsidRPr="00210D09" w:rsidRDefault="001A4C41" w:rsidP="001A4C41">
      <w:pPr>
        <w:rPr>
          <w:rFonts w:ascii="Times New Roman" w:hAnsi="Times New Roman" w:cs="Times New Roman"/>
          <w:sz w:val="24"/>
          <w:szCs w:val="24"/>
        </w:rPr>
      </w:pPr>
      <w:proofErr w:type="gramStart"/>
      <w:r w:rsidRPr="00210D09">
        <w:rPr>
          <w:rFonts w:ascii="Times New Roman" w:hAnsi="Times New Roman" w:cs="Times New Roman"/>
          <w:sz w:val="24"/>
          <w:szCs w:val="24"/>
          <w:u w:val="single"/>
        </w:rPr>
        <w:t>Arts Center</w:t>
      </w:r>
      <w:r w:rsidRPr="00210D09">
        <w:rPr>
          <w:rFonts w:ascii="Times New Roman" w:hAnsi="Times New Roman" w:cs="Times New Roman"/>
          <w:sz w:val="24"/>
          <w:szCs w:val="24"/>
        </w:rPr>
        <w:t xml:space="preserve"> </w:t>
      </w:r>
      <w:r w:rsidR="0034078E" w:rsidRPr="00210D09">
        <w:rPr>
          <w:rFonts w:ascii="Times New Roman" w:hAnsi="Times New Roman" w:cs="Times New Roman"/>
          <w:sz w:val="24"/>
          <w:szCs w:val="24"/>
        </w:rPr>
        <w:t>- a</w:t>
      </w:r>
      <w:r w:rsidRPr="00210D09">
        <w:rPr>
          <w:rFonts w:ascii="Times New Roman" w:hAnsi="Times New Roman" w:cs="Times New Roman"/>
          <w:sz w:val="24"/>
          <w:szCs w:val="24"/>
        </w:rPr>
        <w:t xml:space="preserve"> structure or complex of structures for the visual and performing arts.</w:t>
      </w:r>
      <w:proofErr w:type="gramEnd"/>
    </w:p>
    <w:p w14:paraId="3157F844" w14:textId="77777777" w:rsidR="001A4C41" w:rsidRPr="00210D09" w:rsidRDefault="001A4C41" w:rsidP="001A4C41">
      <w:pPr>
        <w:rPr>
          <w:rFonts w:ascii="Times New Roman" w:hAnsi="Times New Roman" w:cs="Times New Roman"/>
          <w:sz w:val="24"/>
          <w:szCs w:val="24"/>
        </w:rPr>
      </w:pPr>
      <w:r w:rsidRPr="00210D09">
        <w:rPr>
          <w:rFonts w:ascii="Times New Roman" w:hAnsi="Times New Roman" w:cs="Times New Roman"/>
          <w:sz w:val="24"/>
          <w:szCs w:val="24"/>
          <w:u w:val="single"/>
        </w:rPr>
        <w:lastRenderedPageBreak/>
        <w:t xml:space="preserve">Farmer’s Market </w:t>
      </w:r>
      <w:r w:rsidRPr="00210D09">
        <w:rPr>
          <w:rFonts w:ascii="Times New Roman" w:hAnsi="Times New Roman" w:cs="Times New Roman"/>
          <w:sz w:val="24"/>
          <w:szCs w:val="24"/>
        </w:rPr>
        <w:t>- the seasonal selling or offering for sale at retail of vegetables or produce, flowers, orchard products and similar agricultural products in a designated area, where the vendors are the individuals who have raised the produce or taken the same on consignment for retail sale.</w:t>
      </w:r>
    </w:p>
    <w:p w14:paraId="16DC0FF6" w14:textId="77777777" w:rsidR="001A4C41" w:rsidRDefault="001A4C41" w:rsidP="001A4C41">
      <w:pPr>
        <w:rPr>
          <w:rFonts w:ascii="Times New Roman" w:hAnsi="Times New Roman" w:cs="Times New Roman"/>
          <w:sz w:val="24"/>
          <w:szCs w:val="24"/>
        </w:rPr>
      </w:pPr>
      <w:r w:rsidRPr="00210D09">
        <w:rPr>
          <w:rFonts w:ascii="Times New Roman" w:hAnsi="Times New Roman" w:cs="Times New Roman"/>
          <w:sz w:val="24"/>
          <w:szCs w:val="24"/>
          <w:u w:val="single"/>
        </w:rPr>
        <w:t xml:space="preserve">Indoor Family Amusement Centers </w:t>
      </w:r>
      <w:r w:rsidRPr="00210D09">
        <w:rPr>
          <w:rFonts w:ascii="Times New Roman" w:hAnsi="Times New Roman" w:cs="Times New Roman"/>
          <w:sz w:val="24"/>
          <w:szCs w:val="24"/>
        </w:rPr>
        <w:t>– a facility located within a building that focuses on entertainment and experiences in a family atmosphere and may include games, billiards, experiential activities, play zones, sports simulators or other similar activities.</w:t>
      </w:r>
    </w:p>
    <w:p w14:paraId="135D203E" w14:textId="77777777" w:rsidR="006D30CB" w:rsidRPr="008D4339" w:rsidRDefault="006D30CB" w:rsidP="006D30C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Planning Department</w:t>
      </w:r>
    </w:p>
    <w:p w14:paraId="76AAB620" w14:textId="77777777" w:rsidR="006D30CB" w:rsidRPr="008D4339" w:rsidRDefault="006D30CB" w:rsidP="006D30CB">
      <w:pPr>
        <w:spacing w:after="0" w:line="240" w:lineRule="auto"/>
        <w:rPr>
          <w:rFonts w:ascii="Times New Roman" w:eastAsia="Times New Roman" w:hAnsi="Times New Roman" w:cs="Times New Roman"/>
          <w:sz w:val="16"/>
          <w:szCs w:val="16"/>
        </w:rPr>
      </w:pPr>
    </w:p>
    <w:p w14:paraId="0E19CE08"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0F01CBAC" w14:textId="77777777" w:rsidR="006D30CB" w:rsidRDefault="006D30CB" w:rsidP="006D30CB">
      <w:pPr>
        <w:spacing w:after="0" w:line="240" w:lineRule="auto"/>
        <w:rPr>
          <w:rFonts w:ascii="Times New Roman" w:eastAsia="Times New Roman" w:hAnsi="Times New Roman" w:cs="Times New Roman"/>
          <w:b/>
          <w:sz w:val="24"/>
          <w:szCs w:val="24"/>
        </w:rPr>
      </w:pPr>
    </w:p>
    <w:p w14:paraId="52EF32E4" w14:textId="41745766" w:rsidR="00141F95" w:rsidRDefault="00141F95" w:rsidP="00141F95">
      <w:pPr>
        <w:spacing w:after="0" w:line="240" w:lineRule="auto"/>
        <w:rPr>
          <w:rFonts w:ascii="Times New Roman" w:hAnsi="Times New Roman" w:cs="Times New Roman"/>
          <w:i/>
          <w:color w:val="000000"/>
          <w:sz w:val="24"/>
          <w:szCs w:val="24"/>
        </w:rPr>
      </w:pPr>
      <w:proofErr w:type="gramStart"/>
      <w:r w:rsidRPr="00EE17D0">
        <w:rPr>
          <w:rFonts w:ascii="Times New Roman" w:hAnsi="Times New Roman" w:cs="Times New Roman"/>
          <w:i/>
          <w:color w:val="000000"/>
          <w:sz w:val="24"/>
          <w:szCs w:val="24"/>
        </w:rPr>
        <w:t>That the Town vote to approve the article as written.</w:t>
      </w:r>
      <w:proofErr w:type="gramEnd"/>
      <w:r w:rsidRPr="00EE17D0">
        <w:rPr>
          <w:rFonts w:ascii="Times New Roman" w:hAnsi="Times New Roman" w:cs="Times New Roman"/>
          <w:i/>
          <w:color w:val="000000"/>
          <w:sz w:val="24"/>
          <w:szCs w:val="24"/>
        </w:rPr>
        <w:t xml:space="preserve">  Voted:  </w:t>
      </w:r>
      <w:r w:rsidR="0034078E">
        <w:rPr>
          <w:rFonts w:ascii="Times New Roman" w:eastAsia="Times New Roman" w:hAnsi="Times New Roman" w:cs="Times New Roman"/>
          <w:i/>
          <w:sz w:val="24"/>
          <w:szCs w:val="24"/>
        </w:rPr>
        <w:t>6 – 0 – 0</w:t>
      </w:r>
      <w:r w:rsidRPr="00EE17D0">
        <w:rPr>
          <w:rFonts w:ascii="Times New Roman" w:hAnsi="Times New Roman" w:cs="Times New Roman"/>
          <w:i/>
          <w:color w:val="000000"/>
          <w:sz w:val="24"/>
          <w:szCs w:val="24"/>
        </w:rPr>
        <w:t>.</w:t>
      </w:r>
    </w:p>
    <w:p w14:paraId="3D803184" w14:textId="77777777" w:rsidR="00141F95" w:rsidRDefault="00141F95" w:rsidP="006D30CB">
      <w:pPr>
        <w:spacing w:after="0" w:line="240" w:lineRule="auto"/>
        <w:rPr>
          <w:rFonts w:ascii="Times New Roman" w:eastAsia="Times New Roman" w:hAnsi="Times New Roman" w:cs="Times New Roman"/>
          <w:b/>
          <w:sz w:val="24"/>
          <w:szCs w:val="24"/>
        </w:rPr>
      </w:pPr>
    </w:p>
    <w:p w14:paraId="79F862E0"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48F627FB" w14:textId="77777777" w:rsidR="006D30CB" w:rsidRDefault="006D30CB" w:rsidP="006D30CB">
      <w:pPr>
        <w:spacing w:after="0" w:line="240" w:lineRule="auto"/>
        <w:rPr>
          <w:rFonts w:ascii="Times New Roman" w:eastAsia="Times New Roman" w:hAnsi="Times New Roman" w:cs="Times New Roman"/>
          <w:i/>
          <w:sz w:val="24"/>
          <w:szCs w:val="24"/>
        </w:rPr>
      </w:pPr>
    </w:p>
    <w:p w14:paraId="2668A4B9" w14:textId="51A53BC5" w:rsidR="008B0F49" w:rsidRPr="003B5CC4" w:rsidRDefault="008B0F49" w:rsidP="008B0F49">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34078E">
        <w:rPr>
          <w:rFonts w:ascii="Times New Roman" w:eastAsia="Times New Roman" w:hAnsi="Times New Roman" w:cs="Times New Roman"/>
          <w:i/>
          <w:sz w:val="24"/>
          <w:szCs w:val="24"/>
        </w:rPr>
        <w:t>5 – 0 – 0</w:t>
      </w:r>
      <w:r w:rsidR="00413F5B">
        <w:rPr>
          <w:rFonts w:ascii="Times New Roman" w:eastAsia="Times New Roman" w:hAnsi="Times New Roman" w:cs="Times New Roman"/>
          <w:i/>
          <w:sz w:val="24"/>
          <w:szCs w:val="24"/>
        </w:rPr>
        <w:t>.</w:t>
      </w:r>
    </w:p>
    <w:p w14:paraId="17840D33" w14:textId="77777777" w:rsidR="008B0F49" w:rsidRPr="003B5CC4" w:rsidRDefault="008B0F49" w:rsidP="006D30CB">
      <w:pPr>
        <w:spacing w:after="0" w:line="240" w:lineRule="auto"/>
        <w:rPr>
          <w:rFonts w:ascii="Times New Roman" w:eastAsia="Times New Roman" w:hAnsi="Times New Roman" w:cs="Times New Roman"/>
          <w:i/>
          <w:sz w:val="24"/>
          <w:szCs w:val="24"/>
        </w:rPr>
      </w:pPr>
    </w:p>
    <w:p w14:paraId="3FFB15A6"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 xml:space="preserve">RECOMMENDATION OF THE </w:t>
      </w:r>
      <w:r>
        <w:rPr>
          <w:rFonts w:ascii="Times New Roman" w:eastAsia="Times New Roman" w:hAnsi="Times New Roman" w:cs="Times New Roman"/>
          <w:b/>
          <w:sz w:val="24"/>
          <w:szCs w:val="24"/>
        </w:rPr>
        <w:t xml:space="preserve">PLANNING </w:t>
      </w:r>
      <w:r w:rsidRPr="003B5CC4">
        <w:rPr>
          <w:rFonts w:ascii="Times New Roman" w:eastAsia="Times New Roman" w:hAnsi="Times New Roman" w:cs="Times New Roman"/>
          <w:b/>
          <w:sz w:val="24"/>
          <w:szCs w:val="24"/>
        </w:rPr>
        <w:t>BOARD:</w:t>
      </w:r>
    </w:p>
    <w:p w14:paraId="1E7A5D05" w14:textId="77777777" w:rsidR="006D30CB" w:rsidRDefault="006D30CB" w:rsidP="006D30CB">
      <w:pPr>
        <w:spacing w:after="0" w:line="240" w:lineRule="auto"/>
        <w:rPr>
          <w:rFonts w:ascii="Times New Roman" w:eastAsia="Times New Roman" w:hAnsi="Times New Roman" w:cs="Times New Roman"/>
          <w:i/>
          <w:sz w:val="24"/>
          <w:szCs w:val="24"/>
        </w:rPr>
      </w:pPr>
    </w:p>
    <w:p w14:paraId="574F48E1" w14:textId="610D5021" w:rsidR="0080446A" w:rsidRDefault="0080446A" w:rsidP="0080446A">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34078E">
        <w:rPr>
          <w:rFonts w:ascii="Times New Roman" w:eastAsia="Times New Roman" w:hAnsi="Times New Roman" w:cs="Times New Roman"/>
          <w:i/>
          <w:sz w:val="24"/>
          <w:szCs w:val="24"/>
        </w:rPr>
        <w:t>7 – 0 – 0.</w:t>
      </w:r>
    </w:p>
    <w:p w14:paraId="6DC83CDC" w14:textId="77777777" w:rsidR="00904A28" w:rsidRDefault="00904A28" w:rsidP="0080446A">
      <w:pPr>
        <w:spacing w:after="0" w:line="240" w:lineRule="auto"/>
        <w:rPr>
          <w:rFonts w:ascii="Times New Roman" w:eastAsia="Times New Roman" w:hAnsi="Times New Roman" w:cs="Times New Roman"/>
          <w:i/>
          <w:sz w:val="24"/>
          <w:szCs w:val="24"/>
        </w:rPr>
      </w:pPr>
    </w:p>
    <w:p w14:paraId="13D66250" w14:textId="72670C33" w:rsidR="00904A28" w:rsidRPr="00813087" w:rsidRDefault="00904A28"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0E4F91" w:rsidRPr="00813087">
        <w:rPr>
          <w:rFonts w:ascii="Times New Roman" w:eastAsia="Times New Roman" w:hAnsi="Times New Roman" w:cs="Times New Roman"/>
          <w:i/>
          <w:sz w:val="24"/>
          <w:szCs w:val="24"/>
        </w:rPr>
        <w:t>:</w:t>
      </w:r>
      <w:r w:rsidRPr="005203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This article proposes</w:t>
      </w:r>
      <w:r w:rsidRPr="00813087">
        <w:rPr>
          <w:rFonts w:ascii="Times New Roman" w:eastAsia="Times New Roman" w:hAnsi="Times New Roman" w:cs="Times New Roman"/>
          <w:i/>
          <w:sz w:val="24"/>
          <w:szCs w:val="24"/>
        </w:rPr>
        <w:t xml:space="preserve"> new definitions which correlate to the new permitted uses proposed in </w:t>
      </w:r>
      <w:r w:rsidR="00885A58" w:rsidRPr="00813087">
        <w:rPr>
          <w:rFonts w:ascii="Times New Roman" w:eastAsia="Times New Roman" w:hAnsi="Times New Roman" w:cs="Times New Roman"/>
          <w:i/>
          <w:sz w:val="24"/>
          <w:szCs w:val="24"/>
        </w:rPr>
        <w:t>Article 36</w:t>
      </w:r>
      <w:r w:rsidRPr="00813087">
        <w:rPr>
          <w:rFonts w:ascii="Times New Roman" w:eastAsia="Times New Roman" w:hAnsi="Times New Roman" w:cs="Times New Roman"/>
          <w:i/>
          <w:sz w:val="24"/>
          <w:szCs w:val="24"/>
        </w:rPr>
        <w:t xml:space="preserve"> above.  It also proposes to amend the definition of micro-brewery </w:t>
      </w:r>
      <w:r w:rsidR="00885A58" w:rsidRPr="00813087">
        <w:rPr>
          <w:rFonts w:ascii="Times New Roman" w:eastAsia="Times New Roman" w:hAnsi="Times New Roman" w:cs="Times New Roman"/>
          <w:i/>
          <w:sz w:val="24"/>
          <w:szCs w:val="24"/>
        </w:rPr>
        <w:t xml:space="preserve">so it is </w:t>
      </w:r>
      <w:r w:rsidRPr="00813087">
        <w:rPr>
          <w:rFonts w:ascii="Times New Roman" w:eastAsia="Times New Roman" w:hAnsi="Times New Roman" w:cs="Times New Roman"/>
          <w:i/>
          <w:sz w:val="24"/>
          <w:szCs w:val="24"/>
        </w:rPr>
        <w:t>permitted</w:t>
      </w:r>
      <w:r w:rsidR="00C65698" w:rsidRPr="00813087">
        <w:rPr>
          <w:rFonts w:ascii="Times New Roman" w:eastAsia="Times New Roman" w:hAnsi="Times New Roman" w:cs="Times New Roman"/>
          <w:i/>
          <w:sz w:val="24"/>
          <w:szCs w:val="24"/>
        </w:rPr>
        <w:t xml:space="preserve"> within any Commercial District where allowed.</w:t>
      </w:r>
    </w:p>
    <w:p w14:paraId="63EAAB1E" w14:textId="77777777" w:rsidR="003E33D4" w:rsidRDefault="003E33D4" w:rsidP="00BE43AB">
      <w:pPr>
        <w:autoSpaceDE w:val="0"/>
        <w:autoSpaceDN w:val="0"/>
        <w:adjustRightInd w:val="0"/>
        <w:spacing w:after="0" w:line="240" w:lineRule="auto"/>
        <w:jc w:val="center"/>
        <w:rPr>
          <w:rFonts w:ascii="Times New Roman" w:hAnsi="Times New Roman" w:cs="Times New Roman"/>
          <w:b/>
          <w:sz w:val="24"/>
          <w:szCs w:val="24"/>
          <w:u w:val="single"/>
        </w:rPr>
      </w:pPr>
    </w:p>
    <w:p w14:paraId="39CBA593" w14:textId="77777777" w:rsidR="00BE43AB" w:rsidRPr="00387716" w:rsidRDefault="00BE43AB" w:rsidP="00BE43AB">
      <w:pPr>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ARTICLE 37</w:t>
      </w:r>
    </w:p>
    <w:p w14:paraId="549BC6ED" w14:textId="77777777" w:rsidR="00BE36F1" w:rsidRPr="00387716" w:rsidRDefault="00BE36F1" w:rsidP="001A4C41">
      <w:pPr>
        <w:autoSpaceDE w:val="0"/>
        <w:autoSpaceDN w:val="0"/>
        <w:adjustRightInd w:val="0"/>
        <w:spacing w:after="0" w:line="240" w:lineRule="auto"/>
        <w:jc w:val="center"/>
        <w:rPr>
          <w:rFonts w:ascii="Times New Roman" w:hAnsi="Times New Roman" w:cs="Times New Roman"/>
          <w:b/>
          <w:sz w:val="24"/>
          <w:szCs w:val="24"/>
          <w:u w:val="single"/>
        </w:rPr>
      </w:pPr>
      <w:r w:rsidRPr="00387716">
        <w:rPr>
          <w:rFonts w:ascii="Times New Roman" w:hAnsi="Times New Roman" w:cs="Times New Roman"/>
          <w:b/>
          <w:sz w:val="24"/>
          <w:szCs w:val="24"/>
          <w:u w:val="single"/>
        </w:rPr>
        <w:t>AMENDMENT TO GENERAL BYLAWS – FALSE ALARMS</w:t>
      </w:r>
    </w:p>
    <w:p w14:paraId="551DF010" w14:textId="77777777" w:rsidR="00BE36F1" w:rsidRPr="001A4C41" w:rsidRDefault="00BE36F1" w:rsidP="00BE36F1">
      <w:pPr>
        <w:tabs>
          <w:tab w:val="left" w:pos="-540"/>
          <w:tab w:val="left" w:pos="-90"/>
          <w:tab w:val="left" w:pos="0"/>
        </w:tabs>
        <w:spacing w:after="0" w:line="240" w:lineRule="auto"/>
        <w:rPr>
          <w:rFonts w:ascii="Times New Roman" w:eastAsia="Times New Roman" w:hAnsi="Times New Roman" w:cs="Times New Roman"/>
          <w:sz w:val="24"/>
          <w:szCs w:val="24"/>
        </w:rPr>
      </w:pPr>
      <w:r w:rsidRPr="001A4C41">
        <w:rPr>
          <w:rFonts w:ascii="Times New Roman" w:eastAsia="Times New Roman" w:hAnsi="Times New Roman" w:cs="Times New Roman"/>
          <w:sz w:val="24"/>
          <w:szCs w:val="24"/>
        </w:rPr>
        <w:t xml:space="preserve">To see of the Town will vote to make the following revisions to </w:t>
      </w:r>
      <w:r>
        <w:rPr>
          <w:rFonts w:ascii="Times New Roman" w:eastAsia="Times New Roman" w:hAnsi="Times New Roman" w:cs="Times New Roman"/>
          <w:sz w:val="24"/>
          <w:szCs w:val="24"/>
        </w:rPr>
        <w:t xml:space="preserve">8.40 through 8.48 inclusive </w:t>
      </w:r>
      <w:r w:rsidRPr="001A4C41">
        <w:rPr>
          <w:rFonts w:ascii="Times New Roman" w:eastAsia="Times New Roman" w:hAnsi="Times New Roman" w:cs="Times New Roman"/>
          <w:sz w:val="24"/>
          <w:szCs w:val="24"/>
        </w:rPr>
        <w:t>by deleting the strikethrough language and inserting the underlined language, or take any action relative thereto:</w:t>
      </w:r>
    </w:p>
    <w:p w14:paraId="788F7857" w14:textId="77777777" w:rsidR="00BE36F1" w:rsidRDefault="00BE36F1" w:rsidP="001A4C41">
      <w:pPr>
        <w:autoSpaceDE w:val="0"/>
        <w:autoSpaceDN w:val="0"/>
        <w:adjustRightInd w:val="0"/>
        <w:spacing w:after="0" w:line="240" w:lineRule="auto"/>
        <w:jc w:val="center"/>
        <w:rPr>
          <w:rFonts w:ascii="Times New Roman" w:hAnsi="Times New Roman" w:cs="Times New Roman"/>
          <w:b/>
          <w:sz w:val="24"/>
          <w:szCs w:val="24"/>
        </w:rPr>
      </w:pPr>
    </w:p>
    <w:p w14:paraId="33089C57" w14:textId="77777777" w:rsidR="00BE36F1" w:rsidRPr="00651635" w:rsidRDefault="00BE36F1" w:rsidP="00BE36F1">
      <w:pPr>
        <w:pStyle w:val="Default"/>
        <w:jc w:val="both"/>
        <w:rPr>
          <w:rFonts w:ascii="Times New Roman" w:hAnsi="Times New Roman" w:cs="Times New Roman"/>
        </w:rPr>
      </w:pPr>
      <w:r w:rsidRPr="00651635">
        <w:rPr>
          <w:rFonts w:ascii="Times New Roman" w:hAnsi="Times New Roman" w:cs="Times New Roman"/>
        </w:rPr>
        <w:t xml:space="preserve">8.40 </w:t>
      </w:r>
      <w:r w:rsidRPr="00651635">
        <w:rPr>
          <w:rFonts w:ascii="Times New Roman" w:hAnsi="Times New Roman" w:cs="Times New Roman"/>
          <w:u w:val="single"/>
        </w:rPr>
        <w:t>FALSE ALARMS</w:t>
      </w:r>
      <w:r w:rsidRPr="00651635">
        <w:rPr>
          <w:rFonts w:ascii="Times New Roman" w:hAnsi="Times New Roman" w:cs="Times New Roman"/>
        </w:rPr>
        <w:t xml:space="preserve"> </w:t>
      </w:r>
    </w:p>
    <w:p w14:paraId="6C627D76" w14:textId="77777777" w:rsidR="00BE36F1" w:rsidRPr="00651635" w:rsidRDefault="00BE36F1" w:rsidP="00BE36F1">
      <w:pPr>
        <w:pStyle w:val="Default"/>
        <w:jc w:val="both"/>
        <w:rPr>
          <w:rFonts w:ascii="Times New Roman" w:hAnsi="Times New Roman" w:cs="Times New Roman"/>
        </w:rPr>
      </w:pPr>
    </w:p>
    <w:p w14:paraId="1973F920" w14:textId="77777777" w:rsidR="00BE36F1" w:rsidRPr="00651635" w:rsidRDefault="00BE36F1" w:rsidP="00BE36F1">
      <w:pPr>
        <w:pStyle w:val="Default"/>
        <w:jc w:val="both"/>
        <w:rPr>
          <w:rFonts w:ascii="Times New Roman" w:hAnsi="Times New Roman" w:cs="Times New Roman"/>
        </w:rPr>
      </w:pPr>
      <w:r w:rsidRPr="00651635">
        <w:rPr>
          <w:rFonts w:ascii="Times New Roman" w:hAnsi="Times New Roman" w:cs="Times New Roman"/>
        </w:rPr>
        <w:t xml:space="preserve">Definitions – For the purpose of this bylaw, the following terms, phrases, words and their derivations shall have the following meaning. The word “shall” is always mandatory and not merely directory. </w:t>
      </w:r>
    </w:p>
    <w:p w14:paraId="112911C7" w14:textId="77777777" w:rsidR="00BE36F1" w:rsidRPr="00651635" w:rsidRDefault="00BE36F1" w:rsidP="00BE36F1">
      <w:pPr>
        <w:pStyle w:val="Default"/>
        <w:jc w:val="both"/>
        <w:rPr>
          <w:rFonts w:ascii="Times New Roman" w:hAnsi="Times New Roman" w:cs="Times New Roman"/>
        </w:rPr>
      </w:pPr>
    </w:p>
    <w:p w14:paraId="6F9BA7E7" w14:textId="77777777" w:rsidR="00BE36F1" w:rsidRPr="00651635" w:rsidRDefault="00BE36F1" w:rsidP="00BE36F1">
      <w:pPr>
        <w:pStyle w:val="Default"/>
        <w:jc w:val="both"/>
        <w:rPr>
          <w:rFonts w:ascii="Times New Roman" w:hAnsi="Times New Roman" w:cs="Times New Roman"/>
        </w:rPr>
      </w:pPr>
      <w:r w:rsidRPr="00651635">
        <w:rPr>
          <w:rFonts w:ascii="Times New Roman" w:hAnsi="Times New Roman" w:cs="Times New Roman"/>
          <w:u w:val="single"/>
        </w:rPr>
        <w:t>Alarm Device</w:t>
      </w:r>
      <w:r w:rsidRPr="00651635">
        <w:rPr>
          <w:rFonts w:ascii="Times New Roman" w:hAnsi="Times New Roman" w:cs="Times New Roman"/>
        </w:rPr>
        <w:t xml:space="preserve"> – means an assembly of equipment and devices or a single device such as solid state unit which plugs directly into a 110 volt AC line, arranged to signal the presence of a hazard requiring urgent attention and to which police are expected to respond. In addition, any device which when activated by a criminal act calling for police response: (a) transmits a signal to the Safety Complex;(b) transmits a signal to a person who relays information to the Safety Complex; or (c) produces an audible or visible signal to which the police are expected </w:t>
      </w:r>
      <w:r w:rsidRPr="00651635">
        <w:rPr>
          <w:rFonts w:ascii="Times New Roman" w:hAnsi="Times New Roman" w:cs="Times New Roman"/>
        </w:rPr>
        <w:lastRenderedPageBreak/>
        <w:t xml:space="preserve">to respond. Excluded from this definition and the scope of this bylaw are devices which are designed to alert or signal only persons within the premises in which the device is installed. </w:t>
      </w:r>
    </w:p>
    <w:p w14:paraId="418533FE" w14:textId="77777777" w:rsidR="00BE36F1" w:rsidRPr="00651635" w:rsidRDefault="00BE36F1" w:rsidP="00BE36F1">
      <w:pPr>
        <w:pStyle w:val="Default"/>
        <w:jc w:val="both"/>
        <w:rPr>
          <w:rFonts w:ascii="Times New Roman" w:hAnsi="Times New Roman" w:cs="Times New Roman"/>
        </w:rPr>
      </w:pPr>
    </w:p>
    <w:p w14:paraId="2E28607B"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u w:val="single"/>
        </w:rPr>
        <w:t>Alarm User</w:t>
      </w:r>
      <w:r w:rsidRPr="00651635">
        <w:rPr>
          <w:rFonts w:ascii="Times New Roman" w:hAnsi="Times New Roman" w:cs="Times New Roman"/>
        </w:rPr>
        <w:t xml:space="preserve"> – Means any person on whose premises an alarm system is maintained within the Town. The owner of any premises on which an alarm device is used, provided that an occupant who expressly accepts responsibility for an alarm device by registration pursuant to Section 8.42 shall be deemed the alarm user. Excluded from this definition are (a)Town, county, state and federal agencies; (b) persons who use alarm systems to alert or signal persons within the premises in which the alarm system is located of an attempted unauthorized intrusion or </w:t>
      </w:r>
      <w:r w:rsidRPr="00651635">
        <w:rPr>
          <w:rFonts w:ascii="Times New Roman" w:hAnsi="Times New Roman" w:cs="Times New Roman"/>
          <w:color w:val="auto"/>
        </w:rPr>
        <w:t xml:space="preserve">holdup attempt. However, if such an alarm system employs an audible signal or flashing light outside the premises, the user of such an alarm system shall be within the definition of “alarm user” and shall be subject to this bylaw; and (c) the provisions of this bylaw shall not apply to alarm devices on the premises owned or controlled by the Town, nor to alarm devices installed in a motor vehicle or trailer. </w:t>
      </w:r>
    </w:p>
    <w:p w14:paraId="5E0A13EA" w14:textId="77777777" w:rsidR="00BE36F1" w:rsidRPr="00651635" w:rsidRDefault="00BE36F1" w:rsidP="00BE36F1">
      <w:pPr>
        <w:pStyle w:val="Default"/>
        <w:jc w:val="both"/>
        <w:rPr>
          <w:rFonts w:ascii="Times New Roman" w:hAnsi="Times New Roman" w:cs="Times New Roman"/>
          <w:color w:val="auto"/>
        </w:rPr>
      </w:pPr>
    </w:p>
    <w:p w14:paraId="43AAF1EB"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u w:val="single"/>
        </w:rPr>
        <w:t>Automatic Dial Alarm</w:t>
      </w:r>
      <w:r w:rsidRPr="00651635">
        <w:rPr>
          <w:rFonts w:ascii="Times New Roman" w:hAnsi="Times New Roman" w:cs="Times New Roman"/>
          <w:color w:val="auto"/>
        </w:rPr>
        <w:t xml:space="preserve"> – A telephone device or attachment that mechanically or electrically selects a telephone line to the Safety Complex and reproduces a prerecorded voice message to report a criminal act or other emergency calling for police response, </w:t>
      </w:r>
      <w:r w:rsidRPr="00BE36F1">
        <w:rPr>
          <w:rFonts w:ascii="Times New Roman" w:hAnsi="Times New Roman" w:cs="Times New Roman"/>
          <w:color w:val="auto"/>
          <w:u w:val="single"/>
        </w:rPr>
        <w:t>or to request the fire department for a fire or medical emergency.</w:t>
      </w:r>
      <w:r w:rsidRPr="00651635">
        <w:rPr>
          <w:rFonts w:ascii="Times New Roman" w:hAnsi="Times New Roman" w:cs="Times New Roman"/>
          <w:color w:val="auto"/>
        </w:rPr>
        <w:t xml:space="preserve"> Excluded from this definition are devices which relay a digital code signal to the Safety Complex. </w:t>
      </w:r>
    </w:p>
    <w:p w14:paraId="100F8C28" w14:textId="77777777" w:rsidR="00BE36F1" w:rsidRPr="00651635" w:rsidRDefault="00BE36F1" w:rsidP="00BE36F1">
      <w:pPr>
        <w:pStyle w:val="Default"/>
        <w:jc w:val="both"/>
        <w:rPr>
          <w:rFonts w:ascii="Times New Roman" w:hAnsi="Times New Roman" w:cs="Times New Roman"/>
          <w:color w:val="auto"/>
        </w:rPr>
      </w:pPr>
    </w:p>
    <w:p w14:paraId="3F808E75"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u w:val="single"/>
        </w:rPr>
        <w:t>Contractor</w:t>
      </w:r>
      <w:r w:rsidRPr="00651635">
        <w:rPr>
          <w:rFonts w:ascii="Times New Roman" w:hAnsi="Times New Roman" w:cs="Times New Roman"/>
          <w:color w:val="auto"/>
        </w:rPr>
        <w:t xml:space="preserve"> – Any firm or corporation in the business of supplying and installing alarm devices or servicing the same. </w:t>
      </w:r>
    </w:p>
    <w:p w14:paraId="41E5F39F" w14:textId="77777777" w:rsidR="00BE36F1" w:rsidRPr="00651635" w:rsidRDefault="00BE36F1" w:rsidP="00BE36F1">
      <w:pPr>
        <w:pStyle w:val="Default"/>
        <w:jc w:val="both"/>
        <w:rPr>
          <w:rFonts w:ascii="Times New Roman" w:hAnsi="Times New Roman" w:cs="Times New Roman"/>
          <w:color w:val="auto"/>
        </w:rPr>
      </w:pPr>
    </w:p>
    <w:p w14:paraId="2DC001CA"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u w:val="single"/>
        </w:rPr>
        <w:t>False Alarm</w:t>
      </w:r>
      <w:r w:rsidRPr="00651635">
        <w:rPr>
          <w:rFonts w:ascii="Times New Roman" w:hAnsi="Times New Roman" w:cs="Times New Roman"/>
          <w:color w:val="auto"/>
        </w:rPr>
        <w:t xml:space="preserve"> – The term “False Alarm” means: (a) the activation of an alarm system through mechanical failure, malfunction, improper installation or negligence of the user of an alarm system or of his employees or agents; or (b) any signal or oral communication transmitted to the Safety Complex requesting, or requiring, or resulting in a response on the part of the police </w:t>
      </w:r>
      <w:r w:rsidRPr="00BE36F1">
        <w:rPr>
          <w:rFonts w:ascii="Times New Roman" w:hAnsi="Times New Roman" w:cs="Times New Roman"/>
          <w:color w:val="auto"/>
          <w:u w:val="single"/>
        </w:rPr>
        <w:t>or fire</w:t>
      </w:r>
      <w:r w:rsidRPr="00BE36F1">
        <w:rPr>
          <w:rFonts w:ascii="Times New Roman" w:hAnsi="Times New Roman" w:cs="Times New Roman"/>
          <w:color w:val="auto"/>
        </w:rPr>
        <w:t xml:space="preserve"> </w:t>
      </w:r>
      <w:r w:rsidRPr="00651635">
        <w:rPr>
          <w:rFonts w:ascii="Times New Roman" w:hAnsi="Times New Roman" w:cs="Times New Roman"/>
          <w:color w:val="auto"/>
        </w:rPr>
        <w:t>department when in fact there has been no unauthorized intrusion or attempted unauthorized intrusion into a premises</w:t>
      </w:r>
      <w:r w:rsidR="00D82C3E">
        <w:rPr>
          <w:rFonts w:ascii="Times New Roman" w:hAnsi="Times New Roman" w:cs="Times New Roman"/>
          <w:color w:val="auto"/>
        </w:rPr>
        <w:t>,</w:t>
      </w:r>
      <w:r w:rsidRPr="00651635">
        <w:rPr>
          <w:rFonts w:ascii="Times New Roman" w:hAnsi="Times New Roman" w:cs="Times New Roman"/>
          <w:color w:val="auto"/>
        </w:rPr>
        <w:t xml:space="preserve"> </w:t>
      </w:r>
      <w:r w:rsidRPr="00651635">
        <w:rPr>
          <w:rFonts w:ascii="Times New Roman" w:hAnsi="Times New Roman" w:cs="Times New Roman"/>
          <w:strike/>
          <w:color w:val="auto"/>
        </w:rPr>
        <w:t>or</w:t>
      </w:r>
      <w:r w:rsidRPr="00651635">
        <w:rPr>
          <w:rFonts w:ascii="Times New Roman" w:hAnsi="Times New Roman" w:cs="Times New Roman"/>
          <w:color w:val="auto"/>
        </w:rPr>
        <w:t xml:space="preserve"> no attempted  robbery or burglary at a premises</w:t>
      </w:r>
      <w:r w:rsidRPr="00BE36F1">
        <w:rPr>
          <w:rFonts w:ascii="Times New Roman" w:hAnsi="Times New Roman" w:cs="Times New Roman"/>
          <w:color w:val="auto"/>
          <w:u w:val="single"/>
        </w:rPr>
        <w:t>, or activities such as smoke or fire in which the alarm system should have activated.</w:t>
      </w:r>
      <w:r w:rsidRPr="00BE36F1">
        <w:rPr>
          <w:rFonts w:ascii="Times New Roman" w:hAnsi="Times New Roman" w:cs="Times New Roman"/>
          <w:color w:val="auto"/>
        </w:rPr>
        <w:t xml:space="preserve"> </w:t>
      </w:r>
      <w:r w:rsidRPr="00651635">
        <w:rPr>
          <w:rFonts w:ascii="Times New Roman" w:hAnsi="Times New Roman" w:cs="Times New Roman"/>
          <w:color w:val="auto"/>
        </w:rPr>
        <w:t xml:space="preserve">Excluded from the definition are activation of alarm systems caused by power outages, hurricanes, tornadoes, earthquakes, lightning and similar conditions. </w:t>
      </w:r>
    </w:p>
    <w:p w14:paraId="3A1172DB" w14:textId="77777777" w:rsidR="00BE36F1" w:rsidRPr="00651635" w:rsidRDefault="00BE36F1" w:rsidP="00BE36F1">
      <w:pPr>
        <w:pStyle w:val="Default"/>
        <w:jc w:val="both"/>
        <w:rPr>
          <w:rFonts w:ascii="Times New Roman" w:hAnsi="Times New Roman" w:cs="Times New Roman"/>
          <w:color w:val="auto"/>
        </w:rPr>
      </w:pPr>
    </w:p>
    <w:p w14:paraId="4A70188B" w14:textId="77777777" w:rsidR="00BE36F1" w:rsidRPr="00BE36F1" w:rsidRDefault="00BE36F1" w:rsidP="00BE36F1">
      <w:pPr>
        <w:pStyle w:val="Default"/>
        <w:jc w:val="both"/>
        <w:rPr>
          <w:rFonts w:ascii="Times New Roman" w:hAnsi="Times New Roman" w:cs="Times New Roman"/>
          <w:color w:val="auto"/>
          <w:u w:val="single"/>
        </w:rPr>
      </w:pPr>
      <w:r w:rsidRPr="00BE36F1">
        <w:rPr>
          <w:rFonts w:ascii="Times New Roman" w:hAnsi="Times New Roman" w:cs="Times New Roman"/>
          <w:color w:val="auto"/>
          <w:u w:val="single"/>
        </w:rPr>
        <w:t>Fire Chief – the term “Fire Chief” means the Chief of the Town of Sturbridge Fire Department or his/her designated representative.</w:t>
      </w:r>
    </w:p>
    <w:p w14:paraId="496A764B" w14:textId="77777777" w:rsidR="00BE36F1" w:rsidRPr="00651635" w:rsidRDefault="00BE36F1" w:rsidP="00BE36F1">
      <w:pPr>
        <w:pStyle w:val="Default"/>
        <w:jc w:val="both"/>
        <w:rPr>
          <w:rFonts w:ascii="Times New Roman" w:hAnsi="Times New Roman" w:cs="Times New Roman"/>
          <w:color w:val="auto"/>
        </w:rPr>
      </w:pPr>
    </w:p>
    <w:p w14:paraId="1449075F"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u w:val="single"/>
        </w:rPr>
        <w:t>Police Chief</w:t>
      </w:r>
      <w:r w:rsidRPr="00651635">
        <w:rPr>
          <w:rFonts w:ascii="Times New Roman" w:hAnsi="Times New Roman" w:cs="Times New Roman"/>
          <w:color w:val="auto"/>
        </w:rPr>
        <w:t xml:space="preserve"> – the term “Police Chief” means the Chief of Police of the Town of Sturbridge or his designated representative. </w:t>
      </w:r>
    </w:p>
    <w:p w14:paraId="50AC7F1C" w14:textId="77777777" w:rsidR="00BE36F1" w:rsidRPr="00651635" w:rsidRDefault="00BE36F1" w:rsidP="00BE36F1">
      <w:pPr>
        <w:pStyle w:val="Default"/>
        <w:jc w:val="both"/>
        <w:rPr>
          <w:rFonts w:ascii="Times New Roman" w:hAnsi="Times New Roman" w:cs="Times New Roman"/>
          <w:color w:val="auto"/>
        </w:rPr>
      </w:pPr>
    </w:p>
    <w:p w14:paraId="04952679" w14:textId="77777777" w:rsidR="00BE36F1" w:rsidRPr="00BE36F1" w:rsidRDefault="00BE36F1" w:rsidP="00BE36F1">
      <w:pPr>
        <w:pStyle w:val="Default"/>
        <w:jc w:val="both"/>
        <w:rPr>
          <w:rFonts w:ascii="Times New Roman" w:hAnsi="Times New Roman" w:cs="Times New Roman"/>
          <w:color w:val="auto"/>
          <w:u w:val="single"/>
        </w:rPr>
      </w:pPr>
      <w:r w:rsidRPr="00BE36F1">
        <w:rPr>
          <w:rFonts w:ascii="Times New Roman" w:hAnsi="Times New Roman" w:cs="Times New Roman"/>
          <w:color w:val="auto"/>
          <w:u w:val="single"/>
        </w:rPr>
        <w:t xml:space="preserve">Fire or Fire Department – The Term “Fire” or “Fire” Department” means the Town of Sturbridge Fire Department, or any authorized agent thereof. </w:t>
      </w:r>
    </w:p>
    <w:p w14:paraId="68F1A681" w14:textId="77777777" w:rsidR="00BE36F1" w:rsidRPr="00651635" w:rsidRDefault="00BE36F1" w:rsidP="00BE36F1">
      <w:pPr>
        <w:pStyle w:val="Default"/>
        <w:jc w:val="both"/>
        <w:rPr>
          <w:rFonts w:ascii="Times New Roman" w:hAnsi="Times New Roman" w:cs="Times New Roman"/>
          <w:color w:val="auto"/>
        </w:rPr>
      </w:pPr>
    </w:p>
    <w:p w14:paraId="198D85B2"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u w:val="single"/>
        </w:rPr>
        <w:t>Police or Police Department</w:t>
      </w:r>
      <w:r w:rsidRPr="00651635">
        <w:rPr>
          <w:rFonts w:ascii="Times New Roman" w:hAnsi="Times New Roman" w:cs="Times New Roman"/>
          <w:color w:val="auto"/>
        </w:rPr>
        <w:t xml:space="preserve"> – The Term “Police” or “Police Department” means the Town of Sturbridge Police Department, or any authorized agent thereof. </w:t>
      </w:r>
    </w:p>
    <w:p w14:paraId="654EC78B" w14:textId="77777777" w:rsidR="00BE36F1" w:rsidRPr="00651635" w:rsidRDefault="00BE36F1" w:rsidP="00BE36F1">
      <w:pPr>
        <w:pStyle w:val="Default"/>
        <w:jc w:val="both"/>
        <w:rPr>
          <w:rFonts w:ascii="Times New Roman" w:hAnsi="Times New Roman" w:cs="Times New Roman"/>
          <w:color w:val="auto"/>
        </w:rPr>
      </w:pPr>
    </w:p>
    <w:p w14:paraId="1A49FD16"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u w:val="single"/>
        </w:rPr>
        <w:lastRenderedPageBreak/>
        <w:t>Public Nuisance</w:t>
      </w:r>
      <w:r w:rsidRPr="00651635">
        <w:rPr>
          <w:rFonts w:ascii="Times New Roman" w:hAnsi="Times New Roman" w:cs="Times New Roman"/>
          <w:color w:val="auto"/>
        </w:rPr>
        <w:t xml:space="preserve"> – For the purpose of this bylaw, the term “Public Nuisance” means anything which annoys, injures or endangers the comfort, repose, health or safety of any person(s) or of any community or neighborhood. </w:t>
      </w:r>
    </w:p>
    <w:p w14:paraId="237EE373" w14:textId="77777777" w:rsidR="00BE36F1" w:rsidRPr="00651635" w:rsidRDefault="00BE36F1" w:rsidP="00BE36F1">
      <w:pPr>
        <w:pStyle w:val="Default"/>
        <w:jc w:val="both"/>
        <w:rPr>
          <w:rFonts w:ascii="Times New Roman" w:hAnsi="Times New Roman" w:cs="Times New Roman"/>
          <w:color w:val="auto"/>
        </w:rPr>
      </w:pPr>
    </w:p>
    <w:p w14:paraId="55E87DEE" w14:textId="77777777" w:rsidR="00BE36F1" w:rsidRPr="00BE36F1" w:rsidRDefault="00BE36F1" w:rsidP="00BE36F1">
      <w:pPr>
        <w:pStyle w:val="Default"/>
        <w:jc w:val="both"/>
        <w:rPr>
          <w:rFonts w:ascii="Times New Roman" w:hAnsi="Times New Roman" w:cs="Times New Roman"/>
          <w:color w:val="auto"/>
          <w:u w:val="single"/>
        </w:rPr>
      </w:pPr>
      <w:r w:rsidRPr="00BE36F1">
        <w:rPr>
          <w:rFonts w:ascii="Times New Roman" w:hAnsi="Times New Roman" w:cs="Times New Roman"/>
          <w:color w:val="auto"/>
          <w:u w:val="single"/>
        </w:rPr>
        <w:t>Public Safety Complex - The building in which the Town of Sturbridge houses its Police and Fire Department Dispatch Center</w:t>
      </w:r>
    </w:p>
    <w:p w14:paraId="5333F46B" w14:textId="77777777" w:rsidR="00BE36F1" w:rsidRPr="00651635" w:rsidRDefault="00BE36F1" w:rsidP="00BE36F1">
      <w:pPr>
        <w:pStyle w:val="Default"/>
        <w:jc w:val="both"/>
        <w:rPr>
          <w:rFonts w:ascii="Times New Roman" w:hAnsi="Times New Roman" w:cs="Times New Roman"/>
          <w:b/>
          <w:color w:val="FF0000"/>
        </w:rPr>
      </w:pPr>
    </w:p>
    <w:p w14:paraId="0B34885D"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u w:val="single"/>
        </w:rPr>
        <w:t>Town</w:t>
      </w:r>
      <w:r w:rsidRPr="00651635">
        <w:rPr>
          <w:rFonts w:ascii="Times New Roman" w:hAnsi="Times New Roman" w:cs="Times New Roman"/>
          <w:color w:val="auto"/>
        </w:rPr>
        <w:t xml:space="preserve"> – The word “Town” means the Town of Sturbridge. </w:t>
      </w:r>
    </w:p>
    <w:p w14:paraId="796002F1" w14:textId="77777777" w:rsidR="00BE36F1" w:rsidRPr="00651635" w:rsidRDefault="00BE36F1" w:rsidP="00BE36F1">
      <w:pPr>
        <w:pStyle w:val="Default"/>
        <w:jc w:val="both"/>
        <w:rPr>
          <w:rFonts w:ascii="Times New Roman" w:hAnsi="Times New Roman" w:cs="Times New Roman"/>
          <w:color w:val="auto"/>
        </w:rPr>
      </w:pPr>
    </w:p>
    <w:p w14:paraId="735DC95D"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u w:val="single"/>
        </w:rPr>
        <w:t>Alarm Appeal Board</w:t>
      </w:r>
      <w:r w:rsidRPr="00651635">
        <w:rPr>
          <w:rFonts w:ascii="Times New Roman" w:hAnsi="Times New Roman" w:cs="Times New Roman"/>
          <w:color w:val="auto"/>
        </w:rPr>
        <w:t xml:space="preserve"> – The Board of Selectmen shall be designated the Alarm Appeal board. The Chairman of the Board shall be the Chairman of the Alarm Appeal Board. </w:t>
      </w:r>
    </w:p>
    <w:p w14:paraId="7002F1B0" w14:textId="77777777" w:rsidR="00BE36F1" w:rsidRPr="00651635" w:rsidRDefault="00BE36F1" w:rsidP="00BE36F1">
      <w:pPr>
        <w:pStyle w:val="Default"/>
        <w:jc w:val="both"/>
        <w:rPr>
          <w:rFonts w:ascii="Times New Roman" w:hAnsi="Times New Roman" w:cs="Times New Roman"/>
          <w:color w:val="auto"/>
        </w:rPr>
      </w:pPr>
    </w:p>
    <w:p w14:paraId="3BFEE559"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8.41 </w:t>
      </w:r>
      <w:r w:rsidRPr="00651635">
        <w:rPr>
          <w:rFonts w:ascii="Times New Roman" w:hAnsi="Times New Roman" w:cs="Times New Roman"/>
          <w:color w:val="auto"/>
          <w:u w:val="single"/>
        </w:rPr>
        <w:t>ADMINISTRATIVE RULES</w:t>
      </w:r>
      <w:r w:rsidRPr="00651635">
        <w:rPr>
          <w:rFonts w:ascii="Times New Roman" w:hAnsi="Times New Roman" w:cs="Times New Roman"/>
          <w:color w:val="auto"/>
        </w:rPr>
        <w:t xml:space="preserve"> </w:t>
      </w:r>
    </w:p>
    <w:p w14:paraId="3CB15D46" w14:textId="77777777" w:rsidR="00BE36F1" w:rsidRPr="00651635" w:rsidRDefault="00BE36F1" w:rsidP="00BE36F1">
      <w:pPr>
        <w:pStyle w:val="Default"/>
        <w:jc w:val="both"/>
        <w:rPr>
          <w:rFonts w:ascii="Times New Roman" w:hAnsi="Times New Roman" w:cs="Times New Roman"/>
          <w:color w:val="auto"/>
        </w:rPr>
      </w:pPr>
    </w:p>
    <w:p w14:paraId="7B542D61"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The </w:t>
      </w:r>
      <w:r w:rsidRPr="00651635">
        <w:rPr>
          <w:rFonts w:ascii="Times New Roman" w:hAnsi="Times New Roman" w:cs="Times New Roman"/>
          <w:strike/>
          <w:color w:val="auto"/>
        </w:rPr>
        <w:t>Chief of</w:t>
      </w:r>
      <w:r w:rsidRPr="00651635">
        <w:rPr>
          <w:rFonts w:ascii="Times New Roman" w:hAnsi="Times New Roman" w:cs="Times New Roman"/>
          <w:color w:val="auto"/>
        </w:rPr>
        <w:t xml:space="preserve"> Police </w:t>
      </w:r>
      <w:r w:rsidRPr="00BE36F1">
        <w:rPr>
          <w:rFonts w:ascii="Times New Roman" w:hAnsi="Times New Roman" w:cs="Times New Roman"/>
          <w:color w:val="auto"/>
          <w:u w:val="single"/>
        </w:rPr>
        <w:t>or Fire Chief</w:t>
      </w:r>
      <w:r w:rsidRPr="00BE36F1">
        <w:rPr>
          <w:rFonts w:ascii="Times New Roman" w:hAnsi="Times New Roman" w:cs="Times New Roman"/>
          <w:color w:val="auto"/>
        </w:rPr>
        <w:t xml:space="preserve"> </w:t>
      </w:r>
      <w:r w:rsidRPr="00651635">
        <w:rPr>
          <w:rFonts w:ascii="Times New Roman" w:hAnsi="Times New Roman" w:cs="Times New Roman"/>
          <w:color w:val="auto"/>
        </w:rPr>
        <w:t xml:space="preserve">may promulgate such rules as may be necessary for the implementation of this bylaw. </w:t>
      </w:r>
    </w:p>
    <w:p w14:paraId="675DD21B" w14:textId="77777777" w:rsidR="00BE36F1" w:rsidRPr="00651635" w:rsidRDefault="00BE36F1" w:rsidP="00BE36F1">
      <w:pPr>
        <w:pStyle w:val="Default"/>
        <w:jc w:val="both"/>
        <w:rPr>
          <w:rFonts w:ascii="Times New Roman" w:hAnsi="Times New Roman" w:cs="Times New Roman"/>
          <w:color w:val="auto"/>
        </w:rPr>
      </w:pPr>
    </w:p>
    <w:p w14:paraId="155236FE"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8.42 </w:t>
      </w:r>
      <w:r w:rsidRPr="00651635">
        <w:rPr>
          <w:rFonts w:ascii="Times New Roman" w:hAnsi="Times New Roman" w:cs="Times New Roman"/>
          <w:color w:val="auto"/>
          <w:u w:val="single"/>
        </w:rPr>
        <w:t>REGISTRATION REQUIRED</w:t>
      </w:r>
    </w:p>
    <w:p w14:paraId="0E14784E"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 </w:t>
      </w:r>
    </w:p>
    <w:p w14:paraId="42580D7F"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Each alarm user shall register his alarm device or devices with the </w:t>
      </w:r>
      <w:r w:rsidRPr="00651635">
        <w:rPr>
          <w:rFonts w:ascii="Times New Roman" w:hAnsi="Times New Roman" w:cs="Times New Roman"/>
          <w:strike/>
          <w:color w:val="auto"/>
        </w:rPr>
        <w:t>Chief of</w:t>
      </w:r>
      <w:r w:rsidRPr="00651635">
        <w:rPr>
          <w:rFonts w:ascii="Times New Roman" w:hAnsi="Times New Roman" w:cs="Times New Roman"/>
          <w:color w:val="auto"/>
        </w:rPr>
        <w:t xml:space="preserve"> Police </w:t>
      </w:r>
      <w:r w:rsidRPr="00BE36F1">
        <w:rPr>
          <w:rFonts w:ascii="Times New Roman" w:hAnsi="Times New Roman" w:cs="Times New Roman"/>
          <w:color w:val="auto"/>
          <w:u w:val="single"/>
        </w:rPr>
        <w:t>or Fire Department (based on the type of alarm system)</w:t>
      </w:r>
      <w:r w:rsidRPr="00651635">
        <w:rPr>
          <w:rFonts w:ascii="Times New Roman" w:hAnsi="Times New Roman" w:cs="Times New Roman"/>
          <w:b/>
          <w:color w:val="FF0000"/>
        </w:rPr>
        <w:t xml:space="preserve"> </w:t>
      </w:r>
      <w:r w:rsidRPr="00651635">
        <w:rPr>
          <w:rFonts w:ascii="Times New Roman" w:hAnsi="Times New Roman" w:cs="Times New Roman"/>
          <w:color w:val="auto"/>
        </w:rPr>
        <w:t xml:space="preserve">prior to use; provided that alarm devices in use as of the effective date of this bylaw may be registered no later than sixty (60) days from such date. </w:t>
      </w:r>
    </w:p>
    <w:p w14:paraId="470A8DB7" w14:textId="77777777" w:rsidR="00BE36F1" w:rsidRPr="00651635" w:rsidRDefault="00BE36F1" w:rsidP="00BE36F1">
      <w:pPr>
        <w:pStyle w:val="Default"/>
        <w:jc w:val="both"/>
        <w:rPr>
          <w:rFonts w:ascii="Times New Roman" w:hAnsi="Times New Roman" w:cs="Times New Roman"/>
          <w:color w:val="auto"/>
        </w:rPr>
      </w:pPr>
    </w:p>
    <w:p w14:paraId="7AEB7161"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8.43 </w:t>
      </w:r>
      <w:r w:rsidRPr="00651635">
        <w:rPr>
          <w:rFonts w:ascii="Times New Roman" w:hAnsi="Times New Roman" w:cs="Times New Roman"/>
          <w:color w:val="auto"/>
          <w:u w:val="single"/>
        </w:rPr>
        <w:t>REGISTRATION PROCEDURE</w:t>
      </w:r>
      <w:r w:rsidRPr="00651635">
        <w:rPr>
          <w:rFonts w:ascii="Times New Roman" w:hAnsi="Times New Roman" w:cs="Times New Roman"/>
          <w:color w:val="auto"/>
        </w:rPr>
        <w:t xml:space="preserve"> </w:t>
      </w:r>
    </w:p>
    <w:p w14:paraId="35699684" w14:textId="77777777" w:rsidR="00BE36F1" w:rsidRPr="00651635" w:rsidRDefault="00BE36F1" w:rsidP="00BE36F1">
      <w:pPr>
        <w:pStyle w:val="Default"/>
        <w:jc w:val="both"/>
        <w:rPr>
          <w:rFonts w:ascii="Times New Roman" w:hAnsi="Times New Roman" w:cs="Times New Roman"/>
          <w:color w:val="auto"/>
        </w:rPr>
      </w:pPr>
    </w:p>
    <w:p w14:paraId="2EC01E98" w14:textId="77777777" w:rsidR="007F25CE" w:rsidRPr="007F25CE" w:rsidRDefault="007F25CE" w:rsidP="007F25CE">
      <w:pPr>
        <w:autoSpaceDE w:val="0"/>
        <w:autoSpaceDN w:val="0"/>
        <w:adjustRightInd w:val="0"/>
        <w:spacing w:after="0" w:line="240" w:lineRule="auto"/>
        <w:jc w:val="both"/>
        <w:rPr>
          <w:rFonts w:ascii="Times New Roman" w:hAnsi="Times New Roman" w:cs="Times New Roman"/>
          <w:sz w:val="24"/>
          <w:szCs w:val="24"/>
        </w:rPr>
      </w:pPr>
      <w:r w:rsidRPr="007F25CE">
        <w:rPr>
          <w:rFonts w:ascii="Times New Roman" w:hAnsi="Times New Roman" w:cs="Times New Roman"/>
          <w:sz w:val="24"/>
          <w:szCs w:val="24"/>
        </w:rPr>
        <w:t xml:space="preserve">Every alarm user, </w:t>
      </w:r>
      <w:r w:rsidRPr="007F25CE">
        <w:rPr>
          <w:rFonts w:ascii="Times New Roman" w:hAnsi="Times New Roman" w:cs="Times New Roman"/>
          <w:sz w:val="24"/>
          <w:szCs w:val="24"/>
          <w:u w:val="single"/>
        </w:rPr>
        <w:t>based upon the type of alarm system,</w:t>
      </w:r>
      <w:r w:rsidRPr="007F25CE">
        <w:rPr>
          <w:rFonts w:ascii="Times New Roman" w:hAnsi="Times New Roman" w:cs="Times New Roman"/>
          <w:sz w:val="24"/>
          <w:szCs w:val="24"/>
        </w:rPr>
        <w:t xml:space="preserve"> shall register by means of filling out a form provided by the </w:t>
      </w:r>
      <w:r w:rsidRPr="007F25CE">
        <w:rPr>
          <w:rFonts w:ascii="Times New Roman" w:hAnsi="Times New Roman" w:cs="Times New Roman"/>
          <w:strike/>
          <w:sz w:val="24"/>
          <w:szCs w:val="24"/>
        </w:rPr>
        <w:t>Chief of</w:t>
      </w:r>
      <w:r w:rsidRPr="007F25CE">
        <w:rPr>
          <w:rFonts w:ascii="Times New Roman" w:hAnsi="Times New Roman" w:cs="Times New Roman"/>
          <w:sz w:val="24"/>
          <w:szCs w:val="24"/>
        </w:rPr>
        <w:t xml:space="preserve"> Police </w:t>
      </w:r>
      <w:r w:rsidRPr="007F25CE">
        <w:rPr>
          <w:rFonts w:ascii="Times New Roman" w:hAnsi="Times New Roman" w:cs="Times New Roman"/>
          <w:sz w:val="24"/>
          <w:szCs w:val="24"/>
          <w:u w:val="single"/>
        </w:rPr>
        <w:t>or Fire Department</w:t>
      </w:r>
      <w:r w:rsidRPr="007F25CE">
        <w:rPr>
          <w:rFonts w:ascii="Times New Roman" w:hAnsi="Times New Roman" w:cs="Times New Roman"/>
          <w:b/>
          <w:sz w:val="24"/>
          <w:szCs w:val="24"/>
        </w:rPr>
        <w:t xml:space="preserve"> </w:t>
      </w:r>
      <w:r w:rsidRPr="007F25CE">
        <w:rPr>
          <w:rFonts w:ascii="Times New Roman" w:hAnsi="Times New Roman" w:cs="Times New Roman"/>
          <w:sz w:val="24"/>
          <w:szCs w:val="24"/>
        </w:rPr>
        <w:t xml:space="preserve">listing the names, addresses and telephone numbers of the users, installer or contractor and at least two other persons who can be reached at any time, day or night, and who are authorized to respond to an emergency signal transmitted by an alarm system and who can open the premises wherein the alarm system is installed. The list of the names, addresses and telephone numbers of the responders must be kept current at all times by the alarm user and shall be updated </w:t>
      </w:r>
      <w:r w:rsidRPr="007F25CE">
        <w:rPr>
          <w:rFonts w:ascii="Times New Roman" w:hAnsi="Times New Roman" w:cs="Times New Roman"/>
          <w:strike/>
          <w:sz w:val="24"/>
          <w:szCs w:val="24"/>
        </w:rPr>
        <w:t>immediately</w:t>
      </w:r>
      <w:r w:rsidRPr="007F25CE">
        <w:rPr>
          <w:rFonts w:ascii="Times New Roman" w:hAnsi="Times New Roman" w:cs="Times New Roman"/>
          <w:sz w:val="24"/>
          <w:szCs w:val="24"/>
        </w:rPr>
        <w:t xml:space="preserve"> </w:t>
      </w:r>
      <w:r w:rsidRPr="007F25CE">
        <w:rPr>
          <w:rFonts w:ascii="Times New Roman" w:hAnsi="Times New Roman" w:cs="Times New Roman"/>
          <w:sz w:val="24"/>
          <w:szCs w:val="24"/>
          <w:u w:val="single"/>
        </w:rPr>
        <w:t>within three (3) business days when any changes occur. Additionally, the alarm user shall provide an updated list annually, during the month of January of each calendar year.</w:t>
      </w:r>
      <w:r w:rsidRPr="007F25CE">
        <w:rPr>
          <w:rFonts w:ascii="Times New Roman" w:hAnsi="Times New Roman" w:cs="Times New Roman"/>
          <w:sz w:val="24"/>
          <w:szCs w:val="24"/>
        </w:rPr>
        <w:t xml:space="preserve"> The </w:t>
      </w:r>
      <w:r w:rsidRPr="007F25CE">
        <w:rPr>
          <w:rFonts w:ascii="Times New Roman" w:hAnsi="Times New Roman" w:cs="Times New Roman"/>
          <w:strike/>
          <w:sz w:val="24"/>
          <w:szCs w:val="24"/>
        </w:rPr>
        <w:t>Chief of</w:t>
      </w:r>
      <w:r w:rsidRPr="007F25CE">
        <w:rPr>
          <w:rFonts w:ascii="Times New Roman" w:hAnsi="Times New Roman" w:cs="Times New Roman"/>
          <w:sz w:val="24"/>
          <w:szCs w:val="24"/>
        </w:rPr>
        <w:t xml:space="preserve"> Police </w:t>
      </w:r>
      <w:r w:rsidRPr="007F25CE">
        <w:rPr>
          <w:rFonts w:ascii="Times New Roman" w:hAnsi="Times New Roman" w:cs="Times New Roman"/>
          <w:sz w:val="24"/>
          <w:szCs w:val="24"/>
          <w:u w:val="single"/>
        </w:rPr>
        <w:t>or Fire Chief</w:t>
      </w:r>
      <w:r w:rsidRPr="007F25CE">
        <w:rPr>
          <w:rFonts w:ascii="Times New Roman" w:hAnsi="Times New Roman" w:cs="Times New Roman"/>
          <w:b/>
          <w:sz w:val="24"/>
          <w:szCs w:val="24"/>
        </w:rPr>
        <w:t xml:space="preserve"> </w:t>
      </w:r>
      <w:r w:rsidRPr="007F25CE">
        <w:rPr>
          <w:rFonts w:ascii="Times New Roman" w:hAnsi="Times New Roman" w:cs="Times New Roman"/>
          <w:sz w:val="24"/>
          <w:szCs w:val="24"/>
        </w:rPr>
        <w:t xml:space="preserve">shall issue the alarm user written acknowledgment of proper registration. </w:t>
      </w:r>
    </w:p>
    <w:p w14:paraId="1B62827D" w14:textId="77777777" w:rsidR="00BE36F1" w:rsidRPr="00651635" w:rsidRDefault="00BE36F1" w:rsidP="00BE36F1">
      <w:pPr>
        <w:pStyle w:val="Default"/>
        <w:jc w:val="both"/>
        <w:rPr>
          <w:rFonts w:ascii="Times New Roman" w:hAnsi="Times New Roman" w:cs="Times New Roman"/>
          <w:color w:val="auto"/>
        </w:rPr>
      </w:pPr>
    </w:p>
    <w:p w14:paraId="2D34C403"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There shall be a one- time registration fee of $25.00 payable at the time of registration and such funds shall be added to the Town’s General Fund. </w:t>
      </w:r>
    </w:p>
    <w:p w14:paraId="5C506F52" w14:textId="77777777" w:rsidR="00BE36F1" w:rsidRPr="00651635" w:rsidRDefault="00BE36F1" w:rsidP="00BE36F1">
      <w:pPr>
        <w:pStyle w:val="Default"/>
        <w:jc w:val="both"/>
        <w:rPr>
          <w:rFonts w:ascii="Times New Roman" w:hAnsi="Times New Roman" w:cs="Times New Roman"/>
          <w:color w:val="auto"/>
        </w:rPr>
      </w:pPr>
    </w:p>
    <w:p w14:paraId="14CB7A87"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8.44 </w:t>
      </w:r>
      <w:r w:rsidRPr="00651635">
        <w:rPr>
          <w:rFonts w:ascii="Times New Roman" w:hAnsi="Times New Roman" w:cs="Times New Roman"/>
          <w:color w:val="auto"/>
          <w:u w:val="single"/>
        </w:rPr>
        <w:t>CONFIDENTIAL INFORMATION</w:t>
      </w:r>
    </w:p>
    <w:p w14:paraId="5D28496F"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 </w:t>
      </w:r>
    </w:p>
    <w:p w14:paraId="6D961099"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All information in the possession of the </w:t>
      </w:r>
      <w:r w:rsidRPr="00651635">
        <w:rPr>
          <w:rFonts w:ascii="Times New Roman" w:hAnsi="Times New Roman" w:cs="Times New Roman"/>
          <w:strike/>
          <w:color w:val="auto"/>
        </w:rPr>
        <w:t>Chief of</w:t>
      </w:r>
      <w:r w:rsidRPr="00651635">
        <w:rPr>
          <w:rFonts w:ascii="Times New Roman" w:hAnsi="Times New Roman" w:cs="Times New Roman"/>
          <w:color w:val="auto"/>
        </w:rPr>
        <w:t xml:space="preserve"> Police </w:t>
      </w:r>
      <w:r w:rsidRPr="00BE36F1">
        <w:rPr>
          <w:rFonts w:ascii="Times New Roman" w:hAnsi="Times New Roman" w:cs="Times New Roman"/>
          <w:color w:val="auto"/>
        </w:rPr>
        <w:t>or Fire Department</w:t>
      </w:r>
      <w:r w:rsidRPr="00BE36F1">
        <w:rPr>
          <w:rFonts w:ascii="Times New Roman" w:hAnsi="Times New Roman" w:cs="Times New Roman"/>
          <w:b/>
          <w:color w:val="auto"/>
        </w:rPr>
        <w:t xml:space="preserve"> </w:t>
      </w:r>
      <w:r w:rsidRPr="00651635">
        <w:rPr>
          <w:rFonts w:ascii="Times New Roman" w:hAnsi="Times New Roman" w:cs="Times New Roman"/>
          <w:color w:val="auto"/>
        </w:rPr>
        <w:t xml:space="preserve">concerning particular alarm users and alarm devices shall be confidential and shall not be divulged without the written consent of the alarm user or users concerned. </w:t>
      </w:r>
    </w:p>
    <w:p w14:paraId="31079F4A" w14:textId="77777777" w:rsidR="00BE36F1" w:rsidRPr="00651635" w:rsidRDefault="00BE36F1" w:rsidP="00BE36F1">
      <w:pPr>
        <w:pStyle w:val="Default"/>
        <w:jc w:val="both"/>
        <w:rPr>
          <w:rFonts w:ascii="Times New Roman" w:hAnsi="Times New Roman" w:cs="Times New Roman"/>
          <w:color w:val="auto"/>
        </w:rPr>
      </w:pPr>
    </w:p>
    <w:p w14:paraId="0C76AE55"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lastRenderedPageBreak/>
        <w:t xml:space="preserve">8.45 </w:t>
      </w:r>
      <w:r w:rsidRPr="00651635">
        <w:rPr>
          <w:rFonts w:ascii="Times New Roman" w:hAnsi="Times New Roman" w:cs="Times New Roman"/>
          <w:color w:val="auto"/>
          <w:u w:val="single"/>
        </w:rPr>
        <w:t>AUDIBLE BELL OR HORN</w:t>
      </w:r>
      <w:r w:rsidRPr="00651635">
        <w:rPr>
          <w:rFonts w:ascii="Times New Roman" w:hAnsi="Times New Roman" w:cs="Times New Roman"/>
          <w:color w:val="auto"/>
        </w:rPr>
        <w:t xml:space="preserve"> </w:t>
      </w:r>
    </w:p>
    <w:p w14:paraId="400A9B31" w14:textId="77777777" w:rsidR="00BE36F1" w:rsidRPr="00651635" w:rsidRDefault="00BE36F1" w:rsidP="00BE36F1">
      <w:pPr>
        <w:pStyle w:val="Default"/>
        <w:jc w:val="both"/>
        <w:rPr>
          <w:rFonts w:ascii="Times New Roman" w:hAnsi="Times New Roman" w:cs="Times New Roman"/>
          <w:color w:val="auto"/>
        </w:rPr>
      </w:pPr>
    </w:p>
    <w:p w14:paraId="71F075FF" w14:textId="77777777" w:rsidR="00BE36F1" w:rsidRPr="00651635" w:rsidRDefault="00BE36F1" w:rsidP="00BE36F1">
      <w:pPr>
        <w:pStyle w:val="Default"/>
        <w:jc w:val="both"/>
        <w:rPr>
          <w:rFonts w:ascii="Times New Roman" w:hAnsi="Times New Roman" w:cs="Times New Roman"/>
          <w:strike/>
          <w:color w:val="auto"/>
        </w:rPr>
      </w:pPr>
      <w:r w:rsidRPr="00651635">
        <w:rPr>
          <w:rFonts w:ascii="Times New Roman" w:hAnsi="Times New Roman" w:cs="Times New Roman"/>
          <w:strike/>
          <w:color w:val="auto"/>
        </w:rPr>
        <w:t xml:space="preserve">All alarm systems which use an audible bell or horn shall be equipped with an automatic shut off device which will deactivate the alarm system within ten (10) minutes. All Alarm users with an audible bell or horn must comply with this section within ninety (90) days of the adoption of this bylaw. </w:t>
      </w:r>
    </w:p>
    <w:p w14:paraId="30EBB79E" w14:textId="77777777" w:rsidR="00BE36F1" w:rsidRPr="00651635" w:rsidRDefault="00BE36F1" w:rsidP="00BE36F1">
      <w:pPr>
        <w:pStyle w:val="Default"/>
        <w:jc w:val="both"/>
        <w:rPr>
          <w:rFonts w:ascii="Times New Roman" w:hAnsi="Times New Roman" w:cs="Times New Roman"/>
          <w:strike/>
          <w:color w:val="auto"/>
        </w:rPr>
      </w:pPr>
    </w:p>
    <w:p w14:paraId="5DEFE52A" w14:textId="77777777" w:rsidR="00BE36F1" w:rsidRPr="00BE36F1" w:rsidRDefault="00BE36F1" w:rsidP="00BE36F1">
      <w:pPr>
        <w:pStyle w:val="Default"/>
        <w:jc w:val="both"/>
        <w:rPr>
          <w:rFonts w:ascii="Times New Roman" w:hAnsi="Times New Roman" w:cs="Times New Roman"/>
          <w:color w:val="auto"/>
          <w:u w:val="single"/>
        </w:rPr>
      </w:pPr>
      <w:r w:rsidRPr="00BE36F1">
        <w:rPr>
          <w:rFonts w:ascii="Times New Roman" w:hAnsi="Times New Roman" w:cs="Times New Roman"/>
          <w:color w:val="auto"/>
          <w:u w:val="single"/>
        </w:rPr>
        <w:t>In the event that the Police or Fire Department is unable to contact the alarm user, a member of the alarm user’s family, or those persons designated by the alarm user under the definitions of this section cannot or will not curtail the audible signal being emitted by the alarm system, and if the Police or Fire Department is otherwise unable to abate the nuisance, a police officer or firefighter or a qualified alarm technician may be authorized enter upon property inside or outside the home or building in which the alarm system is located and take any reasonable action necessary to abate the nuisance.</w:t>
      </w:r>
    </w:p>
    <w:p w14:paraId="57376202" w14:textId="77777777" w:rsidR="00BE36F1" w:rsidRPr="00BE36F1" w:rsidRDefault="00BE36F1" w:rsidP="00BE36F1">
      <w:pPr>
        <w:pStyle w:val="Default"/>
        <w:jc w:val="both"/>
        <w:rPr>
          <w:rFonts w:ascii="Times New Roman" w:hAnsi="Times New Roman" w:cs="Times New Roman"/>
          <w:color w:val="auto"/>
          <w:u w:val="single"/>
        </w:rPr>
      </w:pPr>
    </w:p>
    <w:p w14:paraId="02B7DA32" w14:textId="77777777" w:rsidR="00BE36F1" w:rsidRPr="00651635" w:rsidRDefault="00BE36F1" w:rsidP="00BE36F1">
      <w:pPr>
        <w:pStyle w:val="Default"/>
        <w:jc w:val="both"/>
        <w:rPr>
          <w:rFonts w:ascii="Times New Roman" w:hAnsi="Times New Roman" w:cs="Times New Roman"/>
          <w:strike/>
          <w:color w:val="auto"/>
        </w:rPr>
      </w:pPr>
      <w:r w:rsidRPr="00651635">
        <w:rPr>
          <w:rFonts w:ascii="Times New Roman" w:hAnsi="Times New Roman" w:cs="Times New Roman"/>
          <w:strike/>
          <w:color w:val="auto"/>
        </w:rPr>
        <w:t xml:space="preserve">Any alarm which fails to comply with the above paragraph and emits a continuous an uninterrupted signal for more than thirty (30) minutes which cannot be shut off or otherwise curtailed due to the absence or unavailability of the alarm user or those persons designated by him under the above paragraph of this section, and which disturbs the peace, comfort and repose of a community or neighborhood of the area where the alarm system is located, shall constitute a public nuisance. Upon receiving complaints regarding such a continuous and uninterrupted signal, the police Chief shall endeavor to contact the alarm user, or the members of the alarm user’s family or those persons designated by the alarm user under this section in an effort to abate the nuisance. The Police Chief shall record the time each complaint was made. </w:t>
      </w:r>
    </w:p>
    <w:p w14:paraId="623A601E" w14:textId="77777777" w:rsidR="00BE36F1" w:rsidRPr="00651635" w:rsidRDefault="00BE36F1" w:rsidP="00BE36F1">
      <w:pPr>
        <w:pStyle w:val="Default"/>
        <w:jc w:val="both"/>
        <w:rPr>
          <w:rFonts w:ascii="Times New Roman" w:hAnsi="Times New Roman" w:cs="Times New Roman"/>
          <w:strike/>
          <w:color w:val="auto"/>
        </w:rPr>
      </w:pPr>
    </w:p>
    <w:p w14:paraId="74864254" w14:textId="77777777" w:rsidR="00BE36F1" w:rsidRPr="00651635" w:rsidRDefault="00BE36F1" w:rsidP="00BE36F1">
      <w:pPr>
        <w:pStyle w:val="Default"/>
        <w:jc w:val="both"/>
        <w:rPr>
          <w:rFonts w:ascii="Times New Roman" w:hAnsi="Times New Roman" w:cs="Times New Roman"/>
          <w:strike/>
          <w:color w:val="auto"/>
        </w:rPr>
      </w:pPr>
      <w:r w:rsidRPr="00651635">
        <w:rPr>
          <w:rFonts w:ascii="Times New Roman" w:hAnsi="Times New Roman" w:cs="Times New Roman"/>
          <w:strike/>
          <w:color w:val="auto"/>
        </w:rPr>
        <w:t xml:space="preserve">In the event that the Police Chief is unable to contact the alarm user or member of the alarm user’s family or those persons designated by the alarm user under paragraph 2 of this section of the aforesaid persons cannot or will not curtail the audible signal being emitted by the alarm system and if the Police Chief is otherwise unable to abate the nuisance, he may direct a police officer or firefighter or a qualified alarm technician to enter upon property outside the home or building in which the alarm system is located and take any reasonable action necessary to abate the nuisance. </w:t>
      </w:r>
    </w:p>
    <w:p w14:paraId="5DAB82C8" w14:textId="77777777" w:rsidR="00BE36F1" w:rsidRPr="00651635" w:rsidRDefault="00BE36F1" w:rsidP="00BE36F1">
      <w:pPr>
        <w:pStyle w:val="Default"/>
        <w:jc w:val="both"/>
        <w:rPr>
          <w:rFonts w:ascii="Times New Roman" w:hAnsi="Times New Roman" w:cs="Times New Roman"/>
          <w:color w:val="auto"/>
        </w:rPr>
      </w:pPr>
    </w:p>
    <w:p w14:paraId="17C50CA6"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After entry upon property has been made in accordance with this section and the nuisance abated, the Police </w:t>
      </w:r>
      <w:r w:rsidRPr="00651635">
        <w:rPr>
          <w:rFonts w:ascii="Times New Roman" w:hAnsi="Times New Roman" w:cs="Times New Roman"/>
          <w:strike/>
          <w:color w:val="auto"/>
        </w:rPr>
        <w:t>Chief</w:t>
      </w:r>
      <w:r w:rsidRPr="00651635">
        <w:rPr>
          <w:rFonts w:ascii="Times New Roman" w:hAnsi="Times New Roman" w:cs="Times New Roman"/>
          <w:color w:val="auto"/>
        </w:rPr>
        <w:t xml:space="preserve"> </w:t>
      </w:r>
      <w:r w:rsidRPr="00BE36F1">
        <w:rPr>
          <w:rFonts w:ascii="Times New Roman" w:hAnsi="Times New Roman" w:cs="Times New Roman"/>
          <w:color w:val="auto"/>
          <w:u w:val="single"/>
        </w:rPr>
        <w:t>or Fire Department</w:t>
      </w:r>
      <w:r w:rsidRPr="00BE36F1">
        <w:rPr>
          <w:rFonts w:ascii="Times New Roman" w:hAnsi="Times New Roman" w:cs="Times New Roman"/>
          <w:b/>
          <w:color w:val="auto"/>
        </w:rPr>
        <w:t xml:space="preserve"> </w:t>
      </w:r>
      <w:r w:rsidRPr="00651635">
        <w:rPr>
          <w:rFonts w:ascii="Times New Roman" w:hAnsi="Times New Roman" w:cs="Times New Roman"/>
          <w:color w:val="auto"/>
        </w:rPr>
        <w:t xml:space="preserve">shall have the property secured, if necessary. The reasonable costs and expense of abating a nuisance in accordance with this section may be assessed to the alarm user, said assessment not to exceed $50.00. These funds shall be deposited in the Town’s General Fund. </w:t>
      </w:r>
    </w:p>
    <w:p w14:paraId="7D82F58C" w14:textId="77777777" w:rsidR="00BE36F1" w:rsidRPr="00651635" w:rsidRDefault="00BE36F1" w:rsidP="00BE36F1">
      <w:pPr>
        <w:pStyle w:val="Default"/>
        <w:jc w:val="both"/>
        <w:rPr>
          <w:rFonts w:ascii="Times New Roman" w:hAnsi="Times New Roman" w:cs="Times New Roman"/>
          <w:color w:val="auto"/>
        </w:rPr>
      </w:pPr>
    </w:p>
    <w:p w14:paraId="2412F35F"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8.46 </w:t>
      </w:r>
      <w:r w:rsidRPr="00651635">
        <w:rPr>
          <w:rFonts w:ascii="Times New Roman" w:hAnsi="Times New Roman" w:cs="Times New Roman"/>
          <w:color w:val="auto"/>
          <w:u w:val="single"/>
        </w:rPr>
        <w:t>TESTING OF EQUIPMENT</w:t>
      </w:r>
      <w:r w:rsidRPr="00651635">
        <w:rPr>
          <w:rFonts w:ascii="Times New Roman" w:hAnsi="Times New Roman" w:cs="Times New Roman"/>
          <w:color w:val="auto"/>
        </w:rPr>
        <w:t xml:space="preserve"> </w:t>
      </w:r>
    </w:p>
    <w:p w14:paraId="060F5291" w14:textId="77777777" w:rsidR="00BE36F1" w:rsidRPr="00651635" w:rsidRDefault="00BE36F1" w:rsidP="00BE36F1">
      <w:pPr>
        <w:pStyle w:val="Default"/>
        <w:jc w:val="both"/>
        <w:rPr>
          <w:rFonts w:ascii="Times New Roman" w:hAnsi="Times New Roman" w:cs="Times New Roman"/>
          <w:color w:val="auto"/>
        </w:rPr>
      </w:pPr>
    </w:p>
    <w:p w14:paraId="14DF29FE" w14:textId="77777777" w:rsidR="007F25CE" w:rsidRPr="007F25CE" w:rsidRDefault="00BE36F1" w:rsidP="007F25CE">
      <w:pPr>
        <w:pStyle w:val="Default"/>
        <w:jc w:val="both"/>
        <w:rPr>
          <w:rFonts w:ascii="Times New Roman" w:hAnsi="Times New Roman" w:cs="Times New Roman"/>
          <w:sz w:val="26"/>
          <w:szCs w:val="26"/>
        </w:rPr>
      </w:pPr>
      <w:r w:rsidRPr="00651635">
        <w:rPr>
          <w:rFonts w:ascii="Times New Roman" w:hAnsi="Times New Roman" w:cs="Times New Roman"/>
          <w:color w:val="auto"/>
        </w:rPr>
        <w:t>No alarm system designed to transmit emergency messages directly to the Police</w:t>
      </w:r>
      <w:r w:rsidRPr="00651635">
        <w:rPr>
          <w:rFonts w:ascii="Times New Roman" w:hAnsi="Times New Roman" w:cs="Times New Roman"/>
          <w:b/>
          <w:color w:val="FF0000"/>
        </w:rPr>
        <w:t xml:space="preserve"> </w:t>
      </w:r>
      <w:r w:rsidRPr="00BE36F1">
        <w:rPr>
          <w:rFonts w:ascii="Times New Roman" w:hAnsi="Times New Roman" w:cs="Times New Roman"/>
          <w:color w:val="auto"/>
          <w:u w:val="single"/>
        </w:rPr>
        <w:t>or Fire</w:t>
      </w:r>
      <w:r w:rsidRPr="00BE36F1">
        <w:rPr>
          <w:rFonts w:ascii="Times New Roman" w:hAnsi="Times New Roman" w:cs="Times New Roman"/>
          <w:color w:val="auto"/>
        </w:rPr>
        <w:t xml:space="preserve"> </w:t>
      </w:r>
      <w:r w:rsidRPr="00651635">
        <w:rPr>
          <w:rFonts w:ascii="Times New Roman" w:hAnsi="Times New Roman" w:cs="Times New Roman"/>
          <w:color w:val="auto"/>
        </w:rPr>
        <w:t>Department shall be worked on, tested or demonstrated without obtaining permission from the Department</w:t>
      </w:r>
      <w:r w:rsidR="007F25CE">
        <w:rPr>
          <w:rFonts w:ascii="Times New Roman" w:hAnsi="Times New Roman" w:cs="Times New Roman"/>
          <w:color w:val="auto"/>
        </w:rPr>
        <w:t xml:space="preserve"> </w:t>
      </w:r>
      <w:r w:rsidR="007F25CE" w:rsidRPr="007F25CE">
        <w:rPr>
          <w:rFonts w:ascii="Times New Roman" w:hAnsi="Times New Roman" w:cs="Times New Roman"/>
          <w:color w:val="auto"/>
          <w:u w:val="single"/>
        </w:rPr>
        <w:t>responsible for that specific alarm</w:t>
      </w:r>
      <w:r w:rsidRPr="00651635">
        <w:rPr>
          <w:rFonts w:ascii="Times New Roman" w:hAnsi="Times New Roman" w:cs="Times New Roman"/>
          <w:color w:val="auto"/>
        </w:rPr>
        <w:t xml:space="preserve">. </w:t>
      </w:r>
      <w:r w:rsidR="007F25CE" w:rsidRPr="007F25CE">
        <w:rPr>
          <w:rFonts w:ascii="Times New Roman" w:hAnsi="Times New Roman" w:cs="Times New Roman"/>
        </w:rPr>
        <w:t xml:space="preserve">Permission is not required to test or demonstrate alarm devices </w:t>
      </w:r>
      <w:r w:rsidR="007F25CE" w:rsidRPr="007F25CE">
        <w:rPr>
          <w:rFonts w:ascii="Times New Roman" w:hAnsi="Times New Roman" w:cs="Times New Roman"/>
          <w:color w:val="auto"/>
          <w:u w:val="single"/>
        </w:rPr>
        <w:t>which by design are</w:t>
      </w:r>
      <w:r w:rsidR="007F25CE" w:rsidRPr="007F25CE">
        <w:rPr>
          <w:rFonts w:ascii="Times New Roman" w:hAnsi="Times New Roman" w:cs="Times New Roman"/>
          <w:color w:val="auto"/>
        </w:rPr>
        <w:t xml:space="preserve"> </w:t>
      </w:r>
      <w:r w:rsidR="007F25CE" w:rsidRPr="007F25CE">
        <w:rPr>
          <w:rFonts w:ascii="Times New Roman" w:hAnsi="Times New Roman" w:cs="Times New Roman"/>
        </w:rPr>
        <w:t xml:space="preserve">not capable of transmitting emergency </w:t>
      </w:r>
      <w:r w:rsidR="007F25CE" w:rsidRPr="007F25CE">
        <w:rPr>
          <w:rFonts w:ascii="Times New Roman" w:hAnsi="Times New Roman" w:cs="Times New Roman"/>
        </w:rPr>
        <w:lastRenderedPageBreak/>
        <w:t xml:space="preserve">messages </w:t>
      </w:r>
      <w:r w:rsidR="007F25CE" w:rsidRPr="007F25CE">
        <w:rPr>
          <w:rFonts w:ascii="Times New Roman" w:hAnsi="Times New Roman" w:cs="Times New Roman"/>
          <w:strike/>
        </w:rPr>
        <w:t>directly</w:t>
      </w:r>
      <w:r w:rsidR="007F25CE" w:rsidRPr="007F25CE">
        <w:rPr>
          <w:rFonts w:ascii="Times New Roman" w:hAnsi="Times New Roman" w:cs="Times New Roman"/>
        </w:rPr>
        <w:t xml:space="preserve"> to the Police </w:t>
      </w:r>
      <w:r w:rsidR="007F25CE" w:rsidRPr="007F25CE">
        <w:rPr>
          <w:rFonts w:ascii="Times New Roman" w:hAnsi="Times New Roman" w:cs="Times New Roman"/>
          <w:color w:val="auto"/>
        </w:rPr>
        <w:t>or Fire</w:t>
      </w:r>
      <w:r w:rsidR="007F25CE" w:rsidRPr="007F25CE">
        <w:rPr>
          <w:rFonts w:ascii="Times New Roman" w:hAnsi="Times New Roman" w:cs="Times New Roman"/>
          <w:b/>
          <w:color w:val="auto"/>
        </w:rPr>
        <w:t xml:space="preserve"> </w:t>
      </w:r>
      <w:r w:rsidR="007F25CE" w:rsidRPr="007F25CE">
        <w:rPr>
          <w:rFonts w:ascii="Times New Roman" w:hAnsi="Times New Roman" w:cs="Times New Roman"/>
        </w:rPr>
        <w:t>Department, or other answering point. An unauthorized test constitutes a false alarm.</w:t>
      </w:r>
      <w:r w:rsidR="007F25CE" w:rsidRPr="007F25CE">
        <w:rPr>
          <w:rFonts w:ascii="Times New Roman" w:hAnsi="Times New Roman" w:cs="Times New Roman"/>
          <w:sz w:val="26"/>
          <w:szCs w:val="26"/>
        </w:rPr>
        <w:t xml:space="preserve"> </w:t>
      </w:r>
    </w:p>
    <w:p w14:paraId="505ABA48" w14:textId="77777777" w:rsidR="00BE36F1" w:rsidRPr="00651635" w:rsidRDefault="00BE36F1" w:rsidP="00BE36F1">
      <w:pPr>
        <w:pStyle w:val="Default"/>
        <w:jc w:val="both"/>
        <w:rPr>
          <w:rFonts w:ascii="Times New Roman" w:hAnsi="Times New Roman" w:cs="Times New Roman"/>
          <w:color w:val="auto"/>
        </w:rPr>
      </w:pPr>
    </w:p>
    <w:p w14:paraId="43A94129"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Automatic Dial Alarm Interconnection to the Safety Complex: </w:t>
      </w:r>
    </w:p>
    <w:p w14:paraId="4F35960A" w14:textId="77777777" w:rsidR="00BE36F1" w:rsidRPr="00651635" w:rsidRDefault="00BE36F1" w:rsidP="00BE36F1">
      <w:pPr>
        <w:pStyle w:val="Default"/>
        <w:jc w:val="both"/>
        <w:rPr>
          <w:rFonts w:ascii="Times New Roman" w:hAnsi="Times New Roman" w:cs="Times New Roman"/>
          <w:color w:val="auto"/>
        </w:rPr>
      </w:pPr>
    </w:p>
    <w:p w14:paraId="55C9D6CC"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No automatic dial alarm may be installed after the effective date of this bylaw without the prior approval of the </w:t>
      </w:r>
      <w:r w:rsidRPr="00651635">
        <w:rPr>
          <w:rFonts w:ascii="Times New Roman" w:hAnsi="Times New Roman" w:cs="Times New Roman"/>
          <w:strike/>
          <w:color w:val="auto"/>
        </w:rPr>
        <w:t>Chief of</w:t>
      </w:r>
      <w:r w:rsidRPr="00651635">
        <w:rPr>
          <w:rFonts w:ascii="Times New Roman" w:hAnsi="Times New Roman" w:cs="Times New Roman"/>
          <w:color w:val="auto"/>
        </w:rPr>
        <w:t xml:space="preserve"> Police </w:t>
      </w:r>
      <w:r w:rsidRPr="00BE36F1">
        <w:rPr>
          <w:rFonts w:ascii="Times New Roman" w:hAnsi="Times New Roman" w:cs="Times New Roman"/>
          <w:color w:val="auto"/>
          <w:u w:val="single"/>
        </w:rPr>
        <w:t>or Fire Department</w:t>
      </w:r>
      <w:r w:rsidRPr="00651635">
        <w:rPr>
          <w:rFonts w:ascii="Times New Roman" w:hAnsi="Times New Roman" w:cs="Times New Roman"/>
          <w:color w:val="auto"/>
        </w:rPr>
        <w:t xml:space="preserve">. </w:t>
      </w:r>
    </w:p>
    <w:p w14:paraId="3B422FCB"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The automatic dial alarm shall be regulated so as to not repeat the message more than two (2) times. </w:t>
      </w:r>
    </w:p>
    <w:p w14:paraId="753056DC" w14:textId="77777777" w:rsidR="00BE36F1" w:rsidRPr="00651635" w:rsidRDefault="00BE36F1" w:rsidP="00BE36F1">
      <w:pPr>
        <w:pStyle w:val="Default"/>
        <w:jc w:val="both"/>
        <w:rPr>
          <w:rFonts w:ascii="Times New Roman" w:hAnsi="Times New Roman" w:cs="Times New Roman"/>
          <w:color w:val="auto"/>
        </w:rPr>
      </w:pPr>
    </w:p>
    <w:p w14:paraId="5A812723"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8.47 </w:t>
      </w:r>
      <w:r w:rsidRPr="00651635">
        <w:rPr>
          <w:rFonts w:ascii="Times New Roman" w:hAnsi="Times New Roman" w:cs="Times New Roman"/>
          <w:color w:val="auto"/>
          <w:u w:val="single"/>
        </w:rPr>
        <w:t>FALSE ALARM CHARGES</w:t>
      </w:r>
      <w:r w:rsidRPr="00651635">
        <w:rPr>
          <w:rFonts w:ascii="Times New Roman" w:hAnsi="Times New Roman" w:cs="Times New Roman"/>
          <w:color w:val="auto"/>
        </w:rPr>
        <w:t xml:space="preserve"> </w:t>
      </w:r>
    </w:p>
    <w:p w14:paraId="27C7553D" w14:textId="77777777" w:rsidR="00BE36F1" w:rsidRPr="00651635" w:rsidRDefault="00BE36F1" w:rsidP="00BE36F1">
      <w:pPr>
        <w:pStyle w:val="Default"/>
        <w:jc w:val="both"/>
        <w:rPr>
          <w:rFonts w:ascii="Times New Roman" w:hAnsi="Times New Roman" w:cs="Times New Roman"/>
          <w:color w:val="auto"/>
        </w:rPr>
      </w:pPr>
    </w:p>
    <w:p w14:paraId="251DD1BD"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When the Chief of Police determines that the Police Department has responded to a false alarm, he shall impose a charge on the responsible alarm users according to the following schedule: </w:t>
      </w:r>
    </w:p>
    <w:p w14:paraId="04040B91" w14:textId="77777777" w:rsidR="00BE36F1" w:rsidRPr="00651635" w:rsidRDefault="00BE36F1" w:rsidP="00BE36F1">
      <w:pPr>
        <w:pStyle w:val="Default"/>
        <w:jc w:val="both"/>
        <w:rPr>
          <w:rFonts w:ascii="Times New Roman" w:hAnsi="Times New Roman" w:cs="Times New Roman"/>
          <w:color w:val="auto"/>
        </w:rPr>
      </w:pPr>
    </w:p>
    <w:p w14:paraId="2A3C6D3A"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1st-3rd false alarm – $25.00 </w:t>
      </w:r>
    </w:p>
    <w:p w14:paraId="6B3722B5"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Each subsequent false alarm - $50.00 </w:t>
      </w:r>
    </w:p>
    <w:p w14:paraId="3D3B7563" w14:textId="77777777" w:rsidR="00BE36F1" w:rsidRPr="00651635" w:rsidRDefault="00BE36F1" w:rsidP="00BE36F1">
      <w:pPr>
        <w:pStyle w:val="Default"/>
        <w:jc w:val="both"/>
        <w:rPr>
          <w:rFonts w:ascii="Times New Roman" w:hAnsi="Times New Roman" w:cs="Times New Roman"/>
          <w:color w:val="auto"/>
        </w:rPr>
      </w:pPr>
    </w:p>
    <w:p w14:paraId="2D1325B7" w14:textId="77777777" w:rsidR="00BE36F1" w:rsidRPr="00BE36F1" w:rsidRDefault="00BE36F1" w:rsidP="00BE36F1">
      <w:pPr>
        <w:pStyle w:val="Default"/>
        <w:jc w:val="both"/>
        <w:rPr>
          <w:rFonts w:ascii="Times New Roman" w:hAnsi="Times New Roman" w:cs="Times New Roman"/>
          <w:color w:val="auto"/>
          <w:u w:val="single"/>
        </w:rPr>
      </w:pPr>
      <w:r w:rsidRPr="00BE36F1">
        <w:rPr>
          <w:rFonts w:ascii="Times New Roman" w:hAnsi="Times New Roman" w:cs="Times New Roman"/>
          <w:color w:val="auto"/>
          <w:u w:val="single"/>
        </w:rPr>
        <w:t xml:space="preserve">When the Fire Chief determines that the Fire Department has responded to a false alarm, he shall impose a charge on the responsible alarm user according to the following schedule: </w:t>
      </w:r>
    </w:p>
    <w:p w14:paraId="529AB3A6" w14:textId="77777777" w:rsidR="00BE36F1" w:rsidRPr="00BE36F1" w:rsidRDefault="00BE36F1" w:rsidP="00BE36F1">
      <w:pPr>
        <w:pStyle w:val="Default"/>
        <w:jc w:val="both"/>
        <w:rPr>
          <w:rFonts w:ascii="Times New Roman" w:hAnsi="Times New Roman" w:cs="Times New Roman"/>
          <w:color w:val="auto"/>
          <w:u w:val="single"/>
        </w:rPr>
      </w:pPr>
    </w:p>
    <w:p w14:paraId="13EABCCD" w14:textId="77777777" w:rsidR="00BE36F1" w:rsidRPr="00BE36F1" w:rsidRDefault="00BE36F1" w:rsidP="00BE36F1">
      <w:pPr>
        <w:pStyle w:val="Default"/>
        <w:jc w:val="both"/>
        <w:rPr>
          <w:rFonts w:ascii="Times New Roman" w:hAnsi="Times New Roman" w:cs="Times New Roman"/>
          <w:color w:val="auto"/>
          <w:u w:val="single"/>
        </w:rPr>
      </w:pPr>
      <w:r w:rsidRPr="00BE36F1">
        <w:rPr>
          <w:rFonts w:ascii="Times New Roman" w:hAnsi="Times New Roman" w:cs="Times New Roman"/>
          <w:color w:val="auto"/>
          <w:u w:val="single"/>
        </w:rPr>
        <w:t>Effective January 1 of each calendar year, and for each six month period thereafter, beginning with the 2</w:t>
      </w:r>
      <w:r w:rsidRPr="00BE36F1">
        <w:rPr>
          <w:rFonts w:ascii="Times New Roman" w:hAnsi="Times New Roman" w:cs="Times New Roman"/>
          <w:color w:val="auto"/>
          <w:u w:val="single"/>
          <w:vertAlign w:val="superscript"/>
        </w:rPr>
        <w:t>nd</w:t>
      </w:r>
      <w:r w:rsidRPr="00BE36F1">
        <w:rPr>
          <w:rFonts w:ascii="Times New Roman" w:hAnsi="Times New Roman" w:cs="Times New Roman"/>
          <w:color w:val="auto"/>
          <w:u w:val="single"/>
        </w:rPr>
        <w:t xml:space="preserve"> false activation of the system, and inclusive of the 4</w:t>
      </w:r>
      <w:r w:rsidRPr="00BE36F1">
        <w:rPr>
          <w:rFonts w:ascii="Times New Roman" w:hAnsi="Times New Roman" w:cs="Times New Roman"/>
          <w:color w:val="auto"/>
          <w:u w:val="single"/>
          <w:vertAlign w:val="superscript"/>
        </w:rPr>
        <w:t>th</w:t>
      </w:r>
      <w:r w:rsidRPr="00BE36F1">
        <w:rPr>
          <w:rFonts w:ascii="Times New Roman" w:hAnsi="Times New Roman" w:cs="Times New Roman"/>
          <w:color w:val="auto"/>
          <w:u w:val="single"/>
        </w:rPr>
        <w:t xml:space="preserve"> false alarm, a fine of $50.00 shall be imposed.</w:t>
      </w:r>
    </w:p>
    <w:p w14:paraId="2F59C19E" w14:textId="77777777" w:rsidR="00BE36F1" w:rsidRPr="00BE36F1" w:rsidRDefault="00BE36F1" w:rsidP="00BE36F1">
      <w:pPr>
        <w:pStyle w:val="Default"/>
        <w:jc w:val="both"/>
        <w:rPr>
          <w:rFonts w:ascii="Times New Roman" w:hAnsi="Times New Roman" w:cs="Times New Roman"/>
          <w:color w:val="auto"/>
          <w:u w:val="single"/>
        </w:rPr>
      </w:pPr>
    </w:p>
    <w:p w14:paraId="21658645" w14:textId="77777777" w:rsidR="00BE36F1" w:rsidRPr="00BE36F1" w:rsidRDefault="00BE36F1" w:rsidP="00BE36F1">
      <w:pPr>
        <w:pStyle w:val="Default"/>
        <w:jc w:val="both"/>
        <w:rPr>
          <w:rFonts w:ascii="Times New Roman" w:hAnsi="Times New Roman" w:cs="Times New Roman"/>
          <w:color w:val="auto"/>
          <w:u w:val="single"/>
        </w:rPr>
      </w:pPr>
      <w:r w:rsidRPr="00BE36F1">
        <w:rPr>
          <w:rFonts w:ascii="Times New Roman" w:hAnsi="Times New Roman" w:cs="Times New Roman"/>
          <w:color w:val="auto"/>
          <w:u w:val="single"/>
        </w:rPr>
        <w:t>Beginning with the 5</w:t>
      </w:r>
      <w:r w:rsidRPr="00BE36F1">
        <w:rPr>
          <w:rFonts w:ascii="Times New Roman" w:hAnsi="Times New Roman" w:cs="Times New Roman"/>
          <w:color w:val="auto"/>
          <w:u w:val="single"/>
          <w:vertAlign w:val="superscript"/>
        </w:rPr>
        <w:t>th</w:t>
      </w:r>
      <w:r w:rsidRPr="00BE36F1">
        <w:rPr>
          <w:rFonts w:ascii="Times New Roman" w:hAnsi="Times New Roman" w:cs="Times New Roman"/>
          <w:color w:val="auto"/>
          <w:u w:val="single"/>
        </w:rPr>
        <w:t xml:space="preserve"> false alarm and any false alarm thereafter within the same six month period, a false alarm shall result in a fine of $150.00 </w:t>
      </w:r>
      <w:proofErr w:type="gramStart"/>
      <w:r w:rsidRPr="00BE36F1">
        <w:rPr>
          <w:rFonts w:ascii="Times New Roman" w:hAnsi="Times New Roman" w:cs="Times New Roman"/>
          <w:color w:val="auto"/>
          <w:u w:val="single"/>
        </w:rPr>
        <w:t>for each false activation</w:t>
      </w:r>
      <w:proofErr w:type="gramEnd"/>
      <w:r w:rsidRPr="00BE36F1">
        <w:rPr>
          <w:rFonts w:ascii="Times New Roman" w:hAnsi="Times New Roman" w:cs="Times New Roman"/>
          <w:color w:val="auto"/>
          <w:u w:val="single"/>
        </w:rPr>
        <w:t>.</w:t>
      </w:r>
    </w:p>
    <w:p w14:paraId="4EDCBD90" w14:textId="77777777" w:rsidR="00BE36F1" w:rsidRPr="00651635" w:rsidRDefault="00BE36F1" w:rsidP="00BE36F1">
      <w:pPr>
        <w:pStyle w:val="Default"/>
        <w:jc w:val="both"/>
        <w:rPr>
          <w:rFonts w:ascii="Times New Roman" w:hAnsi="Times New Roman" w:cs="Times New Roman"/>
          <w:color w:val="auto"/>
        </w:rPr>
      </w:pPr>
    </w:p>
    <w:p w14:paraId="05611582" w14:textId="77777777" w:rsidR="00BE36F1" w:rsidRPr="00651635" w:rsidRDefault="00BE36F1" w:rsidP="00BE36F1">
      <w:pPr>
        <w:pStyle w:val="Default"/>
        <w:jc w:val="both"/>
        <w:rPr>
          <w:rFonts w:ascii="Times New Roman" w:hAnsi="Times New Roman" w:cs="Times New Roman"/>
          <w:color w:val="auto"/>
        </w:rPr>
      </w:pPr>
      <w:r w:rsidRPr="00651635">
        <w:rPr>
          <w:rFonts w:ascii="Times New Roman" w:hAnsi="Times New Roman" w:cs="Times New Roman"/>
          <w:color w:val="auto"/>
        </w:rPr>
        <w:t xml:space="preserve">8.48 </w:t>
      </w:r>
      <w:r w:rsidRPr="00651635">
        <w:rPr>
          <w:rFonts w:ascii="Times New Roman" w:hAnsi="Times New Roman" w:cs="Times New Roman"/>
          <w:color w:val="auto"/>
          <w:u w:val="single"/>
        </w:rPr>
        <w:t>NOTIFICATION AND APPEAL</w:t>
      </w:r>
      <w:r w:rsidRPr="00651635">
        <w:rPr>
          <w:rFonts w:ascii="Times New Roman" w:hAnsi="Times New Roman" w:cs="Times New Roman"/>
          <w:color w:val="auto"/>
        </w:rPr>
        <w:t xml:space="preserve"> </w:t>
      </w:r>
    </w:p>
    <w:p w14:paraId="7882C7AF" w14:textId="77777777" w:rsidR="00BE36F1" w:rsidRPr="00651635" w:rsidRDefault="00BE36F1" w:rsidP="00BE36F1">
      <w:pPr>
        <w:pStyle w:val="Default"/>
        <w:jc w:val="both"/>
        <w:rPr>
          <w:rFonts w:ascii="Times New Roman" w:hAnsi="Times New Roman" w:cs="Times New Roman"/>
          <w:color w:val="auto"/>
        </w:rPr>
      </w:pPr>
    </w:p>
    <w:p w14:paraId="4C336BE6" w14:textId="77777777" w:rsidR="007F25CE" w:rsidRPr="007F25CE" w:rsidRDefault="007F25CE" w:rsidP="007F25CE">
      <w:pPr>
        <w:autoSpaceDE w:val="0"/>
        <w:autoSpaceDN w:val="0"/>
        <w:adjustRightInd w:val="0"/>
        <w:spacing w:after="0" w:line="240" w:lineRule="auto"/>
        <w:jc w:val="both"/>
        <w:rPr>
          <w:rFonts w:ascii="Times New Roman" w:hAnsi="Times New Roman" w:cs="Times New Roman"/>
          <w:sz w:val="24"/>
          <w:szCs w:val="24"/>
        </w:rPr>
      </w:pPr>
      <w:r w:rsidRPr="007F25CE">
        <w:rPr>
          <w:rFonts w:ascii="Times New Roman" w:hAnsi="Times New Roman" w:cs="Times New Roman"/>
          <w:sz w:val="24"/>
          <w:szCs w:val="24"/>
        </w:rPr>
        <w:t xml:space="preserve">The Police </w:t>
      </w:r>
      <w:r w:rsidRPr="007F25CE">
        <w:rPr>
          <w:rFonts w:ascii="Times New Roman" w:hAnsi="Times New Roman" w:cs="Times New Roman"/>
          <w:strike/>
          <w:sz w:val="24"/>
          <w:szCs w:val="24"/>
        </w:rPr>
        <w:t>Chief</w:t>
      </w:r>
      <w:r w:rsidRPr="007F25CE">
        <w:rPr>
          <w:rFonts w:ascii="Times New Roman" w:hAnsi="Times New Roman" w:cs="Times New Roman"/>
          <w:sz w:val="24"/>
          <w:szCs w:val="24"/>
        </w:rPr>
        <w:t xml:space="preserve"> </w:t>
      </w:r>
      <w:r w:rsidRPr="007F25CE">
        <w:rPr>
          <w:rFonts w:ascii="Times New Roman" w:hAnsi="Times New Roman" w:cs="Times New Roman"/>
          <w:sz w:val="24"/>
          <w:szCs w:val="24"/>
          <w:u w:val="single"/>
        </w:rPr>
        <w:t>or Fire Department, depending upon the type of alarm</w:t>
      </w:r>
      <w:r w:rsidRPr="007F25CE">
        <w:rPr>
          <w:rFonts w:ascii="Times New Roman" w:hAnsi="Times New Roman" w:cs="Times New Roman"/>
          <w:b/>
          <w:color w:val="FF0000"/>
          <w:sz w:val="24"/>
          <w:szCs w:val="24"/>
        </w:rPr>
        <w:t xml:space="preserve"> </w:t>
      </w:r>
      <w:r w:rsidRPr="007F25CE">
        <w:rPr>
          <w:rFonts w:ascii="Times New Roman" w:hAnsi="Times New Roman" w:cs="Times New Roman"/>
          <w:sz w:val="24"/>
          <w:szCs w:val="24"/>
        </w:rPr>
        <w:t xml:space="preserve">shall notify the responsible alarm user of any false alarm charges by mail. Within fourteen (14) days after the mailing of such notice, the alarm user may file written notice with the </w:t>
      </w:r>
      <w:r w:rsidRPr="007F25CE">
        <w:rPr>
          <w:rFonts w:ascii="Times New Roman" w:hAnsi="Times New Roman" w:cs="Times New Roman"/>
          <w:strike/>
          <w:sz w:val="24"/>
          <w:szCs w:val="24"/>
        </w:rPr>
        <w:t>Chief of Police or Fire Chief</w:t>
      </w:r>
      <w:r w:rsidRPr="007F25CE">
        <w:rPr>
          <w:rFonts w:ascii="Times New Roman" w:hAnsi="Times New Roman" w:cs="Times New Roman"/>
          <w:sz w:val="24"/>
          <w:szCs w:val="24"/>
        </w:rPr>
        <w:t xml:space="preserve"> </w:t>
      </w:r>
      <w:r w:rsidRPr="007F25CE">
        <w:rPr>
          <w:rFonts w:ascii="Times New Roman" w:hAnsi="Times New Roman" w:cs="Times New Roman"/>
          <w:sz w:val="24"/>
          <w:szCs w:val="24"/>
          <w:u w:val="single"/>
        </w:rPr>
        <w:t>appropriate Department Chief</w:t>
      </w:r>
      <w:r w:rsidRPr="007F25CE">
        <w:rPr>
          <w:rFonts w:ascii="Times New Roman" w:hAnsi="Times New Roman" w:cs="Times New Roman"/>
          <w:b/>
          <w:sz w:val="24"/>
          <w:szCs w:val="24"/>
        </w:rPr>
        <w:t xml:space="preserve"> </w:t>
      </w:r>
      <w:r w:rsidRPr="007F25CE">
        <w:rPr>
          <w:rFonts w:ascii="Times New Roman" w:hAnsi="Times New Roman" w:cs="Times New Roman"/>
          <w:sz w:val="24"/>
          <w:szCs w:val="24"/>
        </w:rPr>
        <w:t xml:space="preserve">to include information to show that the alarm was not a false alarm within the meaning of this bylaw. </w:t>
      </w:r>
    </w:p>
    <w:p w14:paraId="6BBF42F9" w14:textId="77777777" w:rsidR="007F25CE" w:rsidRPr="007F25CE" w:rsidRDefault="007F25CE" w:rsidP="007F25CE">
      <w:pPr>
        <w:autoSpaceDE w:val="0"/>
        <w:autoSpaceDN w:val="0"/>
        <w:adjustRightInd w:val="0"/>
        <w:spacing w:after="0" w:line="240" w:lineRule="auto"/>
        <w:jc w:val="both"/>
        <w:rPr>
          <w:rFonts w:ascii="Times New Roman" w:hAnsi="Times New Roman" w:cs="Times New Roman"/>
          <w:sz w:val="24"/>
          <w:szCs w:val="24"/>
        </w:rPr>
      </w:pPr>
    </w:p>
    <w:p w14:paraId="2379444B" w14:textId="77777777" w:rsidR="007F25CE" w:rsidRPr="007F25CE" w:rsidRDefault="007F25CE" w:rsidP="007F25CE">
      <w:pPr>
        <w:autoSpaceDE w:val="0"/>
        <w:autoSpaceDN w:val="0"/>
        <w:adjustRightInd w:val="0"/>
        <w:spacing w:after="0" w:line="240" w:lineRule="auto"/>
        <w:jc w:val="both"/>
        <w:rPr>
          <w:rFonts w:ascii="Times New Roman" w:hAnsi="Times New Roman" w:cs="Times New Roman"/>
          <w:sz w:val="24"/>
          <w:szCs w:val="24"/>
        </w:rPr>
      </w:pPr>
      <w:r w:rsidRPr="007F25CE">
        <w:rPr>
          <w:rFonts w:ascii="Times New Roman" w:hAnsi="Times New Roman" w:cs="Times New Roman"/>
          <w:sz w:val="24"/>
          <w:szCs w:val="24"/>
        </w:rPr>
        <w:t xml:space="preserve">The </w:t>
      </w:r>
      <w:r w:rsidRPr="007F25CE">
        <w:rPr>
          <w:rFonts w:ascii="Times New Roman" w:hAnsi="Times New Roman" w:cs="Times New Roman"/>
          <w:strike/>
          <w:sz w:val="24"/>
          <w:szCs w:val="24"/>
        </w:rPr>
        <w:t>Chief of</w:t>
      </w:r>
      <w:r w:rsidRPr="007F25CE">
        <w:rPr>
          <w:rFonts w:ascii="Times New Roman" w:hAnsi="Times New Roman" w:cs="Times New Roman"/>
          <w:sz w:val="24"/>
          <w:szCs w:val="24"/>
        </w:rPr>
        <w:t xml:space="preserve"> </w:t>
      </w:r>
      <w:r w:rsidRPr="007F25CE">
        <w:rPr>
          <w:rFonts w:ascii="Times New Roman" w:hAnsi="Times New Roman" w:cs="Times New Roman"/>
          <w:strike/>
          <w:sz w:val="24"/>
          <w:szCs w:val="24"/>
        </w:rPr>
        <w:t>Police or Fire Chief</w:t>
      </w:r>
      <w:r w:rsidRPr="007F25CE">
        <w:rPr>
          <w:rFonts w:ascii="Times New Roman" w:hAnsi="Times New Roman" w:cs="Times New Roman"/>
          <w:sz w:val="24"/>
          <w:szCs w:val="24"/>
        </w:rPr>
        <w:t xml:space="preserve"> </w:t>
      </w:r>
      <w:r w:rsidRPr="007F25CE">
        <w:rPr>
          <w:rFonts w:ascii="Times New Roman" w:hAnsi="Times New Roman" w:cs="Times New Roman"/>
          <w:sz w:val="24"/>
          <w:szCs w:val="24"/>
          <w:u w:val="single"/>
        </w:rPr>
        <w:t>appropriate Department Chief</w:t>
      </w:r>
      <w:r w:rsidRPr="007F25CE">
        <w:rPr>
          <w:rFonts w:ascii="Times New Roman" w:hAnsi="Times New Roman" w:cs="Times New Roman"/>
          <w:b/>
          <w:color w:val="FF0000"/>
          <w:sz w:val="24"/>
          <w:szCs w:val="24"/>
        </w:rPr>
        <w:t xml:space="preserve"> </w:t>
      </w:r>
      <w:r w:rsidRPr="007F25CE">
        <w:rPr>
          <w:rFonts w:ascii="Times New Roman" w:hAnsi="Times New Roman" w:cs="Times New Roman"/>
          <w:sz w:val="24"/>
          <w:szCs w:val="24"/>
        </w:rPr>
        <w:t xml:space="preserve">shall consider such information, reaffirm or rescind the false alarm charge, and notify the alarm user of his decision by mail. Each notice of a false alarm charge or a reaffirmation of such a charge by the Police </w:t>
      </w:r>
      <w:r w:rsidRPr="007F25CE">
        <w:rPr>
          <w:rFonts w:ascii="Times New Roman" w:hAnsi="Times New Roman" w:cs="Times New Roman"/>
          <w:strike/>
          <w:sz w:val="24"/>
          <w:szCs w:val="24"/>
        </w:rPr>
        <w:t>Chief</w:t>
      </w:r>
      <w:r w:rsidRPr="007F25CE">
        <w:rPr>
          <w:rFonts w:ascii="Times New Roman" w:hAnsi="Times New Roman" w:cs="Times New Roman"/>
          <w:sz w:val="24"/>
          <w:szCs w:val="24"/>
        </w:rPr>
        <w:t xml:space="preserve">  </w:t>
      </w:r>
      <w:r w:rsidRPr="007F25CE">
        <w:rPr>
          <w:rFonts w:ascii="Times New Roman" w:hAnsi="Times New Roman" w:cs="Times New Roman"/>
          <w:sz w:val="24"/>
          <w:szCs w:val="24"/>
          <w:u w:val="single"/>
        </w:rPr>
        <w:t>or Fire Department</w:t>
      </w:r>
      <w:r w:rsidRPr="007F25CE">
        <w:rPr>
          <w:rFonts w:ascii="Times New Roman" w:hAnsi="Times New Roman" w:cs="Times New Roman"/>
          <w:b/>
          <w:sz w:val="24"/>
          <w:szCs w:val="24"/>
        </w:rPr>
        <w:t xml:space="preserve"> </w:t>
      </w:r>
      <w:r w:rsidRPr="007F25CE">
        <w:rPr>
          <w:rFonts w:ascii="Times New Roman" w:hAnsi="Times New Roman" w:cs="Times New Roman"/>
          <w:sz w:val="24"/>
          <w:szCs w:val="24"/>
        </w:rPr>
        <w:t xml:space="preserve">to the alarm user shall refer to and provide instructions concerning the alarm user’s right to further recourse by filing an appeal with the Appeal Board. </w:t>
      </w:r>
    </w:p>
    <w:p w14:paraId="7E3DB235" w14:textId="77777777" w:rsidR="007F25CE" w:rsidRPr="007F25CE" w:rsidRDefault="007F25CE" w:rsidP="007F25CE">
      <w:pPr>
        <w:autoSpaceDE w:val="0"/>
        <w:autoSpaceDN w:val="0"/>
        <w:adjustRightInd w:val="0"/>
        <w:spacing w:after="0" w:line="240" w:lineRule="auto"/>
        <w:jc w:val="both"/>
        <w:rPr>
          <w:rFonts w:ascii="Times New Roman" w:hAnsi="Times New Roman" w:cs="Times New Roman"/>
          <w:sz w:val="24"/>
          <w:szCs w:val="24"/>
        </w:rPr>
      </w:pPr>
    </w:p>
    <w:p w14:paraId="1FEA879A" w14:textId="77777777" w:rsidR="007F25CE" w:rsidRPr="007F25CE" w:rsidRDefault="007F25CE" w:rsidP="007F25CE">
      <w:pPr>
        <w:autoSpaceDE w:val="0"/>
        <w:autoSpaceDN w:val="0"/>
        <w:adjustRightInd w:val="0"/>
        <w:spacing w:after="0" w:line="240" w:lineRule="auto"/>
        <w:jc w:val="both"/>
        <w:rPr>
          <w:rFonts w:ascii="Times New Roman" w:hAnsi="Times New Roman" w:cs="Times New Roman"/>
          <w:sz w:val="24"/>
          <w:szCs w:val="24"/>
        </w:rPr>
      </w:pPr>
      <w:r w:rsidRPr="007F25CE">
        <w:rPr>
          <w:rFonts w:ascii="Times New Roman" w:hAnsi="Times New Roman" w:cs="Times New Roman"/>
          <w:sz w:val="24"/>
          <w:szCs w:val="24"/>
        </w:rPr>
        <w:t xml:space="preserve">Within fourteen (14) days after mailing of such notice, the alarm user may file with the Board of Selectmen, herein after referred to as the Alarm Appeal Board, an appeal in writing. </w:t>
      </w:r>
    </w:p>
    <w:p w14:paraId="0360EB9A" w14:textId="77777777" w:rsidR="00E74FF4" w:rsidRDefault="00E74FF4" w:rsidP="00BE36F1">
      <w:pPr>
        <w:pStyle w:val="Default"/>
        <w:jc w:val="both"/>
        <w:rPr>
          <w:rFonts w:ascii="Times New Roman" w:hAnsi="Times New Roman" w:cs="Times New Roman"/>
          <w:color w:val="auto"/>
        </w:rPr>
      </w:pPr>
    </w:p>
    <w:p w14:paraId="53852C83" w14:textId="77777777" w:rsidR="002C73D1" w:rsidRDefault="002C73D1" w:rsidP="006D30CB">
      <w:pPr>
        <w:spacing w:after="0" w:line="240" w:lineRule="auto"/>
        <w:rPr>
          <w:rFonts w:ascii="Times New Roman" w:eastAsia="Times New Roman" w:hAnsi="Times New Roman" w:cs="Times New Roman"/>
          <w:sz w:val="24"/>
          <w:szCs w:val="24"/>
        </w:rPr>
      </w:pPr>
    </w:p>
    <w:p w14:paraId="383B1F74" w14:textId="77777777" w:rsidR="006D30CB" w:rsidRPr="008D4339" w:rsidRDefault="006D30CB" w:rsidP="006D30C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Fire Department</w:t>
      </w:r>
    </w:p>
    <w:p w14:paraId="4F327AEF" w14:textId="77777777" w:rsidR="006D30CB" w:rsidRPr="008D4339" w:rsidRDefault="006D30CB" w:rsidP="006D30CB">
      <w:pPr>
        <w:spacing w:after="0" w:line="240" w:lineRule="auto"/>
        <w:rPr>
          <w:rFonts w:ascii="Times New Roman" w:eastAsia="Times New Roman" w:hAnsi="Times New Roman" w:cs="Times New Roman"/>
          <w:sz w:val="16"/>
          <w:szCs w:val="16"/>
        </w:rPr>
      </w:pPr>
    </w:p>
    <w:p w14:paraId="5EA2FBD6"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2DA438DB" w14:textId="77777777" w:rsidR="006D30CB" w:rsidRDefault="006D30CB" w:rsidP="006D30CB">
      <w:pPr>
        <w:spacing w:after="0" w:line="240" w:lineRule="auto"/>
        <w:rPr>
          <w:rFonts w:ascii="Times New Roman" w:eastAsia="Times New Roman" w:hAnsi="Times New Roman" w:cs="Times New Roman"/>
          <w:b/>
          <w:sz w:val="24"/>
          <w:szCs w:val="24"/>
        </w:rPr>
      </w:pPr>
    </w:p>
    <w:p w14:paraId="1025E38E" w14:textId="5198C884" w:rsidR="00141F95" w:rsidRDefault="00141F95" w:rsidP="00141F95">
      <w:pPr>
        <w:spacing w:after="0" w:line="240" w:lineRule="auto"/>
        <w:rPr>
          <w:rFonts w:ascii="Times New Roman" w:eastAsia="Times New Roman" w:hAnsi="Times New Roman" w:cs="Times New Roman"/>
          <w:i/>
          <w:sz w:val="24"/>
          <w:szCs w:val="24"/>
        </w:rPr>
      </w:pPr>
      <w:r w:rsidRPr="00350613">
        <w:rPr>
          <w:rFonts w:ascii="Times New Roman" w:eastAsia="Times New Roman" w:hAnsi="Times New Roman" w:cs="Times New Roman"/>
          <w:i/>
          <w:sz w:val="24"/>
          <w:szCs w:val="24"/>
        </w:rPr>
        <w:t xml:space="preserve">That the Town </w:t>
      </w:r>
      <w:proofErr w:type="gramStart"/>
      <w:r w:rsidR="0034078E">
        <w:rPr>
          <w:rFonts w:ascii="Times New Roman" w:eastAsia="Times New Roman" w:hAnsi="Times New Roman" w:cs="Times New Roman"/>
          <w:i/>
          <w:sz w:val="24"/>
          <w:szCs w:val="24"/>
        </w:rPr>
        <w:t>take</w:t>
      </w:r>
      <w:proofErr w:type="gramEnd"/>
      <w:r w:rsidR="0034078E">
        <w:rPr>
          <w:rFonts w:ascii="Times New Roman" w:eastAsia="Times New Roman" w:hAnsi="Times New Roman" w:cs="Times New Roman"/>
          <w:i/>
          <w:sz w:val="24"/>
          <w:szCs w:val="24"/>
        </w:rPr>
        <w:t xml:space="preserve"> no action on this article.  Voted:  6 – 0 – 0.</w:t>
      </w:r>
    </w:p>
    <w:p w14:paraId="16541DA3" w14:textId="77777777" w:rsidR="0034078E" w:rsidRDefault="0034078E" w:rsidP="00141F95">
      <w:pPr>
        <w:spacing w:after="0" w:line="240" w:lineRule="auto"/>
        <w:rPr>
          <w:rFonts w:ascii="Times New Roman" w:eastAsia="Times New Roman" w:hAnsi="Times New Roman" w:cs="Times New Roman"/>
          <w:i/>
          <w:sz w:val="24"/>
          <w:szCs w:val="24"/>
        </w:rPr>
      </w:pPr>
    </w:p>
    <w:p w14:paraId="3401BD2C" w14:textId="5DA34D08" w:rsidR="0034078E" w:rsidRPr="003B5CC4" w:rsidRDefault="0034078E" w:rsidP="00CB6FF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i/>
          <w:sz w:val="24"/>
          <w:szCs w:val="24"/>
        </w:rPr>
        <w:t>The Finance Committee recommends no action as multiple versions of this bylaw were found to exist.  The Town Administrator and the Board of Selectmen will be consolidating the various versions and presenting it for a vote at a future Town Meeting.</w:t>
      </w:r>
    </w:p>
    <w:p w14:paraId="189788B1" w14:textId="77777777" w:rsidR="00141F95" w:rsidRDefault="00141F95" w:rsidP="006D30CB">
      <w:pPr>
        <w:spacing w:after="0" w:line="240" w:lineRule="auto"/>
        <w:rPr>
          <w:rFonts w:ascii="Times New Roman" w:eastAsia="Times New Roman" w:hAnsi="Times New Roman" w:cs="Times New Roman"/>
          <w:b/>
          <w:sz w:val="24"/>
          <w:szCs w:val="24"/>
        </w:rPr>
      </w:pPr>
    </w:p>
    <w:p w14:paraId="0863BA6F" w14:textId="77777777" w:rsidR="006D30CB" w:rsidRPr="003B5CC4" w:rsidRDefault="006D30CB" w:rsidP="006D30C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74F3D66A" w14:textId="77777777" w:rsidR="00BE43AB" w:rsidRDefault="00BE43AB" w:rsidP="006D30CB">
      <w:pPr>
        <w:spacing w:after="0" w:line="240" w:lineRule="auto"/>
        <w:rPr>
          <w:rFonts w:ascii="Times New Roman" w:eastAsia="Times New Roman" w:hAnsi="Times New Roman" w:cs="Times New Roman"/>
          <w:i/>
          <w:sz w:val="24"/>
          <w:szCs w:val="24"/>
        </w:rPr>
      </w:pPr>
    </w:p>
    <w:p w14:paraId="49759326" w14:textId="638E56A6" w:rsidR="008B0F49" w:rsidRDefault="008B0F49" w:rsidP="008B0F49">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34078E">
        <w:rPr>
          <w:rFonts w:ascii="Times New Roman" w:eastAsia="Times New Roman" w:hAnsi="Times New Roman" w:cs="Times New Roman"/>
          <w:i/>
          <w:sz w:val="24"/>
          <w:szCs w:val="24"/>
        </w:rPr>
        <w:t>5 – 0 – 0.</w:t>
      </w:r>
    </w:p>
    <w:p w14:paraId="0A0173FA" w14:textId="77777777" w:rsidR="00904A28" w:rsidRDefault="00904A28" w:rsidP="008B0F49">
      <w:pPr>
        <w:spacing w:after="0" w:line="240" w:lineRule="auto"/>
        <w:rPr>
          <w:rFonts w:ascii="Times New Roman" w:eastAsia="Times New Roman" w:hAnsi="Times New Roman" w:cs="Times New Roman"/>
          <w:i/>
          <w:sz w:val="24"/>
          <w:szCs w:val="24"/>
        </w:rPr>
      </w:pPr>
    </w:p>
    <w:p w14:paraId="29C2B4D5" w14:textId="0E40CB14" w:rsidR="00904A28" w:rsidRPr="00C37CE4" w:rsidRDefault="00904A28"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 -</w:t>
      </w:r>
      <w:r w:rsidRPr="005203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This article adds language to </w:t>
      </w:r>
      <w:r w:rsidR="00F10A4A">
        <w:rPr>
          <w:rFonts w:ascii="Times New Roman" w:eastAsia="Times New Roman" w:hAnsi="Times New Roman" w:cs="Times New Roman"/>
          <w:i/>
          <w:sz w:val="24"/>
          <w:szCs w:val="24"/>
        </w:rPr>
        <w:t xml:space="preserve">an existing bylaw for false alarms to </w:t>
      </w:r>
      <w:r>
        <w:rPr>
          <w:rFonts w:ascii="Times New Roman" w:eastAsia="Times New Roman" w:hAnsi="Times New Roman" w:cs="Times New Roman"/>
          <w:i/>
          <w:sz w:val="24"/>
          <w:szCs w:val="24"/>
        </w:rPr>
        <w:t>include the Fire Department’s regulations on false alarms</w:t>
      </w:r>
      <w:r w:rsidR="0070166F">
        <w:rPr>
          <w:rFonts w:ascii="Times New Roman" w:eastAsia="Times New Roman" w:hAnsi="Times New Roman" w:cs="Times New Roman"/>
          <w:i/>
          <w:sz w:val="24"/>
          <w:szCs w:val="24"/>
        </w:rPr>
        <w:t xml:space="preserve"> to provide a mechanism to</w:t>
      </w:r>
      <w:r>
        <w:rPr>
          <w:rFonts w:ascii="Times New Roman" w:eastAsia="Times New Roman" w:hAnsi="Times New Roman" w:cs="Times New Roman"/>
          <w:i/>
          <w:sz w:val="24"/>
          <w:szCs w:val="24"/>
        </w:rPr>
        <w:t xml:space="preserve"> impose a </w:t>
      </w:r>
      <w:r w:rsidRPr="00C37CE4">
        <w:rPr>
          <w:rFonts w:ascii="Times New Roman" w:eastAsia="Times New Roman" w:hAnsi="Times New Roman" w:cs="Times New Roman"/>
          <w:i/>
          <w:sz w:val="24"/>
          <w:szCs w:val="24"/>
        </w:rPr>
        <w:t>distinct fine</w:t>
      </w:r>
      <w:r>
        <w:rPr>
          <w:rFonts w:ascii="Times New Roman" w:eastAsia="Times New Roman" w:hAnsi="Times New Roman" w:cs="Times New Roman"/>
          <w:i/>
          <w:sz w:val="24"/>
          <w:szCs w:val="24"/>
        </w:rPr>
        <w:t xml:space="preserve"> schedule.</w:t>
      </w:r>
    </w:p>
    <w:p w14:paraId="26554767" w14:textId="77777777" w:rsidR="00413F5B" w:rsidRDefault="00413F5B" w:rsidP="001A4C41">
      <w:pPr>
        <w:autoSpaceDE w:val="0"/>
        <w:autoSpaceDN w:val="0"/>
        <w:adjustRightInd w:val="0"/>
        <w:spacing w:after="0" w:line="240" w:lineRule="auto"/>
        <w:jc w:val="center"/>
        <w:rPr>
          <w:rFonts w:ascii="Times New Roman" w:hAnsi="Times New Roman" w:cs="Times New Roman"/>
          <w:b/>
          <w:sz w:val="24"/>
          <w:szCs w:val="24"/>
          <w:u w:val="single"/>
        </w:rPr>
      </w:pPr>
    </w:p>
    <w:p w14:paraId="6496F4F8" w14:textId="77777777" w:rsidR="00F10A4A" w:rsidRDefault="00F10A4A" w:rsidP="001A4C41">
      <w:pPr>
        <w:autoSpaceDE w:val="0"/>
        <w:autoSpaceDN w:val="0"/>
        <w:adjustRightInd w:val="0"/>
        <w:spacing w:after="0" w:line="240" w:lineRule="auto"/>
        <w:jc w:val="center"/>
        <w:rPr>
          <w:rFonts w:ascii="Times New Roman" w:hAnsi="Times New Roman" w:cs="Times New Roman"/>
          <w:b/>
          <w:sz w:val="24"/>
          <w:szCs w:val="24"/>
          <w:u w:val="single"/>
        </w:rPr>
      </w:pPr>
    </w:p>
    <w:p w14:paraId="30A0F6F6" w14:textId="77777777" w:rsidR="006D30CB" w:rsidRDefault="00BE43AB" w:rsidP="001A4C41">
      <w:pPr>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ARTICLE 38</w:t>
      </w:r>
    </w:p>
    <w:p w14:paraId="2A2F0C37" w14:textId="77777777" w:rsidR="00214E4A" w:rsidRDefault="002E0172" w:rsidP="001A4C41">
      <w:pPr>
        <w:autoSpaceDE w:val="0"/>
        <w:autoSpaceDN w:val="0"/>
        <w:adjustRightInd w:val="0"/>
        <w:spacing w:after="0" w:line="240" w:lineRule="auto"/>
        <w:jc w:val="center"/>
        <w:rPr>
          <w:rFonts w:ascii="Times New Roman" w:hAnsi="Times New Roman" w:cs="Times New Roman"/>
          <w:b/>
          <w:sz w:val="24"/>
          <w:szCs w:val="24"/>
          <w:u w:val="single"/>
        </w:rPr>
      </w:pPr>
      <w:r w:rsidRPr="00387716">
        <w:rPr>
          <w:rFonts w:ascii="Times New Roman" w:hAnsi="Times New Roman" w:cs="Times New Roman"/>
          <w:b/>
          <w:sz w:val="24"/>
          <w:szCs w:val="24"/>
          <w:u w:val="single"/>
        </w:rPr>
        <w:t xml:space="preserve">AMENDMENT TO THE GENERAL BYLAWS – STURBRIDGE </w:t>
      </w:r>
    </w:p>
    <w:p w14:paraId="69F47371" w14:textId="77777777" w:rsidR="002E0172" w:rsidRPr="00387716" w:rsidRDefault="002E0172" w:rsidP="001A4C41">
      <w:pPr>
        <w:autoSpaceDE w:val="0"/>
        <w:autoSpaceDN w:val="0"/>
        <w:adjustRightInd w:val="0"/>
        <w:spacing w:after="0" w:line="240" w:lineRule="auto"/>
        <w:jc w:val="center"/>
        <w:rPr>
          <w:rFonts w:ascii="Times New Roman" w:hAnsi="Times New Roman" w:cs="Times New Roman"/>
          <w:b/>
          <w:sz w:val="24"/>
          <w:szCs w:val="24"/>
          <w:u w:val="single"/>
        </w:rPr>
      </w:pPr>
      <w:r w:rsidRPr="00387716">
        <w:rPr>
          <w:rFonts w:ascii="Times New Roman" w:hAnsi="Times New Roman" w:cs="Times New Roman"/>
          <w:b/>
          <w:sz w:val="24"/>
          <w:szCs w:val="24"/>
          <w:u w:val="single"/>
        </w:rPr>
        <w:t>TOURIST ASSOCIATION</w:t>
      </w:r>
    </w:p>
    <w:p w14:paraId="5C93754D" w14:textId="3390BC3D" w:rsidR="002E0172" w:rsidRPr="002E0172" w:rsidRDefault="002E0172" w:rsidP="002E0172">
      <w:pPr>
        <w:rPr>
          <w:rFonts w:ascii="Times New Roman" w:hAnsi="Times New Roman"/>
          <w:sz w:val="24"/>
          <w:szCs w:val="24"/>
        </w:rPr>
      </w:pPr>
      <w:r w:rsidRPr="002E0172">
        <w:rPr>
          <w:rFonts w:ascii="Times New Roman" w:hAnsi="Times New Roman"/>
          <w:sz w:val="24"/>
          <w:szCs w:val="24"/>
        </w:rPr>
        <w:t>To see if the Town will vote to amend the General Bylaws, Chapter 1.91(c) by removing the clauses “</w:t>
      </w:r>
      <w:r w:rsidRPr="002E0172">
        <w:rPr>
          <w:rFonts w:ascii="Times New Roman" w:hAnsi="Times New Roman"/>
          <w:i/>
          <w:sz w:val="24"/>
          <w:szCs w:val="24"/>
        </w:rPr>
        <w:t>Funding for the Route 20 Public Restrooms and the grounds maintenance of the Tourist Information Center”</w:t>
      </w:r>
      <w:r w:rsidRPr="002E0172">
        <w:rPr>
          <w:rFonts w:ascii="Times New Roman" w:hAnsi="Times New Roman"/>
          <w:sz w:val="24"/>
          <w:szCs w:val="24"/>
        </w:rPr>
        <w:t>, and “</w:t>
      </w:r>
      <w:r w:rsidRPr="002E0172">
        <w:rPr>
          <w:rFonts w:ascii="Times New Roman" w:hAnsi="Times New Roman"/>
          <w:i/>
          <w:sz w:val="24"/>
          <w:szCs w:val="24"/>
        </w:rPr>
        <w:t>Funding for the operating expenses of the Tourist Information Center, such as the Customer Service Desk staff, telephone and internet.</w:t>
      </w:r>
      <w:r w:rsidRPr="002E0172">
        <w:rPr>
          <w:rFonts w:ascii="Times New Roman" w:hAnsi="Times New Roman"/>
          <w:sz w:val="24"/>
          <w:szCs w:val="24"/>
        </w:rPr>
        <w:t>” and adding the following clauses, “</w:t>
      </w:r>
      <w:r w:rsidRPr="002E0172">
        <w:rPr>
          <w:rFonts w:ascii="Times New Roman" w:hAnsi="Times New Roman"/>
          <w:i/>
          <w:sz w:val="24"/>
          <w:szCs w:val="24"/>
        </w:rPr>
        <w:t>Funding of an economic development/tourism position(s) as established by the Town Administrator and approved by the Board of Selectmen</w:t>
      </w:r>
      <w:r w:rsidR="00B93C83">
        <w:rPr>
          <w:rFonts w:ascii="Times New Roman" w:hAnsi="Times New Roman"/>
          <w:i/>
          <w:sz w:val="24"/>
          <w:szCs w:val="24"/>
        </w:rPr>
        <w:t>.</w:t>
      </w:r>
      <w:r w:rsidRPr="002E0172">
        <w:rPr>
          <w:rFonts w:ascii="Times New Roman" w:hAnsi="Times New Roman"/>
          <w:i/>
          <w:sz w:val="24"/>
          <w:szCs w:val="24"/>
        </w:rPr>
        <w:t>”</w:t>
      </w:r>
      <w:r w:rsidRPr="002E0172">
        <w:rPr>
          <w:rFonts w:ascii="Times New Roman" w:hAnsi="Times New Roman"/>
          <w:sz w:val="24"/>
          <w:szCs w:val="24"/>
        </w:rPr>
        <w:t xml:space="preserve"> and “</w:t>
      </w:r>
      <w:r w:rsidRPr="002E0172">
        <w:rPr>
          <w:rFonts w:ascii="Times New Roman" w:hAnsi="Times New Roman"/>
          <w:i/>
          <w:sz w:val="24"/>
          <w:szCs w:val="24"/>
        </w:rPr>
        <w:t>Funding of any and all activities, as deemed appropriate by the Sturbridge Tourist Association, which aids in the increased revenues to the Town of Sturbridge through the hotel/motel taxes”</w:t>
      </w:r>
      <w:r w:rsidRPr="002E0172">
        <w:rPr>
          <w:rFonts w:ascii="Times New Roman" w:hAnsi="Times New Roman"/>
          <w:sz w:val="24"/>
          <w:szCs w:val="24"/>
        </w:rPr>
        <w:t xml:space="preserve"> and to further amend the General Bylaws by deleting Chapter 1.92 </w:t>
      </w:r>
      <w:r w:rsidR="00B93C83">
        <w:rPr>
          <w:rFonts w:ascii="Times New Roman" w:hAnsi="Times New Roman"/>
          <w:sz w:val="24"/>
          <w:szCs w:val="24"/>
        </w:rPr>
        <w:t xml:space="preserve">in its entirety </w:t>
      </w:r>
      <w:r w:rsidRPr="002E0172">
        <w:rPr>
          <w:rFonts w:ascii="Times New Roman" w:hAnsi="Times New Roman"/>
          <w:sz w:val="24"/>
          <w:szCs w:val="24"/>
        </w:rPr>
        <w:t>and replacing it with the following language:</w:t>
      </w:r>
    </w:p>
    <w:p w14:paraId="2007FDB1" w14:textId="77777777" w:rsidR="002E0172" w:rsidRPr="002E0172" w:rsidRDefault="002E0172" w:rsidP="002E0172">
      <w:pPr>
        <w:autoSpaceDE w:val="0"/>
        <w:autoSpaceDN w:val="0"/>
        <w:adjustRightInd w:val="0"/>
        <w:rPr>
          <w:rFonts w:ascii="Times New Roman" w:hAnsi="Times New Roman"/>
          <w:color w:val="000000"/>
          <w:sz w:val="24"/>
          <w:szCs w:val="24"/>
          <w:u w:val="single"/>
        </w:rPr>
      </w:pPr>
      <w:r w:rsidRPr="002E0172">
        <w:rPr>
          <w:rFonts w:ascii="Times New Roman" w:hAnsi="Times New Roman"/>
          <w:color w:val="000000"/>
          <w:sz w:val="24"/>
          <w:szCs w:val="24"/>
        </w:rPr>
        <w:t>1.92</w:t>
      </w:r>
      <w:r w:rsidRPr="002E0172">
        <w:rPr>
          <w:rFonts w:ascii="Times New Roman" w:hAnsi="Times New Roman"/>
          <w:color w:val="000000"/>
          <w:sz w:val="24"/>
          <w:szCs w:val="24"/>
        </w:rPr>
        <w:tab/>
        <w:t xml:space="preserve"> </w:t>
      </w:r>
      <w:r w:rsidRPr="002E0172">
        <w:rPr>
          <w:rFonts w:ascii="Times New Roman" w:hAnsi="Times New Roman"/>
          <w:color w:val="000000"/>
          <w:sz w:val="24"/>
          <w:szCs w:val="24"/>
          <w:u w:val="single"/>
        </w:rPr>
        <w:t>CREATION AND ESTABLISHMENT</w:t>
      </w:r>
    </w:p>
    <w:p w14:paraId="6D9C264C" w14:textId="77777777" w:rsidR="002E0172" w:rsidRPr="002E0172" w:rsidRDefault="002E0172" w:rsidP="002E0172">
      <w:pPr>
        <w:autoSpaceDE w:val="0"/>
        <w:autoSpaceDN w:val="0"/>
        <w:adjustRightInd w:val="0"/>
        <w:rPr>
          <w:rFonts w:ascii="Times New Roman" w:hAnsi="Times New Roman"/>
          <w:color w:val="000000"/>
          <w:sz w:val="24"/>
          <w:szCs w:val="24"/>
        </w:rPr>
      </w:pPr>
      <w:r w:rsidRPr="002E0172">
        <w:rPr>
          <w:rFonts w:ascii="Times New Roman" w:hAnsi="Times New Roman"/>
          <w:color w:val="000000"/>
          <w:sz w:val="24"/>
          <w:szCs w:val="24"/>
        </w:rPr>
        <w:t>There is hereby created and established a Sturbridge Tourist Association (STA) which shall consist of five (5) voting members. Upon the effective date of this Bylaw</w:t>
      </w:r>
      <w:r w:rsidR="00AE6E95">
        <w:rPr>
          <w:rFonts w:ascii="Times New Roman" w:hAnsi="Times New Roman"/>
          <w:color w:val="000000"/>
          <w:sz w:val="24"/>
          <w:szCs w:val="24"/>
        </w:rPr>
        <w:t xml:space="preserve"> the Town Administrator shall appoint </w:t>
      </w:r>
      <w:r w:rsidR="0019077B">
        <w:rPr>
          <w:rFonts w:ascii="Times New Roman" w:hAnsi="Times New Roman"/>
          <w:color w:val="000000"/>
          <w:sz w:val="24"/>
          <w:szCs w:val="24"/>
        </w:rPr>
        <w:t xml:space="preserve">or reappoint </w:t>
      </w:r>
      <w:r w:rsidR="00AE6E95">
        <w:rPr>
          <w:rFonts w:ascii="Times New Roman" w:hAnsi="Times New Roman"/>
          <w:color w:val="000000"/>
          <w:sz w:val="24"/>
          <w:szCs w:val="24"/>
        </w:rPr>
        <w:t xml:space="preserve">five (5) members </w:t>
      </w:r>
      <w:r w:rsidR="0019077B">
        <w:rPr>
          <w:rFonts w:ascii="Times New Roman" w:hAnsi="Times New Roman"/>
          <w:color w:val="000000"/>
          <w:sz w:val="24"/>
          <w:szCs w:val="24"/>
        </w:rPr>
        <w:t>as detailed below</w:t>
      </w:r>
      <w:r w:rsidRPr="002E0172">
        <w:rPr>
          <w:rFonts w:ascii="Times New Roman" w:hAnsi="Times New Roman"/>
          <w:color w:val="000000"/>
          <w:sz w:val="24"/>
          <w:szCs w:val="24"/>
        </w:rPr>
        <w:t>.  After the initial terms of the</w:t>
      </w:r>
      <w:r w:rsidR="0019077B">
        <w:rPr>
          <w:rFonts w:ascii="Times New Roman" w:hAnsi="Times New Roman"/>
          <w:color w:val="000000"/>
          <w:sz w:val="24"/>
          <w:szCs w:val="24"/>
        </w:rPr>
        <w:t>se</w:t>
      </w:r>
      <w:r w:rsidRPr="002E0172">
        <w:rPr>
          <w:rFonts w:ascii="Times New Roman" w:hAnsi="Times New Roman"/>
          <w:color w:val="000000"/>
          <w:sz w:val="24"/>
          <w:szCs w:val="24"/>
        </w:rPr>
        <w:t xml:space="preserve"> members, each </w:t>
      </w:r>
      <w:r w:rsidR="0019077B">
        <w:rPr>
          <w:rFonts w:ascii="Times New Roman" w:hAnsi="Times New Roman"/>
          <w:color w:val="000000"/>
          <w:sz w:val="24"/>
          <w:szCs w:val="24"/>
        </w:rPr>
        <w:t>future appointment</w:t>
      </w:r>
      <w:r w:rsidR="0019077B" w:rsidRPr="002E0172">
        <w:rPr>
          <w:rFonts w:ascii="Times New Roman" w:hAnsi="Times New Roman"/>
          <w:color w:val="000000"/>
          <w:sz w:val="24"/>
          <w:szCs w:val="24"/>
        </w:rPr>
        <w:t xml:space="preserve"> </w:t>
      </w:r>
      <w:r w:rsidRPr="002E0172">
        <w:rPr>
          <w:rFonts w:ascii="Times New Roman" w:hAnsi="Times New Roman"/>
          <w:color w:val="000000"/>
          <w:sz w:val="24"/>
          <w:szCs w:val="24"/>
        </w:rPr>
        <w:t>shall be for a three-year term.  The Town Administrator shall appoint all members, subject to the confirmation by the majority vote</w:t>
      </w:r>
      <w:r w:rsidRPr="002E0172">
        <w:rPr>
          <w:rFonts w:ascii="Times New Roman" w:hAnsi="Times New Roman"/>
          <w:b/>
          <w:color w:val="000000"/>
          <w:sz w:val="24"/>
          <w:szCs w:val="24"/>
        </w:rPr>
        <w:t xml:space="preserve"> </w:t>
      </w:r>
      <w:r w:rsidRPr="002E0172">
        <w:rPr>
          <w:rFonts w:ascii="Times New Roman" w:hAnsi="Times New Roman"/>
          <w:color w:val="000000"/>
          <w:sz w:val="24"/>
          <w:szCs w:val="24"/>
        </w:rPr>
        <w:t xml:space="preserve">of the Board of Selectmen, as follows: </w:t>
      </w:r>
    </w:p>
    <w:p w14:paraId="1A7617E4" w14:textId="03BE0364" w:rsidR="002E0172" w:rsidRPr="002E0172" w:rsidRDefault="002E0172" w:rsidP="002E0172">
      <w:pPr>
        <w:numPr>
          <w:ilvl w:val="1"/>
          <w:numId w:val="37"/>
        </w:numPr>
        <w:tabs>
          <w:tab w:val="clear" w:pos="2160"/>
          <w:tab w:val="num" w:pos="2430"/>
        </w:tabs>
        <w:autoSpaceDE w:val="0"/>
        <w:autoSpaceDN w:val="0"/>
        <w:adjustRightInd w:val="0"/>
        <w:spacing w:after="0" w:line="240" w:lineRule="auto"/>
        <w:ind w:left="1080"/>
        <w:rPr>
          <w:rFonts w:ascii="Times New Roman" w:hAnsi="Times New Roman"/>
          <w:color w:val="000000"/>
          <w:sz w:val="24"/>
          <w:szCs w:val="24"/>
        </w:rPr>
      </w:pPr>
      <w:r w:rsidRPr="002E0172">
        <w:rPr>
          <w:rFonts w:ascii="Times New Roman" w:hAnsi="Times New Roman"/>
          <w:color w:val="000000"/>
          <w:sz w:val="24"/>
          <w:szCs w:val="24"/>
        </w:rPr>
        <w:lastRenderedPageBreak/>
        <w:t>Two (2) members which either may be owners (or representatives) of a Hotel/Motel/Inn/B&amp;B located within the geographic boundary of Sturbridge, or owner</w:t>
      </w:r>
      <w:r w:rsidR="00B93C83">
        <w:rPr>
          <w:rFonts w:ascii="Times New Roman" w:hAnsi="Times New Roman"/>
          <w:color w:val="000000"/>
          <w:sz w:val="24"/>
          <w:szCs w:val="24"/>
        </w:rPr>
        <w:t>s</w:t>
      </w:r>
      <w:r w:rsidRPr="002E0172">
        <w:rPr>
          <w:rFonts w:ascii="Times New Roman" w:hAnsi="Times New Roman"/>
          <w:color w:val="000000"/>
          <w:sz w:val="24"/>
          <w:szCs w:val="24"/>
        </w:rPr>
        <w:t xml:space="preserve"> or representative</w:t>
      </w:r>
      <w:r w:rsidR="00B93C83">
        <w:rPr>
          <w:rFonts w:ascii="Times New Roman" w:hAnsi="Times New Roman"/>
          <w:color w:val="000000"/>
          <w:sz w:val="24"/>
          <w:szCs w:val="24"/>
        </w:rPr>
        <w:t>s</w:t>
      </w:r>
      <w:r w:rsidRPr="002E0172">
        <w:rPr>
          <w:rFonts w:ascii="Times New Roman" w:hAnsi="Times New Roman"/>
          <w:color w:val="000000"/>
          <w:sz w:val="24"/>
          <w:szCs w:val="24"/>
        </w:rPr>
        <w:t xml:space="preserve"> of a tourist related business (retail, restaurant or similar tourist related activity) located within the geographic boundary of Sturbridge.  One of the appointees shall be appointed for an initial term of one </w:t>
      </w:r>
      <w:proofErr w:type="gramStart"/>
      <w:r w:rsidRPr="002E0172">
        <w:rPr>
          <w:rFonts w:ascii="Times New Roman" w:hAnsi="Times New Roman"/>
          <w:color w:val="000000"/>
          <w:sz w:val="24"/>
          <w:szCs w:val="24"/>
        </w:rPr>
        <w:t>year,</w:t>
      </w:r>
      <w:proofErr w:type="gramEnd"/>
      <w:r w:rsidRPr="002E0172">
        <w:rPr>
          <w:rFonts w:ascii="Times New Roman" w:hAnsi="Times New Roman"/>
          <w:color w:val="000000"/>
          <w:sz w:val="24"/>
          <w:szCs w:val="24"/>
        </w:rPr>
        <w:t xml:space="preserve"> and one to be appointed for an initial term of two years. </w:t>
      </w:r>
    </w:p>
    <w:p w14:paraId="3F7F370E" w14:textId="77777777" w:rsidR="002E0172" w:rsidRPr="002E0172" w:rsidRDefault="002E0172" w:rsidP="002E0172">
      <w:pPr>
        <w:numPr>
          <w:ilvl w:val="1"/>
          <w:numId w:val="37"/>
        </w:numPr>
        <w:tabs>
          <w:tab w:val="clear" w:pos="2160"/>
          <w:tab w:val="num" w:pos="2430"/>
        </w:tabs>
        <w:autoSpaceDE w:val="0"/>
        <w:autoSpaceDN w:val="0"/>
        <w:adjustRightInd w:val="0"/>
        <w:spacing w:after="0" w:line="240" w:lineRule="auto"/>
        <w:ind w:left="1080"/>
        <w:rPr>
          <w:rFonts w:ascii="Times New Roman" w:hAnsi="Times New Roman"/>
          <w:color w:val="000000"/>
          <w:sz w:val="24"/>
          <w:szCs w:val="24"/>
        </w:rPr>
      </w:pPr>
      <w:r w:rsidRPr="002E0172">
        <w:rPr>
          <w:rFonts w:ascii="Times New Roman" w:hAnsi="Times New Roman"/>
          <w:color w:val="000000"/>
          <w:sz w:val="24"/>
          <w:szCs w:val="24"/>
        </w:rPr>
        <w:t xml:space="preserve">Three (3)  Sturbridge residents at large, one to be appointed for an initial term of three years, one to be appointed for an initial term of two years and one to be appointed for an initial term of one year. </w:t>
      </w:r>
    </w:p>
    <w:p w14:paraId="0E6FFAE4" w14:textId="77777777" w:rsidR="002E0172" w:rsidRDefault="002E0172" w:rsidP="002E0172">
      <w:pPr>
        <w:pStyle w:val="NoSpacing"/>
      </w:pPr>
    </w:p>
    <w:p w14:paraId="78F8B865" w14:textId="77777777" w:rsidR="002E0172" w:rsidRPr="002E0172" w:rsidRDefault="002E0172" w:rsidP="002E0172">
      <w:pPr>
        <w:autoSpaceDE w:val="0"/>
        <w:autoSpaceDN w:val="0"/>
        <w:adjustRightInd w:val="0"/>
        <w:rPr>
          <w:rFonts w:ascii="Times New Roman" w:hAnsi="Times New Roman"/>
          <w:sz w:val="24"/>
          <w:szCs w:val="24"/>
        </w:rPr>
      </w:pPr>
      <w:r w:rsidRPr="002E0172">
        <w:rPr>
          <w:rFonts w:ascii="Times New Roman" w:hAnsi="Times New Roman"/>
          <w:sz w:val="24"/>
          <w:szCs w:val="24"/>
        </w:rPr>
        <w:t xml:space="preserve">In the event that a vacancy exists for more than sixty (60) days without a finding a qualified person to fill a particular category (resident or hotelier/tourist business), the Town Administrator may fill that vacancy with a qualified person from the other category until the next annual appointments are made.  </w:t>
      </w:r>
    </w:p>
    <w:p w14:paraId="78C6E40A" w14:textId="77777777" w:rsidR="00BE43AB" w:rsidRPr="008D4339" w:rsidRDefault="00BE43AB" w:rsidP="00BE43A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Town Administrator</w:t>
      </w:r>
    </w:p>
    <w:p w14:paraId="01273C76" w14:textId="77777777" w:rsidR="00BE43AB" w:rsidRPr="008D4339" w:rsidRDefault="00BE43AB" w:rsidP="00BE43AB">
      <w:pPr>
        <w:spacing w:after="0" w:line="240" w:lineRule="auto"/>
        <w:rPr>
          <w:rFonts w:ascii="Times New Roman" w:eastAsia="Times New Roman" w:hAnsi="Times New Roman" w:cs="Times New Roman"/>
          <w:sz w:val="16"/>
          <w:szCs w:val="16"/>
        </w:rPr>
      </w:pPr>
    </w:p>
    <w:p w14:paraId="594732D6"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1B762FE2" w14:textId="77777777" w:rsidR="00BE43AB" w:rsidRDefault="00BE43AB" w:rsidP="00BE43AB">
      <w:pPr>
        <w:spacing w:after="0" w:line="240" w:lineRule="auto"/>
        <w:rPr>
          <w:rFonts w:ascii="Times New Roman" w:eastAsia="Times New Roman" w:hAnsi="Times New Roman" w:cs="Times New Roman"/>
          <w:b/>
          <w:sz w:val="24"/>
          <w:szCs w:val="24"/>
        </w:rPr>
      </w:pPr>
    </w:p>
    <w:p w14:paraId="2017C4E0" w14:textId="20CE38D0" w:rsidR="00141F95" w:rsidRDefault="00141F95" w:rsidP="00141F95">
      <w:pPr>
        <w:spacing w:after="0" w:line="240" w:lineRule="auto"/>
        <w:rPr>
          <w:rFonts w:ascii="Times New Roman" w:eastAsia="Times New Roman" w:hAnsi="Times New Roman" w:cs="Times New Roman"/>
          <w:i/>
          <w:sz w:val="24"/>
          <w:szCs w:val="24"/>
        </w:rPr>
      </w:pPr>
      <w:proofErr w:type="gramStart"/>
      <w:r w:rsidRPr="00182D05">
        <w:rPr>
          <w:rFonts w:ascii="Times New Roman" w:eastAsia="Times New Roman" w:hAnsi="Times New Roman" w:cs="Times New Roman"/>
          <w:i/>
          <w:sz w:val="24"/>
          <w:szCs w:val="24"/>
        </w:rPr>
        <w:t>That the Town vote to approve the article as written.</w:t>
      </w:r>
      <w:proofErr w:type="gramEnd"/>
      <w:r w:rsidRPr="00182D05">
        <w:rPr>
          <w:rFonts w:ascii="Times New Roman" w:eastAsia="Times New Roman" w:hAnsi="Times New Roman" w:cs="Times New Roman"/>
          <w:i/>
          <w:sz w:val="24"/>
          <w:szCs w:val="24"/>
        </w:rPr>
        <w:t xml:space="preserve">  Voted: </w:t>
      </w:r>
      <w:r w:rsidR="00C86751">
        <w:rPr>
          <w:rFonts w:ascii="Times New Roman" w:eastAsia="Times New Roman" w:hAnsi="Times New Roman" w:cs="Times New Roman"/>
          <w:i/>
          <w:sz w:val="24"/>
          <w:szCs w:val="24"/>
        </w:rPr>
        <w:t>7</w:t>
      </w:r>
      <w:r w:rsidR="0034078E">
        <w:rPr>
          <w:rFonts w:ascii="Times New Roman" w:eastAsia="Times New Roman" w:hAnsi="Times New Roman" w:cs="Times New Roman"/>
          <w:i/>
          <w:sz w:val="24"/>
          <w:szCs w:val="24"/>
        </w:rPr>
        <w:t xml:space="preserve"> – 0 – 0.</w:t>
      </w:r>
    </w:p>
    <w:p w14:paraId="4AE87BB3" w14:textId="77777777" w:rsidR="00141F95" w:rsidRDefault="00141F95" w:rsidP="00BE43AB">
      <w:pPr>
        <w:spacing w:after="0" w:line="240" w:lineRule="auto"/>
        <w:rPr>
          <w:rFonts w:ascii="Times New Roman" w:eastAsia="Times New Roman" w:hAnsi="Times New Roman" w:cs="Times New Roman"/>
          <w:b/>
          <w:sz w:val="24"/>
          <w:szCs w:val="24"/>
        </w:rPr>
      </w:pPr>
    </w:p>
    <w:p w14:paraId="53DE4FF4"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12AE19E3" w14:textId="77777777" w:rsidR="00BE43AB" w:rsidRDefault="00BE43AB" w:rsidP="00BE43AB">
      <w:pPr>
        <w:spacing w:after="0" w:line="240" w:lineRule="auto"/>
        <w:rPr>
          <w:rFonts w:ascii="Times New Roman" w:eastAsia="Times New Roman" w:hAnsi="Times New Roman" w:cs="Times New Roman"/>
          <w:i/>
          <w:sz w:val="24"/>
          <w:szCs w:val="24"/>
        </w:rPr>
      </w:pPr>
    </w:p>
    <w:p w14:paraId="3C23CF90" w14:textId="7CDEA6E2" w:rsidR="008B0F49" w:rsidRDefault="008B0F49" w:rsidP="00BE43AB">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34078E">
        <w:rPr>
          <w:rFonts w:ascii="Times New Roman" w:eastAsia="Times New Roman" w:hAnsi="Times New Roman" w:cs="Times New Roman"/>
          <w:i/>
          <w:sz w:val="24"/>
          <w:szCs w:val="24"/>
        </w:rPr>
        <w:t>4 – 0 – 1.</w:t>
      </w:r>
    </w:p>
    <w:p w14:paraId="25CD6951" w14:textId="77777777" w:rsidR="00904A28" w:rsidRDefault="00904A28" w:rsidP="00BE43AB">
      <w:pPr>
        <w:spacing w:after="0" w:line="240" w:lineRule="auto"/>
        <w:rPr>
          <w:rFonts w:ascii="Times New Roman" w:eastAsia="Times New Roman" w:hAnsi="Times New Roman" w:cs="Times New Roman"/>
          <w:i/>
          <w:sz w:val="24"/>
          <w:szCs w:val="24"/>
        </w:rPr>
      </w:pPr>
    </w:p>
    <w:p w14:paraId="509749A3" w14:textId="4F3DCF9A" w:rsidR="00904A28" w:rsidRPr="00813087" w:rsidRDefault="003C52A1"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904A28" w:rsidRPr="0052039C">
        <w:rPr>
          <w:rFonts w:ascii="Times New Roman" w:eastAsia="Times New Roman" w:hAnsi="Times New Roman" w:cs="Times New Roman"/>
          <w:i/>
          <w:sz w:val="24"/>
          <w:szCs w:val="24"/>
        </w:rPr>
        <w:t xml:space="preserve"> </w:t>
      </w:r>
      <w:r w:rsidR="00904A28">
        <w:rPr>
          <w:rFonts w:ascii="Times New Roman" w:eastAsia="Times New Roman" w:hAnsi="Times New Roman" w:cs="Times New Roman"/>
          <w:i/>
          <w:sz w:val="24"/>
          <w:szCs w:val="24"/>
        </w:rPr>
        <w:t xml:space="preserve">This article </w:t>
      </w:r>
      <w:r w:rsidR="00904A28" w:rsidRPr="00813087">
        <w:rPr>
          <w:rFonts w:ascii="Times New Roman" w:eastAsia="Times New Roman" w:hAnsi="Times New Roman" w:cs="Times New Roman"/>
          <w:i/>
          <w:sz w:val="24"/>
          <w:szCs w:val="24"/>
        </w:rPr>
        <w:t xml:space="preserve">amends </w:t>
      </w:r>
      <w:r w:rsidR="00904A28" w:rsidRPr="009E5C16">
        <w:rPr>
          <w:rFonts w:ascii="Times New Roman" w:eastAsia="Times New Roman" w:hAnsi="Times New Roman" w:cs="Times New Roman"/>
          <w:i/>
          <w:sz w:val="24"/>
          <w:szCs w:val="24"/>
        </w:rPr>
        <w:t xml:space="preserve">the purpose of the funds and alters the makeup of the committee </w:t>
      </w:r>
      <w:r>
        <w:rPr>
          <w:rFonts w:ascii="Times New Roman" w:eastAsia="Times New Roman" w:hAnsi="Times New Roman" w:cs="Times New Roman"/>
          <w:i/>
          <w:sz w:val="24"/>
          <w:szCs w:val="24"/>
        </w:rPr>
        <w:t>from seven (7) to five (5) composed of</w:t>
      </w:r>
      <w:r w:rsidR="00904A28" w:rsidRPr="009E5C16">
        <w:rPr>
          <w:rFonts w:ascii="Times New Roman" w:eastAsia="Times New Roman" w:hAnsi="Times New Roman" w:cs="Times New Roman"/>
          <w:i/>
          <w:sz w:val="24"/>
          <w:szCs w:val="24"/>
        </w:rPr>
        <w:t xml:space="preserve"> two (2) members of the tourist community which may be a hotelier or tourist related business representative and three (3) residents of the community. </w:t>
      </w:r>
      <w:r w:rsidR="00904A28">
        <w:rPr>
          <w:rFonts w:ascii="Times New Roman" w:eastAsia="Times New Roman" w:hAnsi="Times New Roman" w:cs="Times New Roman"/>
          <w:i/>
          <w:sz w:val="24"/>
          <w:szCs w:val="24"/>
        </w:rPr>
        <w:t>Additionally, it includes funding for</w:t>
      </w:r>
      <w:r w:rsidR="00904A28" w:rsidRPr="009E5C16">
        <w:rPr>
          <w:rFonts w:ascii="Times New Roman" w:eastAsia="Times New Roman" w:hAnsi="Times New Roman" w:cs="Times New Roman"/>
          <w:i/>
          <w:sz w:val="24"/>
          <w:szCs w:val="24"/>
        </w:rPr>
        <w:t xml:space="preserve"> an Economic Development/Tourism Coordinator for the community which is consistent with recommendations from the Town Master Plan.</w:t>
      </w:r>
    </w:p>
    <w:p w14:paraId="3CB38E97" w14:textId="77777777" w:rsidR="003E33D4" w:rsidRDefault="003E33D4" w:rsidP="001A4C41">
      <w:pPr>
        <w:autoSpaceDE w:val="0"/>
        <w:autoSpaceDN w:val="0"/>
        <w:adjustRightInd w:val="0"/>
        <w:spacing w:after="0" w:line="240" w:lineRule="auto"/>
        <w:jc w:val="center"/>
        <w:rPr>
          <w:rFonts w:ascii="Times New Roman" w:hAnsi="Times New Roman" w:cs="Times New Roman"/>
          <w:b/>
          <w:sz w:val="24"/>
          <w:szCs w:val="24"/>
          <w:u w:val="single"/>
        </w:rPr>
      </w:pPr>
    </w:p>
    <w:p w14:paraId="37096E97" w14:textId="77777777" w:rsidR="002C73D1" w:rsidRDefault="002C73D1" w:rsidP="001A4C41">
      <w:pPr>
        <w:autoSpaceDE w:val="0"/>
        <w:autoSpaceDN w:val="0"/>
        <w:adjustRightInd w:val="0"/>
        <w:spacing w:after="0" w:line="240" w:lineRule="auto"/>
        <w:jc w:val="center"/>
        <w:rPr>
          <w:rFonts w:ascii="Times New Roman" w:hAnsi="Times New Roman" w:cs="Times New Roman"/>
          <w:b/>
          <w:sz w:val="24"/>
          <w:szCs w:val="24"/>
          <w:u w:val="single"/>
        </w:rPr>
      </w:pPr>
    </w:p>
    <w:p w14:paraId="7FE457E4" w14:textId="77777777" w:rsidR="002C73D1" w:rsidRDefault="002C73D1" w:rsidP="001A4C41">
      <w:pPr>
        <w:autoSpaceDE w:val="0"/>
        <w:autoSpaceDN w:val="0"/>
        <w:adjustRightInd w:val="0"/>
        <w:spacing w:after="0" w:line="240" w:lineRule="auto"/>
        <w:jc w:val="center"/>
        <w:rPr>
          <w:rFonts w:ascii="Times New Roman" w:hAnsi="Times New Roman" w:cs="Times New Roman"/>
          <w:b/>
          <w:sz w:val="24"/>
          <w:szCs w:val="24"/>
          <w:u w:val="single"/>
        </w:rPr>
      </w:pPr>
    </w:p>
    <w:p w14:paraId="05566BD7" w14:textId="77777777" w:rsidR="002E0172" w:rsidRPr="00387716" w:rsidRDefault="00AB79AA" w:rsidP="001A4C41">
      <w:pPr>
        <w:autoSpaceDE w:val="0"/>
        <w:autoSpaceDN w:val="0"/>
        <w:adjustRightInd w:val="0"/>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ARTICLE 3</w:t>
      </w:r>
      <w:r w:rsidR="0018738D">
        <w:rPr>
          <w:rFonts w:ascii="Times New Roman" w:hAnsi="Times New Roman" w:cs="Times New Roman"/>
          <w:b/>
          <w:sz w:val="24"/>
          <w:szCs w:val="24"/>
          <w:u w:val="single"/>
        </w:rPr>
        <w:t>9</w:t>
      </w:r>
    </w:p>
    <w:p w14:paraId="5F73BA05" w14:textId="77777777" w:rsidR="002E0172" w:rsidRPr="00387716" w:rsidRDefault="002E0172" w:rsidP="001A4C41">
      <w:pPr>
        <w:autoSpaceDE w:val="0"/>
        <w:autoSpaceDN w:val="0"/>
        <w:adjustRightInd w:val="0"/>
        <w:spacing w:after="0" w:line="240" w:lineRule="auto"/>
        <w:jc w:val="center"/>
        <w:rPr>
          <w:rFonts w:ascii="Times New Roman" w:hAnsi="Times New Roman" w:cs="Times New Roman"/>
          <w:b/>
          <w:sz w:val="24"/>
          <w:szCs w:val="24"/>
          <w:u w:val="single"/>
        </w:rPr>
      </w:pPr>
      <w:r w:rsidRPr="00387716">
        <w:rPr>
          <w:rFonts w:ascii="Times New Roman" w:hAnsi="Times New Roman" w:cs="Times New Roman"/>
          <w:b/>
          <w:sz w:val="24"/>
          <w:szCs w:val="24"/>
          <w:u w:val="single"/>
        </w:rPr>
        <w:t>REQUEST FOR SPECIAL ACT OF THE LEGISLATURE CONCERNING THE STURBRIDGE CONSERVATION COMMISSION</w:t>
      </w:r>
    </w:p>
    <w:p w14:paraId="5D1BAE99" w14:textId="558D28B3" w:rsidR="00B93C83" w:rsidRDefault="00B93C83" w:rsidP="00B93C83">
      <w:pPr>
        <w:spacing w:before="100" w:beforeAutospacing="1" w:after="100" w:afterAutospacing="1"/>
        <w:outlineLvl w:val="1"/>
        <w:rPr>
          <w:rFonts w:ascii="Times New Roman" w:hAnsi="Times New Roman" w:cs="Times New Roman"/>
          <w:sz w:val="24"/>
          <w:szCs w:val="24"/>
        </w:rPr>
      </w:pPr>
      <w:r>
        <w:rPr>
          <w:rFonts w:ascii="Times New Roman" w:hAnsi="Times New Roman" w:cs="Times New Roman"/>
          <w:sz w:val="24"/>
          <w:szCs w:val="24"/>
        </w:rPr>
        <w:t xml:space="preserve">To see if the Town </w:t>
      </w:r>
      <w:r w:rsidRPr="00FE40A4">
        <w:rPr>
          <w:rFonts w:ascii="Times New Roman" w:hAnsi="Times New Roman" w:cs="Times New Roman"/>
          <w:sz w:val="24"/>
          <w:szCs w:val="24"/>
        </w:rPr>
        <w:t>will vote to authorize the Board of Selectmen to petition the General Court for</w:t>
      </w:r>
      <w:r>
        <w:rPr>
          <w:rFonts w:ascii="Times New Roman" w:hAnsi="Times New Roman" w:cs="Times New Roman"/>
          <w:sz w:val="24"/>
          <w:szCs w:val="24"/>
        </w:rPr>
        <w:t xml:space="preserve"> </w:t>
      </w:r>
      <w:r w:rsidRPr="00FE40A4">
        <w:rPr>
          <w:rFonts w:ascii="Times New Roman" w:hAnsi="Times New Roman" w:cs="Times New Roman"/>
          <w:sz w:val="24"/>
          <w:szCs w:val="24"/>
        </w:rPr>
        <w:t>special legislati</w:t>
      </w:r>
      <w:r>
        <w:rPr>
          <w:rFonts w:ascii="Times New Roman" w:hAnsi="Times New Roman" w:cs="Times New Roman"/>
          <w:sz w:val="24"/>
          <w:szCs w:val="24"/>
        </w:rPr>
        <w:t xml:space="preserve">on in the form set forth below to authorize the Town of Sturbridge to create two Alternate Members of the Conservation Commission provided </w:t>
      </w:r>
      <w:r w:rsidRPr="00FE40A4">
        <w:rPr>
          <w:rFonts w:ascii="Times New Roman" w:hAnsi="Times New Roman" w:cs="Times New Roman"/>
          <w:sz w:val="24"/>
          <w:szCs w:val="24"/>
        </w:rPr>
        <w:t xml:space="preserve">further that the General Court may make clerical or editorial changes of form only to the bill, unless the Board of Selectmen approves amendments to the bill before enactment by the General Court, and that the Board of Selectmen is authorized to approve amendments which shall be within the scope of the general public objectives of </w:t>
      </w:r>
      <w:r>
        <w:rPr>
          <w:rFonts w:ascii="Times New Roman" w:hAnsi="Times New Roman" w:cs="Times New Roman"/>
          <w:sz w:val="24"/>
          <w:szCs w:val="24"/>
        </w:rPr>
        <w:t>the petition, or take any action relative thereto.</w:t>
      </w:r>
    </w:p>
    <w:p w14:paraId="3967282D" w14:textId="77777777" w:rsidR="00446D03" w:rsidRDefault="00446D03" w:rsidP="00E02654">
      <w:pPr>
        <w:spacing w:before="100" w:beforeAutospacing="1" w:after="100" w:afterAutospacing="1"/>
        <w:jc w:val="center"/>
        <w:outlineLvl w:val="1"/>
        <w:rPr>
          <w:rFonts w:ascii="Times New Roman" w:hAnsi="Times New Roman"/>
          <w:b/>
          <w:bCs/>
          <w:sz w:val="24"/>
          <w:szCs w:val="24"/>
        </w:rPr>
      </w:pPr>
    </w:p>
    <w:p w14:paraId="45A25BB3" w14:textId="0A0612DB" w:rsidR="00E02654" w:rsidRPr="00E02654" w:rsidRDefault="00E02654" w:rsidP="00E02654">
      <w:pPr>
        <w:spacing w:before="100" w:beforeAutospacing="1" w:after="100" w:afterAutospacing="1"/>
        <w:jc w:val="center"/>
        <w:outlineLvl w:val="1"/>
        <w:rPr>
          <w:rFonts w:ascii="Times New Roman" w:hAnsi="Times New Roman"/>
          <w:b/>
          <w:bCs/>
          <w:sz w:val="24"/>
          <w:szCs w:val="24"/>
        </w:rPr>
      </w:pPr>
      <w:proofErr w:type="gramStart"/>
      <w:r w:rsidRPr="00E02654">
        <w:rPr>
          <w:rFonts w:ascii="Times New Roman" w:hAnsi="Times New Roman"/>
          <w:b/>
          <w:bCs/>
          <w:sz w:val="24"/>
          <w:szCs w:val="24"/>
        </w:rPr>
        <w:t>AN ACT RELATIVE TO THE MEMBERSHIP OF THE CONSERVATION COMMISSION OF THE TOWN OF STURBRIDGE.</w:t>
      </w:r>
      <w:proofErr w:type="gramEnd"/>
    </w:p>
    <w:p w14:paraId="00A4B8CC" w14:textId="77777777" w:rsidR="00E02654" w:rsidRPr="003A4D06" w:rsidRDefault="00E02654" w:rsidP="00E02654">
      <w:pPr>
        <w:rPr>
          <w:rFonts w:ascii="Times New Roman" w:hAnsi="Times New Roman"/>
          <w:i/>
          <w:iCs/>
          <w:szCs w:val="24"/>
        </w:rPr>
      </w:pPr>
      <w:r w:rsidRPr="003A4D06">
        <w:rPr>
          <w:rFonts w:ascii="Times New Roman" w:hAnsi="Times New Roman"/>
          <w:i/>
          <w:iCs/>
          <w:szCs w:val="24"/>
        </w:rPr>
        <w:t>Be it enacted by the Senate and House of Representatives in General Court assembled, and by the authority of the same as follows:</w:t>
      </w:r>
    </w:p>
    <w:p w14:paraId="4A522A9F" w14:textId="77777777" w:rsidR="00E02654" w:rsidRPr="003A4D06" w:rsidRDefault="00E02654" w:rsidP="00E02654">
      <w:pPr>
        <w:rPr>
          <w:rFonts w:ascii="Times New Roman" w:hAnsi="Times New Roman"/>
          <w:szCs w:val="24"/>
        </w:rPr>
      </w:pPr>
      <w:r w:rsidRPr="003A4D06">
        <w:rPr>
          <w:rFonts w:ascii="Times New Roman" w:hAnsi="Times New Roman"/>
          <w:i/>
          <w:iCs/>
          <w:szCs w:val="24"/>
        </w:rPr>
        <w:br/>
      </w:r>
      <w:r w:rsidRPr="003A4D06">
        <w:rPr>
          <w:rFonts w:ascii="Times New Roman" w:hAnsi="Times New Roman"/>
          <w:szCs w:val="24"/>
        </w:rPr>
        <w:t>     </w:t>
      </w:r>
      <w:proofErr w:type="gramStart"/>
      <w:r w:rsidRPr="003A4D06">
        <w:rPr>
          <w:rFonts w:ascii="Times New Roman" w:hAnsi="Times New Roman"/>
          <w:szCs w:val="24"/>
        </w:rPr>
        <w:t>SECTION 1.</w:t>
      </w:r>
      <w:proofErr w:type="gramEnd"/>
      <w:r w:rsidRPr="003A4D06">
        <w:rPr>
          <w:rFonts w:ascii="Times New Roman" w:hAnsi="Times New Roman"/>
          <w:szCs w:val="24"/>
        </w:rPr>
        <w:t xml:space="preserve">  Notwithstanding </w:t>
      </w:r>
      <w:r w:rsidRPr="003A4D06">
        <w:rPr>
          <w:rFonts w:ascii="Times New Roman" w:hAnsi="Times New Roman"/>
          <w:color w:val="000000"/>
          <w:szCs w:val="24"/>
        </w:rPr>
        <w:t xml:space="preserve">section 8C of chapter 40 of the General Laws, </w:t>
      </w:r>
      <w:r w:rsidRPr="003A4D06">
        <w:rPr>
          <w:rFonts w:ascii="Times New Roman" w:hAnsi="Times New Roman"/>
          <w:szCs w:val="24"/>
        </w:rPr>
        <w:t>the Town Administrator of the town of Sturbridge may appoint up to 2 alternate members to the conservation commission of the town for staggered terms not to exceed 3 years.</w:t>
      </w:r>
    </w:p>
    <w:p w14:paraId="4D39FEA9" w14:textId="77777777" w:rsidR="00E02654" w:rsidRPr="003A4D06" w:rsidRDefault="00E02654" w:rsidP="00E02654">
      <w:pPr>
        <w:rPr>
          <w:rFonts w:ascii="Times New Roman" w:hAnsi="Times New Roman"/>
          <w:szCs w:val="24"/>
        </w:rPr>
      </w:pPr>
      <w:r w:rsidRPr="003A4D06">
        <w:rPr>
          <w:rFonts w:ascii="Times New Roman" w:hAnsi="Times New Roman"/>
          <w:szCs w:val="24"/>
        </w:rPr>
        <w:t>     </w:t>
      </w:r>
      <w:proofErr w:type="gramStart"/>
      <w:r w:rsidRPr="003A4D06">
        <w:rPr>
          <w:rFonts w:ascii="Times New Roman" w:hAnsi="Times New Roman"/>
          <w:szCs w:val="24"/>
        </w:rPr>
        <w:t>SECTION 2.</w:t>
      </w:r>
      <w:proofErr w:type="gramEnd"/>
      <w:r w:rsidRPr="003A4D06">
        <w:rPr>
          <w:rFonts w:ascii="Times New Roman" w:hAnsi="Times New Roman"/>
          <w:szCs w:val="24"/>
        </w:rPr>
        <w:t>  The chair of the conservation commission may designate an alternate member to sit on the commission in the case of absence, inability to act or conflict of interest on the part of a member of the commission or, in the event of a vacancy on the commission, until the vacancy is filled by the Town Administrator.</w:t>
      </w:r>
    </w:p>
    <w:p w14:paraId="44EB8A16" w14:textId="77777777" w:rsidR="00E02654" w:rsidRPr="003A4D06" w:rsidRDefault="00E02654" w:rsidP="00E02654">
      <w:pPr>
        <w:rPr>
          <w:rFonts w:ascii="Times New Roman" w:hAnsi="Times New Roman"/>
          <w:szCs w:val="24"/>
        </w:rPr>
      </w:pPr>
      <w:r w:rsidRPr="003A4D06">
        <w:rPr>
          <w:rFonts w:ascii="Times New Roman" w:hAnsi="Times New Roman"/>
          <w:szCs w:val="24"/>
        </w:rPr>
        <w:t>     </w:t>
      </w:r>
      <w:proofErr w:type="gramStart"/>
      <w:r w:rsidRPr="003A4D06">
        <w:rPr>
          <w:rFonts w:ascii="Times New Roman" w:hAnsi="Times New Roman"/>
          <w:szCs w:val="24"/>
        </w:rPr>
        <w:t>SECTION 3.</w:t>
      </w:r>
      <w:proofErr w:type="gramEnd"/>
      <w:r w:rsidRPr="003A4D06">
        <w:rPr>
          <w:rFonts w:ascii="Times New Roman" w:hAnsi="Times New Roman"/>
          <w:szCs w:val="24"/>
        </w:rPr>
        <w:t>  This act shall take effect upon its passage.</w:t>
      </w:r>
    </w:p>
    <w:p w14:paraId="1B1D4F07" w14:textId="77777777" w:rsidR="00BE43AB" w:rsidRPr="00BE43AB" w:rsidRDefault="00BE43AB" w:rsidP="00BE43AB">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Town Administrator</w:t>
      </w:r>
    </w:p>
    <w:p w14:paraId="4E6D7BA3" w14:textId="77777777" w:rsidR="00BE43AB" w:rsidRPr="008D4339" w:rsidRDefault="00BE43AB" w:rsidP="00BE43AB">
      <w:pPr>
        <w:spacing w:after="0" w:line="240" w:lineRule="auto"/>
        <w:rPr>
          <w:rFonts w:ascii="Times New Roman" w:eastAsia="Times New Roman" w:hAnsi="Times New Roman" w:cs="Times New Roman"/>
          <w:sz w:val="16"/>
          <w:szCs w:val="16"/>
        </w:rPr>
      </w:pPr>
    </w:p>
    <w:p w14:paraId="64936A04"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0656F838" w14:textId="77777777" w:rsidR="00BE43AB" w:rsidRDefault="00BE43AB" w:rsidP="00BE43AB">
      <w:pPr>
        <w:spacing w:after="0" w:line="240" w:lineRule="auto"/>
        <w:rPr>
          <w:rFonts w:ascii="Times New Roman" w:eastAsia="Times New Roman" w:hAnsi="Times New Roman" w:cs="Times New Roman"/>
          <w:b/>
          <w:sz w:val="24"/>
          <w:szCs w:val="24"/>
        </w:rPr>
      </w:pPr>
    </w:p>
    <w:p w14:paraId="517D2AE0" w14:textId="49626963" w:rsidR="00141F95" w:rsidRPr="003B5CC4" w:rsidRDefault="00141F95" w:rsidP="00141F95">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5970A5">
        <w:rPr>
          <w:rFonts w:ascii="Times New Roman" w:eastAsia="Times New Roman" w:hAnsi="Times New Roman" w:cs="Times New Roman"/>
          <w:i/>
          <w:sz w:val="24"/>
          <w:szCs w:val="24"/>
        </w:rPr>
        <w:t xml:space="preserve">Voted: </w:t>
      </w:r>
      <w:r w:rsidR="00C86751">
        <w:rPr>
          <w:rFonts w:ascii="Times New Roman" w:eastAsia="Times New Roman" w:hAnsi="Times New Roman" w:cs="Times New Roman"/>
          <w:i/>
          <w:sz w:val="24"/>
          <w:szCs w:val="24"/>
        </w:rPr>
        <w:t>6</w:t>
      </w:r>
      <w:bookmarkStart w:id="0" w:name="_GoBack"/>
      <w:bookmarkEnd w:id="0"/>
      <w:r w:rsidR="0034078E">
        <w:rPr>
          <w:rFonts w:ascii="Times New Roman" w:eastAsia="Times New Roman" w:hAnsi="Times New Roman" w:cs="Times New Roman"/>
          <w:i/>
          <w:sz w:val="24"/>
          <w:szCs w:val="24"/>
        </w:rPr>
        <w:t xml:space="preserve"> – 1 – 0.</w:t>
      </w:r>
    </w:p>
    <w:p w14:paraId="49E2A57F" w14:textId="77777777" w:rsidR="00141F95" w:rsidRDefault="00141F95" w:rsidP="00BE43AB">
      <w:pPr>
        <w:spacing w:after="0" w:line="240" w:lineRule="auto"/>
        <w:rPr>
          <w:rFonts w:ascii="Times New Roman" w:eastAsia="Times New Roman" w:hAnsi="Times New Roman" w:cs="Times New Roman"/>
          <w:b/>
          <w:sz w:val="24"/>
          <w:szCs w:val="24"/>
        </w:rPr>
      </w:pPr>
    </w:p>
    <w:p w14:paraId="16F3D5FA"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23648D52" w14:textId="77777777" w:rsidR="00BE43AB" w:rsidRDefault="00BE43AB" w:rsidP="00BE43AB">
      <w:pPr>
        <w:spacing w:after="0" w:line="240" w:lineRule="auto"/>
        <w:rPr>
          <w:rFonts w:ascii="Times New Roman" w:eastAsia="Times New Roman" w:hAnsi="Times New Roman" w:cs="Times New Roman"/>
          <w:i/>
          <w:sz w:val="24"/>
          <w:szCs w:val="24"/>
        </w:rPr>
      </w:pPr>
    </w:p>
    <w:p w14:paraId="638E50CA" w14:textId="4633325D" w:rsidR="008B0F49" w:rsidRDefault="008B0F49" w:rsidP="008B0F49">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34078E">
        <w:rPr>
          <w:rFonts w:ascii="Times New Roman" w:eastAsia="Times New Roman" w:hAnsi="Times New Roman" w:cs="Times New Roman"/>
          <w:i/>
          <w:sz w:val="24"/>
          <w:szCs w:val="24"/>
        </w:rPr>
        <w:t>5 – 0 – 0.</w:t>
      </w:r>
    </w:p>
    <w:p w14:paraId="0CA8B8DC" w14:textId="77777777" w:rsidR="00904A28" w:rsidRDefault="00904A28" w:rsidP="008B0F49">
      <w:pPr>
        <w:spacing w:after="0" w:line="240" w:lineRule="auto"/>
        <w:rPr>
          <w:rFonts w:ascii="Times New Roman" w:eastAsia="Times New Roman" w:hAnsi="Times New Roman" w:cs="Times New Roman"/>
          <w:i/>
          <w:sz w:val="24"/>
          <w:szCs w:val="24"/>
        </w:rPr>
      </w:pPr>
    </w:p>
    <w:p w14:paraId="089CA64B" w14:textId="3F113C33" w:rsidR="00904A28" w:rsidRPr="00813087" w:rsidRDefault="00904A28"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A434DF" w:rsidRPr="00813087">
        <w:rPr>
          <w:rFonts w:ascii="Times New Roman" w:eastAsia="Times New Roman" w:hAnsi="Times New Roman" w:cs="Times New Roman"/>
          <w:i/>
          <w:sz w:val="24"/>
          <w:szCs w:val="24"/>
        </w:rPr>
        <w:t>:</w:t>
      </w:r>
      <w:r w:rsidRPr="0052039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This article proposes that the Town seek a Special Act of the Legislature to create two </w:t>
      </w:r>
      <w:r w:rsidR="00A434DF">
        <w:rPr>
          <w:rFonts w:ascii="Times New Roman" w:eastAsia="Times New Roman" w:hAnsi="Times New Roman" w:cs="Times New Roman"/>
          <w:i/>
          <w:sz w:val="24"/>
          <w:szCs w:val="24"/>
        </w:rPr>
        <w:t xml:space="preserve">non-voting </w:t>
      </w:r>
      <w:r>
        <w:rPr>
          <w:rFonts w:ascii="Times New Roman" w:eastAsia="Times New Roman" w:hAnsi="Times New Roman" w:cs="Times New Roman"/>
          <w:i/>
          <w:sz w:val="24"/>
          <w:szCs w:val="24"/>
        </w:rPr>
        <w:t xml:space="preserve">alternate members of the Conservation Commission who will be eligible to participate as </w:t>
      </w:r>
      <w:r w:rsidR="00A434DF">
        <w:rPr>
          <w:rFonts w:ascii="Times New Roman" w:eastAsia="Times New Roman" w:hAnsi="Times New Roman" w:cs="Times New Roman"/>
          <w:i/>
          <w:sz w:val="24"/>
          <w:szCs w:val="24"/>
        </w:rPr>
        <w:t xml:space="preserve">voting </w:t>
      </w:r>
      <w:r>
        <w:rPr>
          <w:rFonts w:ascii="Times New Roman" w:eastAsia="Times New Roman" w:hAnsi="Times New Roman" w:cs="Times New Roman"/>
          <w:i/>
          <w:sz w:val="24"/>
          <w:szCs w:val="24"/>
        </w:rPr>
        <w:t>member</w:t>
      </w:r>
      <w:r w:rsidR="00281512">
        <w:rPr>
          <w:rFonts w:ascii="Times New Roman" w:eastAsia="Times New Roman" w:hAnsi="Times New Roman" w:cs="Times New Roman"/>
          <w:i/>
          <w:sz w:val="24"/>
          <w:szCs w:val="24"/>
        </w:rPr>
        <w:t>(</w:t>
      </w:r>
      <w:r w:rsidR="00A434DF">
        <w:rPr>
          <w:rFonts w:ascii="Times New Roman" w:eastAsia="Times New Roman" w:hAnsi="Times New Roman" w:cs="Times New Roman"/>
          <w:i/>
          <w:sz w:val="24"/>
          <w:szCs w:val="24"/>
        </w:rPr>
        <w:t>s</w:t>
      </w:r>
      <w:r w:rsidR="0028151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upon a conflict of interest by an existing member</w:t>
      </w:r>
      <w:r w:rsidR="00A434D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absence of an existing member</w:t>
      </w:r>
      <w:r w:rsidR="00A434DF">
        <w:rPr>
          <w:rFonts w:ascii="Times New Roman" w:eastAsia="Times New Roman" w:hAnsi="Times New Roman" w:cs="Times New Roman"/>
          <w:i/>
          <w:sz w:val="24"/>
          <w:szCs w:val="24"/>
        </w:rPr>
        <w:t>, or</w:t>
      </w:r>
      <w:r>
        <w:rPr>
          <w:rFonts w:ascii="Times New Roman" w:eastAsia="Times New Roman" w:hAnsi="Times New Roman" w:cs="Times New Roman"/>
          <w:i/>
          <w:sz w:val="24"/>
          <w:szCs w:val="24"/>
        </w:rPr>
        <w:t xml:space="preserve"> a quorum is needed to hear a petition.</w:t>
      </w:r>
    </w:p>
    <w:p w14:paraId="7CA3F42C" w14:textId="77777777" w:rsidR="00144D74" w:rsidRDefault="00144D74" w:rsidP="00E02654">
      <w:pPr>
        <w:autoSpaceDE w:val="0"/>
        <w:autoSpaceDN w:val="0"/>
        <w:adjustRightInd w:val="0"/>
        <w:spacing w:after="0" w:line="240" w:lineRule="auto"/>
        <w:jc w:val="center"/>
        <w:rPr>
          <w:rFonts w:ascii="Times New Roman" w:hAnsi="Times New Roman" w:cs="Times New Roman"/>
          <w:b/>
          <w:sz w:val="24"/>
          <w:szCs w:val="24"/>
          <w:u w:val="single"/>
        </w:rPr>
      </w:pPr>
    </w:p>
    <w:p w14:paraId="760CB924" w14:textId="77777777" w:rsidR="002C73D1" w:rsidRDefault="002C73D1" w:rsidP="00E02654">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p>
    <w:p w14:paraId="38DB2CE7" w14:textId="77777777" w:rsidR="005E68F0" w:rsidRPr="00D1535F" w:rsidRDefault="00AB79AA" w:rsidP="00E02654">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r w:rsidRPr="00D1535F">
        <w:rPr>
          <w:rFonts w:ascii="Times New Roman" w:eastAsia="Times New Roman" w:hAnsi="Times New Roman" w:cs="Times New Roman"/>
          <w:b/>
          <w:sz w:val="24"/>
          <w:szCs w:val="24"/>
          <w:u w:val="single"/>
          <w:lang w:val="en"/>
        </w:rPr>
        <w:t xml:space="preserve">ARTICLE </w:t>
      </w:r>
      <w:r w:rsidR="0018738D" w:rsidRPr="00D1535F">
        <w:rPr>
          <w:rFonts w:ascii="Times New Roman" w:eastAsia="Times New Roman" w:hAnsi="Times New Roman" w:cs="Times New Roman"/>
          <w:b/>
          <w:sz w:val="24"/>
          <w:szCs w:val="24"/>
          <w:u w:val="single"/>
          <w:lang w:val="en"/>
        </w:rPr>
        <w:t>4</w:t>
      </w:r>
      <w:r w:rsidR="008B0F49" w:rsidRPr="00D1535F">
        <w:rPr>
          <w:rFonts w:ascii="Times New Roman" w:eastAsia="Times New Roman" w:hAnsi="Times New Roman" w:cs="Times New Roman"/>
          <w:b/>
          <w:sz w:val="24"/>
          <w:szCs w:val="24"/>
          <w:u w:val="single"/>
          <w:lang w:val="en"/>
        </w:rPr>
        <w:t>0</w:t>
      </w:r>
    </w:p>
    <w:p w14:paraId="4B566991" w14:textId="77777777" w:rsidR="0018738D" w:rsidRPr="0018738D" w:rsidRDefault="0018738D" w:rsidP="0018738D">
      <w:pPr>
        <w:tabs>
          <w:tab w:val="left" w:pos="-720"/>
        </w:tabs>
        <w:suppressAutoHyphens/>
        <w:spacing w:after="0" w:line="240" w:lineRule="auto"/>
        <w:ind w:left="720" w:hanging="720"/>
        <w:jc w:val="center"/>
        <w:rPr>
          <w:rFonts w:ascii="Times New Roman" w:eastAsia="Calibri" w:hAnsi="Times New Roman" w:cs="Times New Roman"/>
          <w:caps/>
          <w:sz w:val="24"/>
          <w:szCs w:val="24"/>
          <w:u w:val="single"/>
        </w:rPr>
      </w:pPr>
      <w:r w:rsidRPr="0018738D">
        <w:rPr>
          <w:rFonts w:ascii="Times New Roman" w:eastAsia="Calibri" w:hAnsi="Times New Roman" w:cs="Times New Roman"/>
          <w:b/>
          <w:caps/>
          <w:sz w:val="24"/>
          <w:szCs w:val="24"/>
          <w:u w:val="single"/>
        </w:rPr>
        <w:t>Route 148 / Brookfield Road Rehabilitation Project</w:t>
      </w:r>
    </w:p>
    <w:p w14:paraId="62816910" w14:textId="77777777" w:rsidR="0018738D" w:rsidRPr="0018738D" w:rsidRDefault="0018738D" w:rsidP="0018738D">
      <w:pPr>
        <w:tabs>
          <w:tab w:val="left" w:pos="-720"/>
        </w:tabs>
        <w:suppressAutoHyphens/>
        <w:spacing w:after="0" w:line="240" w:lineRule="auto"/>
        <w:ind w:left="720" w:hanging="720"/>
        <w:rPr>
          <w:rFonts w:ascii="Times New Roman" w:eastAsia="Calibri" w:hAnsi="Times New Roman" w:cs="Times New Roman"/>
          <w:sz w:val="24"/>
          <w:szCs w:val="24"/>
        </w:rPr>
      </w:pPr>
    </w:p>
    <w:p w14:paraId="19A872D1" w14:textId="6DA11B9B" w:rsidR="0018738D" w:rsidRPr="0018738D" w:rsidRDefault="0018738D" w:rsidP="0018738D">
      <w:pPr>
        <w:spacing w:after="0" w:line="240" w:lineRule="auto"/>
        <w:rPr>
          <w:rFonts w:ascii="Times New Roman" w:eastAsia="Calibri" w:hAnsi="Times New Roman" w:cs="Times New Roman"/>
          <w:sz w:val="24"/>
          <w:szCs w:val="24"/>
        </w:rPr>
      </w:pPr>
      <w:r w:rsidRPr="0018738D">
        <w:rPr>
          <w:rFonts w:ascii="Times New Roman" w:eastAsia="Calibri" w:hAnsi="Times New Roman" w:cs="Times New Roman"/>
          <w:sz w:val="24"/>
          <w:szCs w:val="24"/>
        </w:rPr>
        <w:t xml:space="preserve">To see if the Town will vote to authorize the Board of Selectmen to acquire by gift, purchase, and/or eminent domain, the fee to and/or permanent and/or temporary easements in portions of parcels of land located on Route 148 / Brookfield Road, Warren Street, Glendale Road, and other abutting ways,  for public way purposes, including without limitation, for the </w:t>
      </w:r>
      <w:r w:rsidRPr="0018738D">
        <w:rPr>
          <w:rFonts w:ascii="Times New Roman" w:eastAsia="Calibri" w:hAnsi="Times New Roman" w:cs="Times New Roman"/>
          <w:color w:val="000000"/>
          <w:sz w:val="24"/>
          <w:szCs w:val="24"/>
        </w:rPr>
        <w:t xml:space="preserve">construction, alteration, installation, maintenance, improvement, repair, replacement and/or relocation of </w:t>
      </w:r>
      <w:r w:rsidRPr="0018738D">
        <w:rPr>
          <w:rFonts w:ascii="Times New Roman" w:eastAsia="Calibri" w:hAnsi="Times New Roman" w:cs="Times New Roman"/>
          <w:sz w:val="24"/>
          <w:szCs w:val="24"/>
        </w:rPr>
        <w:t xml:space="preserve">rights of way, sidewalks, drainage, utilities, slope, grading, rounding, construction and other easements, to enable the Town to undertake the Route 148 / Brookfield Road Reconstruction Project, which parcels are listed on a sheet entitled “Parcel Summary </w:t>
      </w:r>
      <w:r w:rsidRPr="0018738D">
        <w:rPr>
          <w:rFonts w:ascii="Times New Roman" w:eastAsia="Calibri" w:hAnsi="Times New Roman" w:cs="Times New Roman"/>
          <w:sz w:val="24"/>
          <w:szCs w:val="24"/>
        </w:rPr>
        <w:lastRenderedPageBreak/>
        <w:t xml:space="preserve">Sheet” and approximately shown on plans entitled “Preliminary Right of Way Plans” and on file with the Town Clerk, as said plans may be amended, and land within 100 feet of said parcels; and, further, </w:t>
      </w:r>
      <w:r w:rsidRPr="00786947">
        <w:rPr>
          <w:rFonts w:ascii="Times New Roman" w:eastAsia="Calibri" w:hAnsi="Times New Roman" w:cs="Times New Roman"/>
          <w:sz w:val="24"/>
          <w:szCs w:val="24"/>
        </w:rPr>
        <w:t xml:space="preserve">to transfer from </w:t>
      </w:r>
      <w:r w:rsidR="0070166F" w:rsidRPr="00786947">
        <w:rPr>
          <w:rFonts w:ascii="Times New Roman" w:eastAsia="Calibri" w:hAnsi="Times New Roman" w:cs="Times New Roman"/>
          <w:sz w:val="24"/>
          <w:szCs w:val="24"/>
        </w:rPr>
        <w:t>Free Cash t</w:t>
      </w:r>
      <w:r w:rsidR="008B0F49" w:rsidRPr="00786947">
        <w:rPr>
          <w:rFonts w:ascii="Times New Roman" w:eastAsia="Calibri" w:hAnsi="Times New Roman" w:cs="Times New Roman"/>
          <w:sz w:val="24"/>
          <w:szCs w:val="24"/>
        </w:rPr>
        <w:t>he sum of FIFTEEN THOUSAND AND 00/100 DOLLARS ($15,000.00)</w:t>
      </w:r>
      <w:r w:rsidR="008B0F49">
        <w:rPr>
          <w:rFonts w:ascii="Times New Roman" w:eastAsia="Calibri" w:hAnsi="Times New Roman" w:cs="Times New Roman"/>
          <w:sz w:val="24"/>
          <w:szCs w:val="24"/>
        </w:rPr>
        <w:t xml:space="preserve"> </w:t>
      </w:r>
      <w:r w:rsidRPr="0018738D">
        <w:rPr>
          <w:rFonts w:ascii="Times New Roman" w:eastAsia="Calibri" w:hAnsi="Times New Roman" w:cs="Times New Roman"/>
          <w:sz w:val="24"/>
          <w:szCs w:val="24"/>
        </w:rPr>
        <w:t>to fund the foregoing and any and all costs related thereto, including, without limitation, the cost of any land/easement acquisitions; and to authorize the Board of Selectmen to enter into all agreements and take all actions necessary or appropriate to carry out the foregoing transactions; or take any action relative thereto.</w:t>
      </w:r>
    </w:p>
    <w:p w14:paraId="6E4973E5" w14:textId="77777777" w:rsidR="0018738D" w:rsidRPr="0018738D" w:rsidRDefault="0018738D" w:rsidP="0018738D">
      <w:pPr>
        <w:spacing w:after="0" w:line="240" w:lineRule="auto"/>
        <w:rPr>
          <w:rFonts w:ascii="Times New Roman" w:eastAsia="Calibri" w:hAnsi="Times New Roman" w:cs="Times New Roman"/>
          <w:sz w:val="24"/>
          <w:szCs w:val="24"/>
        </w:rPr>
      </w:pPr>
    </w:p>
    <w:p w14:paraId="6B3B28D2" w14:textId="77777777" w:rsidR="00CB6FF9" w:rsidRPr="0018738D" w:rsidRDefault="00CB6FF9" w:rsidP="00CB6FF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Note: Parcel Summary Sheet is attached and can be found in Town Clerk’s Office.  </w:t>
      </w:r>
    </w:p>
    <w:p w14:paraId="1E15E156" w14:textId="77777777" w:rsidR="0018738D" w:rsidRDefault="0018738D" w:rsidP="0018738D">
      <w:pPr>
        <w:spacing w:after="0" w:line="240" w:lineRule="auto"/>
        <w:rPr>
          <w:rFonts w:ascii="Times New Roman" w:eastAsia="Calibri" w:hAnsi="Times New Roman" w:cs="Times New Roman"/>
          <w:sz w:val="24"/>
          <w:szCs w:val="24"/>
        </w:rPr>
      </w:pPr>
    </w:p>
    <w:p w14:paraId="48726C85" w14:textId="77777777" w:rsidR="00BE43AB" w:rsidRPr="008D4339" w:rsidRDefault="00BE43AB" w:rsidP="00BE43A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Board of Selectmen</w:t>
      </w:r>
    </w:p>
    <w:p w14:paraId="68BA00B5" w14:textId="77777777" w:rsidR="00BE43AB" w:rsidRPr="008D4339" w:rsidRDefault="00BE43AB" w:rsidP="00BE43AB">
      <w:pPr>
        <w:spacing w:after="0" w:line="240" w:lineRule="auto"/>
        <w:rPr>
          <w:rFonts w:ascii="Times New Roman" w:eastAsia="Times New Roman" w:hAnsi="Times New Roman" w:cs="Times New Roman"/>
          <w:sz w:val="16"/>
          <w:szCs w:val="16"/>
        </w:rPr>
      </w:pPr>
    </w:p>
    <w:p w14:paraId="42BA0A27"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7624514E" w14:textId="77777777" w:rsidR="00BE43AB" w:rsidRDefault="00BE43AB" w:rsidP="00BE43AB">
      <w:pPr>
        <w:spacing w:after="0" w:line="240" w:lineRule="auto"/>
        <w:rPr>
          <w:rFonts w:ascii="Times New Roman" w:eastAsia="Times New Roman" w:hAnsi="Times New Roman" w:cs="Times New Roman"/>
          <w:b/>
          <w:sz w:val="24"/>
          <w:szCs w:val="24"/>
        </w:rPr>
      </w:pPr>
    </w:p>
    <w:p w14:paraId="6A50270D" w14:textId="043C1E72" w:rsidR="00141F95" w:rsidRDefault="00786947" w:rsidP="00141F95">
      <w:pPr>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i/>
          <w:sz w:val="24"/>
          <w:szCs w:val="24"/>
        </w:rPr>
        <w:t>That the Town vote to approve the article as written.</w:t>
      </w:r>
      <w:proofErr w:type="gramEnd"/>
      <w:r>
        <w:rPr>
          <w:rFonts w:ascii="Times New Roman" w:eastAsia="Calibri" w:hAnsi="Times New Roman" w:cs="Times New Roman"/>
          <w:i/>
          <w:sz w:val="24"/>
          <w:szCs w:val="24"/>
        </w:rPr>
        <w:t xml:space="preserve">  Voted</w:t>
      </w:r>
      <w:r w:rsidR="0034078E">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r w:rsidR="0034078E">
        <w:rPr>
          <w:rFonts w:ascii="Times New Roman" w:eastAsia="Times New Roman" w:hAnsi="Times New Roman" w:cs="Times New Roman"/>
          <w:i/>
          <w:sz w:val="24"/>
          <w:szCs w:val="24"/>
        </w:rPr>
        <w:t>5 – 0 – 1.</w:t>
      </w:r>
    </w:p>
    <w:p w14:paraId="1FF71888" w14:textId="77777777" w:rsidR="00141F95" w:rsidRDefault="00141F95" w:rsidP="00BE43AB">
      <w:pPr>
        <w:spacing w:after="0" w:line="240" w:lineRule="auto"/>
        <w:rPr>
          <w:rFonts w:ascii="Times New Roman" w:eastAsia="Times New Roman" w:hAnsi="Times New Roman" w:cs="Times New Roman"/>
          <w:b/>
          <w:sz w:val="24"/>
          <w:szCs w:val="24"/>
        </w:rPr>
      </w:pPr>
    </w:p>
    <w:p w14:paraId="6574E814"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50F83CD4" w14:textId="77777777" w:rsidR="00BE43AB" w:rsidRDefault="00BE43AB" w:rsidP="00BE43AB">
      <w:pPr>
        <w:spacing w:after="0" w:line="240" w:lineRule="auto"/>
        <w:rPr>
          <w:rFonts w:ascii="Times New Roman" w:eastAsia="Times New Roman" w:hAnsi="Times New Roman" w:cs="Times New Roman"/>
          <w:i/>
          <w:sz w:val="24"/>
          <w:szCs w:val="24"/>
        </w:rPr>
      </w:pPr>
    </w:p>
    <w:p w14:paraId="5E426AA1" w14:textId="3F7695B5" w:rsidR="008B0F49" w:rsidRDefault="00786947" w:rsidP="008B0F49">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Recommendation to be provided at Town Meeting.</w:t>
      </w:r>
      <w:proofErr w:type="gramEnd"/>
    </w:p>
    <w:p w14:paraId="71BFDB60" w14:textId="77777777" w:rsidR="00904A28" w:rsidRDefault="00904A28" w:rsidP="008B0F49">
      <w:pPr>
        <w:spacing w:after="0" w:line="240" w:lineRule="auto"/>
        <w:rPr>
          <w:rFonts w:ascii="Times New Roman" w:eastAsia="Times New Roman" w:hAnsi="Times New Roman" w:cs="Times New Roman"/>
          <w:i/>
          <w:sz w:val="24"/>
          <w:szCs w:val="24"/>
        </w:rPr>
      </w:pPr>
    </w:p>
    <w:p w14:paraId="684FD42E" w14:textId="0A0A6F8C" w:rsidR="00904A28" w:rsidRPr="00813087" w:rsidRDefault="00904A28" w:rsidP="0081308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704DFF" w:rsidRPr="00813087">
        <w:rPr>
          <w:rFonts w:ascii="Times New Roman" w:eastAsia="Times New Roman" w:hAnsi="Times New Roman" w:cs="Times New Roman"/>
          <w:i/>
          <w:sz w:val="24"/>
          <w:szCs w:val="24"/>
        </w:rPr>
        <w:t>:</w:t>
      </w:r>
      <w:r w:rsidRPr="0052039C">
        <w:rPr>
          <w:rFonts w:ascii="Times New Roman" w:eastAsia="Times New Roman" w:hAnsi="Times New Roman" w:cs="Times New Roman"/>
          <w:i/>
          <w:sz w:val="24"/>
          <w:szCs w:val="24"/>
        </w:rPr>
        <w:t xml:space="preserve"> </w:t>
      </w:r>
      <w:r w:rsidR="00927F3E">
        <w:rPr>
          <w:rFonts w:ascii="Times New Roman" w:eastAsia="Times New Roman" w:hAnsi="Times New Roman" w:cs="Times New Roman"/>
          <w:i/>
          <w:sz w:val="24"/>
          <w:szCs w:val="24"/>
        </w:rPr>
        <w:t xml:space="preserve">The Town is required to handle any appraisals and minor land takings necessary to ensure the completion of the state-approved Route 148/Brookfield Road Rehabilitation Project.  </w:t>
      </w:r>
      <w:r>
        <w:rPr>
          <w:rFonts w:ascii="Times New Roman" w:eastAsia="Times New Roman" w:hAnsi="Times New Roman" w:cs="Times New Roman"/>
          <w:i/>
          <w:sz w:val="24"/>
          <w:szCs w:val="24"/>
        </w:rPr>
        <w:t xml:space="preserve">This article proposes </w:t>
      </w:r>
      <w:r w:rsidR="00704DFF">
        <w:rPr>
          <w:rFonts w:ascii="Times New Roman" w:eastAsia="Times New Roman" w:hAnsi="Times New Roman" w:cs="Times New Roman"/>
          <w:i/>
          <w:sz w:val="24"/>
          <w:szCs w:val="24"/>
        </w:rPr>
        <w:t>the appropriation of</w:t>
      </w:r>
      <w:r>
        <w:rPr>
          <w:rFonts w:ascii="Times New Roman" w:eastAsia="Times New Roman" w:hAnsi="Times New Roman" w:cs="Times New Roman"/>
          <w:i/>
          <w:sz w:val="24"/>
          <w:szCs w:val="24"/>
        </w:rPr>
        <w:t xml:space="preserve"> funds from Free Cash in the event the Town needs to purchase land</w:t>
      </w:r>
      <w:r w:rsidR="00927F3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easements </w:t>
      </w:r>
      <w:r w:rsidR="00927F3E">
        <w:rPr>
          <w:rFonts w:ascii="Times New Roman" w:eastAsia="Times New Roman" w:hAnsi="Times New Roman" w:cs="Times New Roman"/>
          <w:i/>
          <w:sz w:val="24"/>
          <w:szCs w:val="24"/>
        </w:rPr>
        <w:t xml:space="preserve">or any other </w:t>
      </w:r>
      <w:r w:rsidR="003C7F8A">
        <w:rPr>
          <w:rFonts w:ascii="Times New Roman" w:eastAsia="Times New Roman" w:hAnsi="Times New Roman" w:cs="Times New Roman"/>
          <w:i/>
          <w:sz w:val="24"/>
          <w:szCs w:val="24"/>
        </w:rPr>
        <w:t xml:space="preserve">related </w:t>
      </w:r>
      <w:r w:rsidR="00927F3E">
        <w:rPr>
          <w:rFonts w:ascii="Times New Roman" w:eastAsia="Times New Roman" w:hAnsi="Times New Roman" w:cs="Times New Roman"/>
          <w:i/>
          <w:sz w:val="24"/>
          <w:szCs w:val="24"/>
        </w:rPr>
        <w:t>expense</w:t>
      </w:r>
      <w:r w:rsidR="003C7F8A">
        <w:rPr>
          <w:rFonts w:ascii="Times New Roman" w:eastAsia="Times New Roman" w:hAnsi="Times New Roman" w:cs="Times New Roman"/>
          <w:i/>
          <w:sz w:val="24"/>
          <w:szCs w:val="24"/>
        </w:rPr>
        <w:t>s</w:t>
      </w:r>
      <w:r w:rsidR="00927F3E">
        <w:rPr>
          <w:rFonts w:ascii="Times New Roman" w:eastAsia="Times New Roman" w:hAnsi="Times New Roman" w:cs="Times New Roman"/>
          <w:i/>
          <w:sz w:val="24"/>
          <w:szCs w:val="24"/>
        </w:rPr>
        <w:t>.</w:t>
      </w:r>
    </w:p>
    <w:p w14:paraId="313CD354" w14:textId="77777777" w:rsidR="003C7F8A" w:rsidRPr="003B5CC4" w:rsidRDefault="003C7F8A" w:rsidP="008B0F49">
      <w:pPr>
        <w:spacing w:after="0" w:line="240" w:lineRule="auto"/>
        <w:rPr>
          <w:rFonts w:ascii="Times New Roman" w:eastAsia="Times New Roman" w:hAnsi="Times New Roman" w:cs="Times New Roman"/>
          <w:b/>
          <w:sz w:val="24"/>
          <w:szCs w:val="24"/>
        </w:rPr>
      </w:pPr>
    </w:p>
    <w:p w14:paraId="612788E5" w14:textId="77777777" w:rsidR="002C73D1" w:rsidRDefault="002C73D1" w:rsidP="00214E4A">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p>
    <w:p w14:paraId="3717040E" w14:textId="77777777" w:rsidR="00214E4A" w:rsidRPr="00D1535F" w:rsidRDefault="00214E4A" w:rsidP="00214E4A">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r w:rsidRPr="00D1535F">
        <w:rPr>
          <w:rFonts w:ascii="Times New Roman" w:eastAsia="Times New Roman" w:hAnsi="Times New Roman" w:cs="Times New Roman"/>
          <w:b/>
          <w:sz w:val="24"/>
          <w:szCs w:val="24"/>
          <w:u w:val="single"/>
          <w:lang w:val="en"/>
        </w:rPr>
        <w:t xml:space="preserve">ARTICLE </w:t>
      </w:r>
      <w:r w:rsidR="0018738D" w:rsidRPr="00D1535F">
        <w:rPr>
          <w:rFonts w:ascii="Times New Roman" w:eastAsia="Times New Roman" w:hAnsi="Times New Roman" w:cs="Times New Roman"/>
          <w:b/>
          <w:sz w:val="24"/>
          <w:szCs w:val="24"/>
          <w:u w:val="single"/>
          <w:lang w:val="en"/>
        </w:rPr>
        <w:t>4</w:t>
      </w:r>
      <w:r w:rsidR="00C1053F" w:rsidRPr="00D1535F">
        <w:rPr>
          <w:rFonts w:ascii="Times New Roman" w:eastAsia="Times New Roman" w:hAnsi="Times New Roman" w:cs="Times New Roman"/>
          <w:b/>
          <w:sz w:val="24"/>
          <w:szCs w:val="24"/>
          <w:u w:val="single"/>
          <w:lang w:val="en"/>
        </w:rPr>
        <w:t>1</w:t>
      </w:r>
    </w:p>
    <w:p w14:paraId="09035E89" w14:textId="77777777" w:rsidR="00214E4A" w:rsidRPr="00D1535F" w:rsidRDefault="00214E4A" w:rsidP="00214E4A">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r w:rsidRPr="00D1535F">
        <w:rPr>
          <w:rFonts w:ascii="Times New Roman" w:eastAsia="Times New Roman" w:hAnsi="Times New Roman" w:cs="Times New Roman"/>
          <w:b/>
          <w:sz w:val="24"/>
          <w:szCs w:val="24"/>
          <w:u w:val="single"/>
          <w:lang w:val="en"/>
        </w:rPr>
        <w:t>AMENDMENT TO THE TANTASQUA REGIONAL</w:t>
      </w:r>
    </w:p>
    <w:p w14:paraId="614E7241" w14:textId="77777777" w:rsidR="00214E4A" w:rsidRPr="00D1535F" w:rsidRDefault="00214E4A" w:rsidP="00214E4A">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r w:rsidRPr="00D1535F">
        <w:rPr>
          <w:rFonts w:ascii="Times New Roman" w:eastAsia="Times New Roman" w:hAnsi="Times New Roman" w:cs="Times New Roman"/>
          <w:b/>
          <w:sz w:val="24"/>
          <w:szCs w:val="24"/>
          <w:u w:val="single"/>
          <w:lang w:val="en"/>
        </w:rPr>
        <w:t>SCHOOL DISTRICT AGREEMENT</w:t>
      </w:r>
    </w:p>
    <w:p w14:paraId="19820234" w14:textId="77777777" w:rsidR="00214E4A" w:rsidRPr="00D1535F" w:rsidRDefault="00214E4A" w:rsidP="00E02654">
      <w:pPr>
        <w:autoSpaceDE w:val="0"/>
        <w:autoSpaceDN w:val="0"/>
        <w:adjustRightInd w:val="0"/>
        <w:spacing w:after="0" w:line="240" w:lineRule="auto"/>
        <w:jc w:val="center"/>
        <w:rPr>
          <w:rFonts w:ascii="Times New Roman" w:eastAsia="Times New Roman" w:hAnsi="Times New Roman" w:cs="Times New Roman"/>
          <w:b/>
          <w:sz w:val="24"/>
          <w:szCs w:val="24"/>
          <w:lang w:val="en"/>
        </w:rPr>
      </w:pPr>
    </w:p>
    <w:p w14:paraId="2B9B4F85" w14:textId="77777777" w:rsidR="00214E4A" w:rsidRPr="00214E4A" w:rsidRDefault="00214E4A" w:rsidP="00214E4A">
      <w:pPr>
        <w:rPr>
          <w:rFonts w:ascii="Times New Roman" w:hAnsi="Times New Roman" w:cs="Times New Roman"/>
          <w:sz w:val="24"/>
          <w:szCs w:val="24"/>
        </w:rPr>
      </w:pPr>
      <w:r w:rsidRPr="00214E4A">
        <w:rPr>
          <w:rFonts w:ascii="Times New Roman" w:hAnsi="Times New Roman" w:cs="Times New Roman"/>
          <w:sz w:val="24"/>
          <w:szCs w:val="24"/>
        </w:rPr>
        <w:t xml:space="preserve">To see if the Town will vote to strike the Preamble to the </w:t>
      </w:r>
      <w:proofErr w:type="spellStart"/>
      <w:r w:rsidRPr="00214E4A">
        <w:rPr>
          <w:rFonts w:ascii="Times New Roman" w:hAnsi="Times New Roman" w:cs="Times New Roman"/>
          <w:sz w:val="24"/>
          <w:szCs w:val="24"/>
        </w:rPr>
        <w:t>Tantasqua</w:t>
      </w:r>
      <w:proofErr w:type="spellEnd"/>
      <w:r w:rsidRPr="00214E4A">
        <w:rPr>
          <w:rFonts w:ascii="Times New Roman" w:hAnsi="Times New Roman" w:cs="Times New Roman"/>
          <w:sz w:val="24"/>
          <w:szCs w:val="24"/>
        </w:rPr>
        <w:t xml:space="preserve"> Regional School District Agreement reading:</w:t>
      </w:r>
    </w:p>
    <w:p w14:paraId="004677DD" w14:textId="77777777" w:rsidR="00214E4A" w:rsidRPr="00214E4A" w:rsidRDefault="00214E4A" w:rsidP="00214E4A">
      <w:pPr>
        <w:ind w:left="432" w:right="432"/>
        <w:rPr>
          <w:rFonts w:ascii="Times New Roman" w:hAnsi="Times New Roman" w:cs="Times New Roman"/>
          <w:sz w:val="24"/>
          <w:szCs w:val="24"/>
        </w:rPr>
      </w:pPr>
      <w:r w:rsidRPr="00214E4A">
        <w:rPr>
          <w:rFonts w:ascii="Times New Roman" w:hAnsi="Times New Roman" w:cs="Times New Roman"/>
          <w:sz w:val="24"/>
          <w:szCs w:val="24"/>
        </w:rPr>
        <w:t>“This Agreement is made as of January 15, 1952 although accepted by the several Towns herein named and approved by the Emergency Finance Board of the Commonwealth of Massachusetts and the Department of Education on the other dates respectively.</w:t>
      </w:r>
    </w:p>
    <w:p w14:paraId="2A7104E5" w14:textId="77777777" w:rsidR="00214E4A" w:rsidRPr="00214E4A" w:rsidRDefault="00214E4A" w:rsidP="00214E4A">
      <w:pPr>
        <w:ind w:left="432" w:right="432"/>
        <w:rPr>
          <w:rFonts w:ascii="Times New Roman" w:hAnsi="Times New Roman" w:cs="Times New Roman"/>
          <w:sz w:val="24"/>
          <w:szCs w:val="24"/>
        </w:rPr>
      </w:pPr>
      <w:r w:rsidRPr="00214E4A">
        <w:rPr>
          <w:rFonts w:ascii="Times New Roman" w:hAnsi="Times New Roman" w:cs="Times New Roman"/>
          <w:sz w:val="24"/>
          <w:szCs w:val="24"/>
        </w:rPr>
        <w:tab/>
        <w:t>The Towns of said Commonwealth which are parties to this Agreement, in alphabetical order are: the Town of Brimfield, the Town of Brookfield, the Town of Holland, the Town of Sturbridge, and the Town of Wales, hereinafter referred to as the “Participating Towns”.</w:t>
      </w:r>
    </w:p>
    <w:p w14:paraId="4CD59418" w14:textId="77777777" w:rsidR="00214E4A" w:rsidRPr="00214E4A" w:rsidRDefault="00214E4A" w:rsidP="00214E4A">
      <w:pPr>
        <w:ind w:left="432" w:right="432"/>
        <w:rPr>
          <w:rFonts w:ascii="Times New Roman" w:hAnsi="Times New Roman" w:cs="Times New Roman"/>
          <w:sz w:val="24"/>
          <w:szCs w:val="24"/>
        </w:rPr>
      </w:pPr>
      <w:r w:rsidRPr="00214E4A">
        <w:rPr>
          <w:rFonts w:ascii="Times New Roman" w:hAnsi="Times New Roman" w:cs="Times New Roman"/>
          <w:sz w:val="24"/>
          <w:szCs w:val="24"/>
        </w:rPr>
        <w:tab/>
        <w:t xml:space="preserve">All of the Participating Towns having created a Regional School District Planning Board and said Board having considered the advisability of establishing a Regional School District under Chapter 71, Sections 14 through 16 I, inclusive of the General </w:t>
      </w:r>
      <w:r w:rsidRPr="00214E4A">
        <w:rPr>
          <w:rFonts w:ascii="Times New Roman" w:hAnsi="Times New Roman" w:cs="Times New Roman"/>
          <w:sz w:val="24"/>
          <w:szCs w:val="24"/>
        </w:rPr>
        <w:lastRenderedPageBreak/>
        <w:t>Laws as amended, this Agreement respecting a Regional School District is submitted for consideration and acceptance to the Towns of Brimfield, Brookfield, Holland, Sturbridge, and Wales.”</w:t>
      </w:r>
    </w:p>
    <w:p w14:paraId="389F28D9" w14:textId="77777777" w:rsidR="00214E4A" w:rsidRPr="00214E4A" w:rsidRDefault="00214E4A" w:rsidP="00214E4A">
      <w:pPr>
        <w:rPr>
          <w:rFonts w:ascii="Times New Roman" w:hAnsi="Times New Roman" w:cs="Times New Roman"/>
          <w:sz w:val="24"/>
          <w:szCs w:val="24"/>
        </w:rPr>
      </w:pPr>
      <w:proofErr w:type="gramStart"/>
      <w:r w:rsidRPr="00214E4A">
        <w:rPr>
          <w:rFonts w:ascii="Times New Roman" w:hAnsi="Times New Roman" w:cs="Times New Roman"/>
          <w:sz w:val="24"/>
          <w:szCs w:val="24"/>
        </w:rPr>
        <w:t>and</w:t>
      </w:r>
      <w:proofErr w:type="gramEnd"/>
      <w:r w:rsidRPr="00214E4A">
        <w:rPr>
          <w:rFonts w:ascii="Times New Roman" w:hAnsi="Times New Roman" w:cs="Times New Roman"/>
          <w:sz w:val="24"/>
          <w:szCs w:val="24"/>
        </w:rPr>
        <w:t xml:space="preserve"> insert :</w:t>
      </w:r>
    </w:p>
    <w:p w14:paraId="4CEED54A" w14:textId="77777777" w:rsidR="00214E4A" w:rsidRPr="00214E4A" w:rsidRDefault="00214E4A" w:rsidP="00214E4A">
      <w:pPr>
        <w:ind w:left="432" w:right="432"/>
        <w:rPr>
          <w:rFonts w:ascii="Times New Roman" w:hAnsi="Times New Roman" w:cs="Times New Roman"/>
          <w:sz w:val="24"/>
          <w:szCs w:val="24"/>
        </w:rPr>
      </w:pPr>
      <w:r w:rsidRPr="00214E4A">
        <w:rPr>
          <w:rFonts w:ascii="Times New Roman" w:hAnsi="Times New Roman" w:cs="Times New Roman"/>
          <w:sz w:val="24"/>
          <w:szCs w:val="24"/>
        </w:rPr>
        <w:t xml:space="preserve">“Whereas the Towns of Brimfield, Brookfield, Holland, Sturbridge and Wales (hereinafter referred to as “the member towns”) for good and substantial reasons have created a regional school district consistent with the terms of Chapter 71 of the General Laws of Massachusetts, as amended, the member towns, in consideration of the mutual promises contained herein, agree as follows:” </w:t>
      </w:r>
    </w:p>
    <w:p w14:paraId="0179442A" w14:textId="77777777" w:rsidR="00214E4A" w:rsidRPr="00214E4A" w:rsidRDefault="00214E4A" w:rsidP="00214E4A">
      <w:pPr>
        <w:rPr>
          <w:rFonts w:ascii="Times New Roman" w:hAnsi="Times New Roman" w:cs="Times New Roman"/>
          <w:sz w:val="24"/>
          <w:szCs w:val="24"/>
        </w:rPr>
      </w:pPr>
      <w:r w:rsidRPr="00214E4A">
        <w:rPr>
          <w:rFonts w:ascii="Times New Roman" w:hAnsi="Times New Roman" w:cs="Times New Roman"/>
          <w:sz w:val="24"/>
          <w:szCs w:val="24"/>
        </w:rPr>
        <w:t xml:space="preserve">Or take any action </w:t>
      </w:r>
      <w:r>
        <w:rPr>
          <w:rFonts w:ascii="Times New Roman" w:hAnsi="Times New Roman" w:cs="Times New Roman"/>
          <w:sz w:val="24"/>
          <w:szCs w:val="24"/>
        </w:rPr>
        <w:t xml:space="preserve">relative </w:t>
      </w:r>
      <w:r w:rsidRPr="00214E4A">
        <w:rPr>
          <w:rFonts w:ascii="Times New Roman" w:hAnsi="Times New Roman" w:cs="Times New Roman"/>
          <w:sz w:val="24"/>
          <w:szCs w:val="24"/>
        </w:rPr>
        <w:t>thereto.</w:t>
      </w:r>
    </w:p>
    <w:p w14:paraId="2438AF4A" w14:textId="77777777" w:rsidR="00BE43AB" w:rsidRPr="008D4339" w:rsidRDefault="00BE43AB" w:rsidP="00BE43A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Tantasqua</w:t>
      </w:r>
      <w:proofErr w:type="spellEnd"/>
      <w:r>
        <w:rPr>
          <w:rFonts w:ascii="Times New Roman" w:eastAsia="Times New Roman" w:hAnsi="Times New Roman" w:cs="Times New Roman"/>
          <w:sz w:val="24"/>
          <w:szCs w:val="24"/>
        </w:rPr>
        <w:t xml:space="preserve"> Regional School Committee </w:t>
      </w:r>
    </w:p>
    <w:p w14:paraId="2DA96DEC" w14:textId="77777777" w:rsidR="00BE43AB" w:rsidRPr="008D4339" w:rsidRDefault="00BE43AB" w:rsidP="00BE43AB">
      <w:pPr>
        <w:spacing w:after="0" w:line="240" w:lineRule="auto"/>
        <w:rPr>
          <w:rFonts w:ascii="Times New Roman" w:eastAsia="Times New Roman" w:hAnsi="Times New Roman" w:cs="Times New Roman"/>
          <w:sz w:val="16"/>
          <w:szCs w:val="16"/>
        </w:rPr>
      </w:pPr>
    </w:p>
    <w:p w14:paraId="57EAB303"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61E26C17" w14:textId="77777777" w:rsidR="00BE43AB" w:rsidRDefault="00BE43AB" w:rsidP="00BE43AB">
      <w:pPr>
        <w:spacing w:after="0" w:line="240" w:lineRule="auto"/>
        <w:rPr>
          <w:rFonts w:ascii="Times New Roman" w:eastAsia="Times New Roman" w:hAnsi="Times New Roman" w:cs="Times New Roman"/>
          <w:b/>
          <w:sz w:val="24"/>
          <w:szCs w:val="24"/>
        </w:rPr>
      </w:pPr>
    </w:p>
    <w:p w14:paraId="4659A963" w14:textId="765B05E5" w:rsidR="003415F6" w:rsidRPr="003B5CC4" w:rsidRDefault="003415F6" w:rsidP="003415F6">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34078E">
        <w:rPr>
          <w:rFonts w:ascii="Times New Roman" w:eastAsia="Times New Roman" w:hAnsi="Times New Roman" w:cs="Times New Roman"/>
          <w:i/>
          <w:sz w:val="24"/>
          <w:szCs w:val="24"/>
        </w:rPr>
        <w:t>6 – 0 – 0.</w:t>
      </w:r>
    </w:p>
    <w:p w14:paraId="78C41E8B" w14:textId="77777777" w:rsidR="003415F6" w:rsidRDefault="003415F6" w:rsidP="00BE43AB">
      <w:pPr>
        <w:spacing w:after="0" w:line="240" w:lineRule="auto"/>
        <w:rPr>
          <w:rFonts w:ascii="Times New Roman" w:eastAsia="Times New Roman" w:hAnsi="Times New Roman" w:cs="Times New Roman"/>
          <w:b/>
          <w:sz w:val="24"/>
          <w:szCs w:val="24"/>
        </w:rPr>
      </w:pPr>
    </w:p>
    <w:p w14:paraId="16D4A3B3"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7698BE66" w14:textId="77777777" w:rsidR="00BE43AB" w:rsidRDefault="00BE43AB" w:rsidP="00BE43AB">
      <w:pPr>
        <w:spacing w:after="0" w:line="240" w:lineRule="auto"/>
        <w:rPr>
          <w:rFonts w:ascii="Times New Roman" w:eastAsia="Times New Roman" w:hAnsi="Times New Roman" w:cs="Times New Roman"/>
          <w:i/>
          <w:sz w:val="24"/>
          <w:szCs w:val="24"/>
        </w:rPr>
      </w:pPr>
    </w:p>
    <w:p w14:paraId="5CCD4DFB" w14:textId="5D0FC7B6" w:rsidR="008B0F49" w:rsidRPr="003B5CC4" w:rsidRDefault="008B0F49" w:rsidP="008B0F49">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34078E">
        <w:rPr>
          <w:rFonts w:ascii="Times New Roman" w:eastAsia="Times New Roman" w:hAnsi="Times New Roman" w:cs="Times New Roman"/>
          <w:i/>
          <w:sz w:val="24"/>
          <w:szCs w:val="24"/>
        </w:rPr>
        <w:t>5 – 0 – 0.</w:t>
      </w:r>
    </w:p>
    <w:p w14:paraId="4B358AFF" w14:textId="77777777" w:rsidR="008B0F49" w:rsidRDefault="008B0F49" w:rsidP="00BE43AB">
      <w:pPr>
        <w:spacing w:after="0" w:line="240" w:lineRule="auto"/>
        <w:rPr>
          <w:rFonts w:ascii="Times New Roman" w:eastAsia="Times New Roman" w:hAnsi="Times New Roman" w:cs="Times New Roman"/>
          <w:i/>
          <w:sz w:val="24"/>
          <w:szCs w:val="24"/>
        </w:rPr>
      </w:pPr>
    </w:p>
    <w:p w14:paraId="236D8130" w14:textId="77777777" w:rsidR="00D1535F" w:rsidRDefault="00D1535F" w:rsidP="00BE43AB">
      <w:pPr>
        <w:spacing w:after="0" w:line="240" w:lineRule="auto"/>
        <w:rPr>
          <w:rFonts w:ascii="Times New Roman" w:eastAsia="Times New Roman" w:hAnsi="Times New Roman" w:cs="Times New Roman"/>
          <w:b/>
          <w:sz w:val="24"/>
          <w:szCs w:val="24"/>
        </w:rPr>
      </w:pPr>
    </w:p>
    <w:p w14:paraId="19C977AC" w14:textId="60D6DEA4" w:rsidR="00D1535F" w:rsidRPr="00813087" w:rsidRDefault="00D1535F" w:rsidP="00D1535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5E25DF" w:rsidRPr="00813087">
        <w:rPr>
          <w:rFonts w:ascii="Times New Roman" w:eastAsia="Times New Roman" w:hAnsi="Times New Roman" w:cs="Times New Roman"/>
          <w:i/>
          <w:sz w:val="24"/>
          <w:szCs w:val="24"/>
        </w:rPr>
        <w:t xml:space="preserve">: </w:t>
      </w:r>
      <w:r w:rsidR="00361FA0">
        <w:rPr>
          <w:rFonts w:ascii="Times New Roman" w:eastAsia="Times New Roman" w:hAnsi="Times New Roman" w:cs="Times New Roman"/>
          <w:i/>
          <w:sz w:val="24"/>
          <w:szCs w:val="24"/>
        </w:rPr>
        <w:t xml:space="preserve">Articles 41-43 address a number of maintenance issues in the 64 year old agreement with </w:t>
      </w:r>
      <w:proofErr w:type="spellStart"/>
      <w:r w:rsidR="00361FA0">
        <w:rPr>
          <w:rFonts w:ascii="Times New Roman" w:eastAsia="Times New Roman" w:hAnsi="Times New Roman" w:cs="Times New Roman"/>
          <w:i/>
          <w:sz w:val="24"/>
          <w:szCs w:val="24"/>
        </w:rPr>
        <w:t>Tantasqua</w:t>
      </w:r>
      <w:proofErr w:type="spellEnd"/>
      <w:r w:rsidR="00361FA0">
        <w:rPr>
          <w:rFonts w:ascii="Times New Roman" w:eastAsia="Times New Roman" w:hAnsi="Times New Roman" w:cs="Times New Roman"/>
          <w:i/>
          <w:sz w:val="24"/>
          <w:szCs w:val="24"/>
        </w:rPr>
        <w:t xml:space="preserve"> Regional School District.  The changes do not alter the current operating procedures.  </w:t>
      </w:r>
      <w:r w:rsidR="005E25DF">
        <w:rPr>
          <w:rFonts w:ascii="Times New Roman" w:eastAsia="Times New Roman" w:hAnsi="Times New Roman" w:cs="Times New Roman"/>
          <w:i/>
          <w:sz w:val="24"/>
          <w:szCs w:val="24"/>
        </w:rPr>
        <w:t>These up</w:t>
      </w:r>
      <w:r w:rsidR="00361FA0">
        <w:rPr>
          <w:rFonts w:ascii="Times New Roman" w:eastAsia="Times New Roman" w:hAnsi="Times New Roman" w:cs="Times New Roman"/>
          <w:i/>
          <w:sz w:val="24"/>
          <w:szCs w:val="24"/>
        </w:rPr>
        <w:t xml:space="preserve">dates </w:t>
      </w:r>
      <w:r w:rsidR="005E25DF">
        <w:rPr>
          <w:rFonts w:ascii="Times New Roman" w:eastAsia="Times New Roman" w:hAnsi="Times New Roman" w:cs="Times New Roman"/>
          <w:i/>
          <w:sz w:val="24"/>
          <w:szCs w:val="24"/>
        </w:rPr>
        <w:t xml:space="preserve">will </w:t>
      </w:r>
      <w:r w:rsidR="00361FA0">
        <w:rPr>
          <w:rFonts w:ascii="Times New Roman" w:eastAsia="Times New Roman" w:hAnsi="Times New Roman" w:cs="Times New Roman"/>
          <w:i/>
          <w:sz w:val="24"/>
          <w:szCs w:val="24"/>
        </w:rPr>
        <w:t xml:space="preserve">clarify procedures by adding statutory/legal references as recommended by </w:t>
      </w:r>
      <w:r w:rsidR="005E25DF">
        <w:rPr>
          <w:rFonts w:ascii="Times New Roman" w:eastAsia="Times New Roman" w:hAnsi="Times New Roman" w:cs="Times New Roman"/>
          <w:i/>
          <w:sz w:val="24"/>
          <w:szCs w:val="24"/>
        </w:rPr>
        <w:t xml:space="preserve">the District’s </w:t>
      </w:r>
      <w:r w:rsidR="00361FA0">
        <w:rPr>
          <w:rFonts w:ascii="Times New Roman" w:eastAsia="Times New Roman" w:hAnsi="Times New Roman" w:cs="Times New Roman"/>
          <w:i/>
          <w:sz w:val="24"/>
          <w:szCs w:val="24"/>
        </w:rPr>
        <w:t>legal counsel, and remove references to the original formation of the District.</w:t>
      </w:r>
    </w:p>
    <w:p w14:paraId="403182E7" w14:textId="77777777" w:rsidR="00BE43AB" w:rsidRDefault="00BE43AB" w:rsidP="00214E4A">
      <w:pPr>
        <w:autoSpaceDE w:val="0"/>
        <w:autoSpaceDN w:val="0"/>
        <w:adjustRightInd w:val="0"/>
        <w:spacing w:after="0" w:line="240" w:lineRule="auto"/>
        <w:jc w:val="center"/>
        <w:rPr>
          <w:b/>
        </w:rPr>
      </w:pPr>
    </w:p>
    <w:p w14:paraId="44BBABE8" w14:textId="77777777" w:rsidR="002C73D1" w:rsidRDefault="002C73D1" w:rsidP="00214E4A">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p>
    <w:p w14:paraId="46779C07" w14:textId="77777777" w:rsidR="00214E4A" w:rsidRPr="00D1535F" w:rsidRDefault="00214E4A" w:rsidP="00214E4A">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r w:rsidRPr="00D1535F">
        <w:rPr>
          <w:rFonts w:ascii="Times New Roman" w:eastAsia="Times New Roman" w:hAnsi="Times New Roman" w:cs="Times New Roman"/>
          <w:b/>
          <w:sz w:val="24"/>
          <w:szCs w:val="24"/>
          <w:u w:val="single"/>
          <w:lang w:val="en"/>
        </w:rPr>
        <w:t xml:space="preserve">ARTICLE </w:t>
      </w:r>
      <w:r w:rsidR="00E9080F" w:rsidRPr="00D1535F">
        <w:rPr>
          <w:rFonts w:ascii="Times New Roman" w:eastAsia="Times New Roman" w:hAnsi="Times New Roman" w:cs="Times New Roman"/>
          <w:b/>
          <w:sz w:val="24"/>
          <w:szCs w:val="24"/>
          <w:u w:val="single"/>
          <w:lang w:val="en"/>
        </w:rPr>
        <w:t>42</w:t>
      </w:r>
    </w:p>
    <w:p w14:paraId="75A996A6" w14:textId="77777777" w:rsidR="00214E4A" w:rsidRPr="00D1535F" w:rsidRDefault="00214E4A" w:rsidP="00214E4A">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r w:rsidRPr="00D1535F">
        <w:rPr>
          <w:rFonts w:ascii="Times New Roman" w:eastAsia="Times New Roman" w:hAnsi="Times New Roman" w:cs="Times New Roman"/>
          <w:b/>
          <w:sz w:val="24"/>
          <w:szCs w:val="24"/>
          <w:u w:val="single"/>
          <w:lang w:val="en"/>
        </w:rPr>
        <w:t>AMENDMENT TO THE TANTASQUA REGIONAL</w:t>
      </w:r>
    </w:p>
    <w:p w14:paraId="060563E8" w14:textId="77777777" w:rsidR="00214E4A" w:rsidRPr="00D1535F" w:rsidRDefault="00214E4A" w:rsidP="00214E4A">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r w:rsidRPr="00D1535F">
        <w:rPr>
          <w:rFonts w:ascii="Times New Roman" w:eastAsia="Times New Roman" w:hAnsi="Times New Roman" w:cs="Times New Roman"/>
          <w:b/>
          <w:sz w:val="24"/>
          <w:szCs w:val="24"/>
          <w:u w:val="single"/>
          <w:lang w:val="en"/>
        </w:rPr>
        <w:t>SCHOOL DISTRICT AGREEMENT</w:t>
      </w:r>
    </w:p>
    <w:p w14:paraId="17A062F2" w14:textId="77777777" w:rsidR="00214E4A" w:rsidRPr="00214E4A" w:rsidRDefault="00214E4A" w:rsidP="00214E4A">
      <w:pPr>
        <w:rPr>
          <w:rFonts w:ascii="Times New Roman" w:hAnsi="Times New Roman" w:cs="Times New Roman"/>
          <w:sz w:val="24"/>
          <w:szCs w:val="24"/>
        </w:rPr>
      </w:pPr>
      <w:r w:rsidRPr="00214E4A">
        <w:rPr>
          <w:rFonts w:ascii="Times New Roman" w:hAnsi="Times New Roman" w:cs="Times New Roman"/>
          <w:sz w:val="24"/>
          <w:szCs w:val="24"/>
        </w:rPr>
        <w:t xml:space="preserve">To see if the Town will vote to insert the following new sections I and II into the </w:t>
      </w:r>
      <w:proofErr w:type="spellStart"/>
      <w:r w:rsidRPr="00214E4A">
        <w:rPr>
          <w:rFonts w:ascii="Times New Roman" w:hAnsi="Times New Roman" w:cs="Times New Roman"/>
          <w:sz w:val="24"/>
          <w:szCs w:val="24"/>
        </w:rPr>
        <w:t>Tantasqua</w:t>
      </w:r>
      <w:proofErr w:type="spellEnd"/>
      <w:r w:rsidRPr="00214E4A">
        <w:rPr>
          <w:rFonts w:ascii="Times New Roman" w:hAnsi="Times New Roman" w:cs="Times New Roman"/>
          <w:sz w:val="24"/>
          <w:szCs w:val="24"/>
        </w:rPr>
        <w:t xml:space="preserve"> Regional School District Agreement and renumber the remaining sections:</w:t>
      </w:r>
    </w:p>
    <w:p w14:paraId="7F009CA0" w14:textId="77777777" w:rsidR="00214E4A" w:rsidRPr="00214E4A" w:rsidRDefault="00214E4A" w:rsidP="00214E4A">
      <w:pPr>
        <w:ind w:left="432" w:right="432"/>
        <w:rPr>
          <w:rFonts w:ascii="Times New Roman" w:hAnsi="Times New Roman" w:cs="Times New Roman"/>
          <w:sz w:val="24"/>
          <w:szCs w:val="24"/>
        </w:rPr>
      </w:pPr>
      <w:r w:rsidRPr="00214E4A">
        <w:rPr>
          <w:rFonts w:ascii="Times New Roman" w:hAnsi="Times New Roman" w:cs="Times New Roman"/>
          <w:sz w:val="24"/>
          <w:szCs w:val="24"/>
        </w:rPr>
        <w:tab/>
        <w:t>“Section I – Type of District</w:t>
      </w:r>
    </w:p>
    <w:p w14:paraId="5585A79A" w14:textId="77777777" w:rsidR="00214E4A" w:rsidRPr="00214E4A" w:rsidRDefault="00214E4A" w:rsidP="00214E4A">
      <w:pPr>
        <w:ind w:left="432" w:right="432"/>
        <w:rPr>
          <w:rFonts w:ascii="Times New Roman" w:hAnsi="Times New Roman" w:cs="Times New Roman"/>
          <w:sz w:val="24"/>
          <w:szCs w:val="24"/>
        </w:rPr>
      </w:pPr>
      <w:r w:rsidRPr="00214E4A">
        <w:rPr>
          <w:rFonts w:ascii="Times New Roman" w:hAnsi="Times New Roman" w:cs="Times New Roman"/>
          <w:sz w:val="24"/>
          <w:szCs w:val="24"/>
        </w:rPr>
        <w:t xml:space="preserve">The regional school district (hereinafter referred to as “the District”) shall provide educational programs for public school students who reside in the member towns and who are attending grades 7 through and including grade 12. The Regional School Committee (hereinafter referred to as “the Committee”), as established consistent with Section III below, is authorized in its discretion to establish and maintain other educational programs, including but not limited to vocational-technical educational </w:t>
      </w:r>
      <w:r w:rsidRPr="00214E4A">
        <w:rPr>
          <w:rFonts w:ascii="Times New Roman" w:hAnsi="Times New Roman" w:cs="Times New Roman"/>
          <w:sz w:val="24"/>
          <w:szCs w:val="24"/>
        </w:rPr>
        <w:lastRenderedPageBreak/>
        <w:t xml:space="preserve">programs consistent with Chapter 74 of the General Laws of Massachusetts, and is authorized in its discretion to join or to form educational </w:t>
      </w:r>
      <w:proofErr w:type="spellStart"/>
      <w:r w:rsidRPr="00214E4A">
        <w:rPr>
          <w:rFonts w:ascii="Times New Roman" w:hAnsi="Times New Roman" w:cs="Times New Roman"/>
          <w:sz w:val="24"/>
          <w:szCs w:val="24"/>
        </w:rPr>
        <w:t>collaboratives</w:t>
      </w:r>
      <w:proofErr w:type="spellEnd"/>
      <w:r w:rsidRPr="00214E4A">
        <w:rPr>
          <w:rFonts w:ascii="Times New Roman" w:hAnsi="Times New Roman" w:cs="Times New Roman"/>
          <w:sz w:val="24"/>
          <w:szCs w:val="24"/>
        </w:rPr>
        <w:t xml:space="preserve"> consistent with Chapter 40, Section 4Eof the General Laws of Massachusetts.</w:t>
      </w:r>
    </w:p>
    <w:p w14:paraId="037B93FE" w14:textId="77777777" w:rsidR="00214E4A" w:rsidRPr="00214E4A" w:rsidRDefault="00214E4A" w:rsidP="00214E4A">
      <w:pPr>
        <w:ind w:left="432" w:right="432"/>
        <w:rPr>
          <w:rFonts w:ascii="Times New Roman" w:hAnsi="Times New Roman" w:cs="Times New Roman"/>
          <w:sz w:val="24"/>
          <w:szCs w:val="24"/>
        </w:rPr>
      </w:pPr>
      <w:r w:rsidRPr="00214E4A">
        <w:rPr>
          <w:rFonts w:ascii="Times New Roman" w:hAnsi="Times New Roman" w:cs="Times New Roman"/>
          <w:sz w:val="24"/>
          <w:szCs w:val="24"/>
        </w:rPr>
        <w:tab/>
        <w:t>Section II – Configuration and Location of Schools</w:t>
      </w:r>
    </w:p>
    <w:p w14:paraId="36E930F8" w14:textId="77777777" w:rsidR="00214E4A" w:rsidRPr="00214E4A" w:rsidRDefault="00214E4A" w:rsidP="00214E4A">
      <w:pPr>
        <w:ind w:left="432" w:right="432"/>
        <w:rPr>
          <w:rFonts w:ascii="Times New Roman" w:hAnsi="Times New Roman" w:cs="Times New Roman"/>
          <w:sz w:val="24"/>
          <w:szCs w:val="24"/>
        </w:rPr>
      </w:pPr>
      <w:r w:rsidRPr="00214E4A">
        <w:rPr>
          <w:rFonts w:ascii="Times New Roman" w:hAnsi="Times New Roman" w:cs="Times New Roman"/>
          <w:sz w:val="24"/>
          <w:szCs w:val="24"/>
        </w:rPr>
        <w:t>The grade configuration and the location of the schools of the District shall be established by the Committee, although said location will be within the member towns. The school buildings may either be owned by the District or leased under terms and conditions that will be expressed in lease agreements.”</w:t>
      </w:r>
    </w:p>
    <w:p w14:paraId="2B086EB0" w14:textId="77777777" w:rsidR="00214E4A" w:rsidRDefault="00214E4A" w:rsidP="00214E4A">
      <w:pPr>
        <w:rPr>
          <w:rFonts w:ascii="Times New Roman" w:hAnsi="Times New Roman" w:cs="Times New Roman"/>
          <w:sz w:val="24"/>
          <w:szCs w:val="24"/>
        </w:rPr>
      </w:pPr>
      <w:r w:rsidRPr="00214E4A">
        <w:rPr>
          <w:rFonts w:ascii="Times New Roman" w:hAnsi="Times New Roman" w:cs="Times New Roman"/>
          <w:sz w:val="24"/>
          <w:szCs w:val="24"/>
        </w:rPr>
        <w:t xml:space="preserve">Or take any action </w:t>
      </w:r>
      <w:r>
        <w:rPr>
          <w:rFonts w:ascii="Times New Roman" w:hAnsi="Times New Roman" w:cs="Times New Roman"/>
          <w:sz w:val="24"/>
          <w:szCs w:val="24"/>
        </w:rPr>
        <w:t>relative</w:t>
      </w:r>
      <w:r w:rsidRPr="00214E4A">
        <w:rPr>
          <w:rFonts w:ascii="Times New Roman" w:hAnsi="Times New Roman" w:cs="Times New Roman"/>
          <w:sz w:val="24"/>
          <w:szCs w:val="24"/>
        </w:rPr>
        <w:t xml:space="preserve"> thereto.</w:t>
      </w:r>
    </w:p>
    <w:p w14:paraId="7D8B328C" w14:textId="77777777" w:rsidR="00BE43AB" w:rsidRPr="008D4339" w:rsidRDefault="00BE43AB" w:rsidP="00BE43A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Tantasqua</w:t>
      </w:r>
      <w:proofErr w:type="spellEnd"/>
      <w:r>
        <w:rPr>
          <w:rFonts w:ascii="Times New Roman" w:eastAsia="Times New Roman" w:hAnsi="Times New Roman" w:cs="Times New Roman"/>
          <w:sz w:val="24"/>
          <w:szCs w:val="24"/>
        </w:rPr>
        <w:t xml:space="preserve"> Regional School Committee </w:t>
      </w:r>
    </w:p>
    <w:p w14:paraId="601F122E" w14:textId="77777777" w:rsidR="00BE43AB" w:rsidRPr="008D4339" w:rsidRDefault="00BE43AB" w:rsidP="00BE43AB">
      <w:pPr>
        <w:spacing w:after="0" w:line="240" w:lineRule="auto"/>
        <w:rPr>
          <w:rFonts w:ascii="Times New Roman" w:eastAsia="Times New Roman" w:hAnsi="Times New Roman" w:cs="Times New Roman"/>
          <w:sz w:val="16"/>
          <w:szCs w:val="16"/>
        </w:rPr>
      </w:pPr>
    </w:p>
    <w:p w14:paraId="23094927"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364819DC" w14:textId="77777777" w:rsidR="00BE43AB" w:rsidRDefault="00BE43AB" w:rsidP="00BE43AB">
      <w:pPr>
        <w:spacing w:after="0" w:line="240" w:lineRule="auto"/>
        <w:rPr>
          <w:rFonts w:ascii="Times New Roman" w:eastAsia="Times New Roman" w:hAnsi="Times New Roman" w:cs="Times New Roman"/>
          <w:b/>
          <w:sz w:val="24"/>
          <w:szCs w:val="24"/>
        </w:rPr>
      </w:pPr>
    </w:p>
    <w:p w14:paraId="0714EBB6" w14:textId="21088402" w:rsidR="003415F6" w:rsidRPr="003B5CC4" w:rsidRDefault="003415F6" w:rsidP="003415F6">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34078E">
        <w:rPr>
          <w:rFonts w:ascii="Times New Roman" w:eastAsia="Times New Roman" w:hAnsi="Times New Roman" w:cs="Times New Roman"/>
          <w:i/>
          <w:sz w:val="24"/>
          <w:szCs w:val="24"/>
        </w:rPr>
        <w:t>7 – 0 – 0.</w:t>
      </w:r>
    </w:p>
    <w:p w14:paraId="48A34FFA" w14:textId="77777777" w:rsidR="003415F6" w:rsidRDefault="003415F6" w:rsidP="00BE43AB">
      <w:pPr>
        <w:spacing w:after="0" w:line="240" w:lineRule="auto"/>
        <w:rPr>
          <w:rFonts w:ascii="Times New Roman" w:eastAsia="Times New Roman" w:hAnsi="Times New Roman" w:cs="Times New Roman"/>
          <w:b/>
          <w:sz w:val="24"/>
          <w:szCs w:val="24"/>
        </w:rPr>
      </w:pPr>
    </w:p>
    <w:p w14:paraId="3C3FFFC3"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7E43C2CA" w14:textId="77777777" w:rsidR="00BE43AB" w:rsidRDefault="00BE43AB" w:rsidP="00BE43AB">
      <w:pPr>
        <w:spacing w:after="0" w:line="240" w:lineRule="auto"/>
        <w:rPr>
          <w:rFonts w:ascii="Times New Roman" w:eastAsia="Times New Roman" w:hAnsi="Times New Roman" w:cs="Times New Roman"/>
          <w:i/>
          <w:sz w:val="24"/>
          <w:szCs w:val="24"/>
        </w:rPr>
      </w:pPr>
    </w:p>
    <w:p w14:paraId="0894AF41" w14:textId="16F06704" w:rsidR="008B0F49" w:rsidRPr="003B5CC4" w:rsidRDefault="008B0F49" w:rsidP="008B0F49">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34078E">
        <w:rPr>
          <w:rFonts w:ascii="Times New Roman" w:eastAsia="Times New Roman" w:hAnsi="Times New Roman" w:cs="Times New Roman"/>
          <w:i/>
          <w:sz w:val="24"/>
          <w:szCs w:val="24"/>
        </w:rPr>
        <w:t>5 – 0 – 0.</w:t>
      </w:r>
    </w:p>
    <w:p w14:paraId="4B140B6F" w14:textId="77777777" w:rsidR="008B0F49" w:rsidRDefault="008B0F49" w:rsidP="00BE43AB">
      <w:pPr>
        <w:spacing w:after="0" w:line="240" w:lineRule="auto"/>
        <w:rPr>
          <w:rFonts w:ascii="Times New Roman" w:eastAsia="Times New Roman" w:hAnsi="Times New Roman" w:cs="Times New Roman"/>
          <w:i/>
          <w:sz w:val="24"/>
          <w:szCs w:val="24"/>
        </w:rPr>
      </w:pPr>
    </w:p>
    <w:p w14:paraId="3B01E1D5" w14:textId="77777777" w:rsidR="00D1535F" w:rsidRDefault="00D1535F" w:rsidP="00BE43AB">
      <w:pPr>
        <w:spacing w:after="0" w:line="240" w:lineRule="auto"/>
        <w:rPr>
          <w:rFonts w:ascii="Times New Roman" w:eastAsia="Times New Roman" w:hAnsi="Times New Roman" w:cs="Times New Roman"/>
          <w:b/>
          <w:sz w:val="24"/>
          <w:szCs w:val="24"/>
        </w:rPr>
      </w:pPr>
    </w:p>
    <w:p w14:paraId="5EC4D8D3" w14:textId="77777777" w:rsidR="005E25DF" w:rsidRPr="00813087" w:rsidRDefault="005E25DF" w:rsidP="005E25D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 xml:space="preserve">Summary: </w:t>
      </w:r>
      <w:r>
        <w:rPr>
          <w:rFonts w:ascii="Times New Roman" w:eastAsia="Times New Roman" w:hAnsi="Times New Roman" w:cs="Times New Roman"/>
          <w:i/>
          <w:sz w:val="24"/>
          <w:szCs w:val="24"/>
        </w:rPr>
        <w:t xml:space="preserve">Articles 41-43 address a number of maintenance issues in the 64 year old agreement with </w:t>
      </w:r>
      <w:proofErr w:type="spellStart"/>
      <w:r>
        <w:rPr>
          <w:rFonts w:ascii="Times New Roman" w:eastAsia="Times New Roman" w:hAnsi="Times New Roman" w:cs="Times New Roman"/>
          <w:i/>
          <w:sz w:val="24"/>
          <w:szCs w:val="24"/>
        </w:rPr>
        <w:t>Tantasqua</w:t>
      </w:r>
      <w:proofErr w:type="spellEnd"/>
      <w:r>
        <w:rPr>
          <w:rFonts w:ascii="Times New Roman" w:eastAsia="Times New Roman" w:hAnsi="Times New Roman" w:cs="Times New Roman"/>
          <w:i/>
          <w:sz w:val="24"/>
          <w:szCs w:val="24"/>
        </w:rPr>
        <w:t xml:space="preserve"> Regional School District.  The changes do not alter the current operating procedures.  These updates will clarify procedures by adding statutory/legal references as recommended by the District’s legal counsel, and remove references to the original formation of the District.</w:t>
      </w:r>
    </w:p>
    <w:p w14:paraId="52418896" w14:textId="77777777" w:rsidR="00D1535F" w:rsidRDefault="00D1535F" w:rsidP="00BE43AB">
      <w:pPr>
        <w:spacing w:after="0" w:line="240" w:lineRule="auto"/>
        <w:rPr>
          <w:rFonts w:ascii="Times New Roman" w:eastAsia="Times New Roman" w:hAnsi="Times New Roman" w:cs="Times New Roman"/>
          <w:b/>
          <w:sz w:val="24"/>
          <w:szCs w:val="24"/>
        </w:rPr>
      </w:pPr>
    </w:p>
    <w:p w14:paraId="6EBEC0A4" w14:textId="77777777" w:rsidR="002C73D1" w:rsidRDefault="002C73D1" w:rsidP="00214E4A">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p>
    <w:p w14:paraId="2657CEC2" w14:textId="77777777" w:rsidR="00214E4A" w:rsidRPr="00D1535F" w:rsidRDefault="00214E4A" w:rsidP="00214E4A">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r w:rsidRPr="00D1535F">
        <w:rPr>
          <w:rFonts w:ascii="Times New Roman" w:eastAsia="Times New Roman" w:hAnsi="Times New Roman" w:cs="Times New Roman"/>
          <w:b/>
          <w:sz w:val="24"/>
          <w:szCs w:val="24"/>
          <w:u w:val="single"/>
          <w:lang w:val="en"/>
        </w:rPr>
        <w:t xml:space="preserve">ARTICLE </w:t>
      </w:r>
      <w:r w:rsidR="00E9080F" w:rsidRPr="00D1535F">
        <w:rPr>
          <w:rFonts w:ascii="Times New Roman" w:eastAsia="Times New Roman" w:hAnsi="Times New Roman" w:cs="Times New Roman"/>
          <w:b/>
          <w:sz w:val="24"/>
          <w:szCs w:val="24"/>
          <w:u w:val="single"/>
          <w:lang w:val="en"/>
        </w:rPr>
        <w:t>43</w:t>
      </w:r>
    </w:p>
    <w:p w14:paraId="11A3B714" w14:textId="77777777" w:rsidR="00214E4A" w:rsidRPr="00D1535F" w:rsidRDefault="00214E4A" w:rsidP="00214E4A">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r w:rsidRPr="00D1535F">
        <w:rPr>
          <w:rFonts w:ascii="Times New Roman" w:eastAsia="Times New Roman" w:hAnsi="Times New Roman" w:cs="Times New Roman"/>
          <w:b/>
          <w:sz w:val="24"/>
          <w:szCs w:val="24"/>
          <w:u w:val="single"/>
          <w:lang w:val="en"/>
        </w:rPr>
        <w:t>AMENDMENT TO THE TANTASQUA REGIONAL</w:t>
      </w:r>
    </w:p>
    <w:p w14:paraId="50B3427F" w14:textId="77777777" w:rsidR="00214E4A" w:rsidRPr="00D1535F" w:rsidRDefault="00214E4A" w:rsidP="00214E4A">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r w:rsidRPr="00D1535F">
        <w:rPr>
          <w:rFonts w:ascii="Times New Roman" w:eastAsia="Times New Roman" w:hAnsi="Times New Roman" w:cs="Times New Roman"/>
          <w:b/>
          <w:sz w:val="24"/>
          <w:szCs w:val="24"/>
          <w:u w:val="single"/>
          <w:lang w:val="en"/>
        </w:rPr>
        <w:t>SCHOOL DISTRICT AGREEMENT</w:t>
      </w:r>
    </w:p>
    <w:p w14:paraId="243B50C5" w14:textId="77777777" w:rsidR="00214E4A" w:rsidRPr="00214E4A" w:rsidRDefault="00214E4A" w:rsidP="00214E4A">
      <w:pPr>
        <w:rPr>
          <w:rFonts w:ascii="Times New Roman" w:hAnsi="Times New Roman" w:cs="Times New Roman"/>
          <w:sz w:val="24"/>
          <w:szCs w:val="24"/>
        </w:rPr>
      </w:pPr>
      <w:r w:rsidRPr="00214E4A">
        <w:rPr>
          <w:rFonts w:ascii="Times New Roman" w:hAnsi="Times New Roman" w:cs="Times New Roman"/>
          <w:sz w:val="24"/>
          <w:szCs w:val="24"/>
        </w:rPr>
        <w:t xml:space="preserve">To see if the town will strike renumbered sections IV through IX of the </w:t>
      </w:r>
      <w:proofErr w:type="spellStart"/>
      <w:r w:rsidRPr="00214E4A">
        <w:rPr>
          <w:rFonts w:ascii="Times New Roman" w:hAnsi="Times New Roman" w:cs="Times New Roman"/>
          <w:sz w:val="24"/>
          <w:szCs w:val="24"/>
        </w:rPr>
        <w:t>Tantasqua</w:t>
      </w:r>
      <w:proofErr w:type="spellEnd"/>
      <w:r w:rsidRPr="00214E4A">
        <w:rPr>
          <w:rFonts w:ascii="Times New Roman" w:hAnsi="Times New Roman" w:cs="Times New Roman"/>
          <w:sz w:val="24"/>
          <w:szCs w:val="24"/>
        </w:rPr>
        <w:t xml:space="preserve"> Regional School District Agreement and insert the following sections IV through XIV:</w:t>
      </w:r>
    </w:p>
    <w:p w14:paraId="1296587B" w14:textId="77777777" w:rsidR="00214E4A" w:rsidRPr="00214E4A" w:rsidRDefault="00214E4A" w:rsidP="00214E4A">
      <w:pPr>
        <w:kinsoku w:val="0"/>
        <w:overflowPunct w:val="0"/>
        <w:spacing w:after="120" w:line="227" w:lineRule="exact"/>
        <w:ind w:right="216"/>
        <w:textAlignment w:val="baseline"/>
        <w:rPr>
          <w:rFonts w:ascii="Times New Roman" w:hAnsi="Times New Roman" w:cs="Times New Roman"/>
          <w:sz w:val="24"/>
          <w:szCs w:val="24"/>
          <w:u w:val="single"/>
        </w:rPr>
      </w:pPr>
      <w:r w:rsidRPr="00214E4A">
        <w:rPr>
          <w:rFonts w:ascii="Times New Roman" w:hAnsi="Times New Roman" w:cs="Times New Roman"/>
          <w:sz w:val="24"/>
          <w:szCs w:val="24"/>
          <w:u w:val="single"/>
        </w:rPr>
        <w:t>Section IV – Powers of the Committee</w:t>
      </w:r>
    </w:p>
    <w:p w14:paraId="2CCD2207" w14:textId="77777777" w:rsidR="00214E4A" w:rsidRPr="00214E4A" w:rsidRDefault="00214E4A" w:rsidP="00214E4A">
      <w:pPr>
        <w:tabs>
          <w:tab w:val="left" w:pos="360"/>
          <w:tab w:val="left" w:pos="720"/>
        </w:tabs>
        <w:spacing w:after="120"/>
        <w:ind w:left="1440" w:right="216"/>
        <w:rPr>
          <w:rFonts w:ascii="Times New Roman" w:hAnsi="Times New Roman" w:cs="Times New Roman"/>
          <w:sz w:val="24"/>
          <w:szCs w:val="24"/>
        </w:rPr>
      </w:pPr>
      <w:r w:rsidRPr="00214E4A">
        <w:rPr>
          <w:rFonts w:ascii="Times New Roman" w:hAnsi="Times New Roman" w:cs="Times New Roman"/>
          <w:sz w:val="24"/>
          <w:szCs w:val="24"/>
        </w:rPr>
        <w:t xml:space="preserve">The Committee shall possess all of the powers conferred by law upon regional school committees via </w:t>
      </w:r>
      <w:hyperlink w:anchor="MGL_71_16" w:history="1">
        <w:r w:rsidRPr="00214E4A">
          <w:rPr>
            <w:rStyle w:val="Hyperlink"/>
            <w:rFonts w:ascii="Times New Roman" w:eastAsia="Arial" w:hAnsi="Times New Roman" w:cs="Times New Roman"/>
            <w:sz w:val="24"/>
            <w:szCs w:val="24"/>
          </w:rPr>
          <w:t>G.L.</w:t>
        </w:r>
        <w:r w:rsidRPr="00214E4A">
          <w:rPr>
            <w:rStyle w:val="Hyperlink"/>
            <w:rFonts w:ascii="Times New Roman" w:eastAsia="Arial" w:hAnsi="Times New Roman" w:cs="Times New Roman"/>
            <w:spacing w:val="23"/>
            <w:sz w:val="24"/>
            <w:szCs w:val="24"/>
          </w:rPr>
          <w:t xml:space="preserve"> </w:t>
        </w:r>
        <w:r w:rsidRPr="00214E4A">
          <w:rPr>
            <w:rStyle w:val="Hyperlink"/>
            <w:rFonts w:ascii="Times New Roman" w:eastAsia="Arial" w:hAnsi="Times New Roman" w:cs="Times New Roman"/>
            <w:sz w:val="24"/>
            <w:szCs w:val="24"/>
          </w:rPr>
          <w:t>chapter</w:t>
        </w:r>
        <w:r w:rsidRPr="00214E4A">
          <w:rPr>
            <w:rStyle w:val="Hyperlink"/>
            <w:rFonts w:ascii="Times New Roman" w:eastAsia="Arial" w:hAnsi="Times New Roman" w:cs="Times New Roman"/>
            <w:spacing w:val="30"/>
            <w:sz w:val="24"/>
            <w:szCs w:val="24"/>
          </w:rPr>
          <w:t xml:space="preserve"> </w:t>
        </w:r>
        <w:r w:rsidRPr="00214E4A">
          <w:rPr>
            <w:rStyle w:val="Hyperlink"/>
            <w:rFonts w:ascii="Times New Roman" w:eastAsia="Arial" w:hAnsi="Times New Roman" w:cs="Times New Roman"/>
            <w:sz w:val="24"/>
            <w:szCs w:val="24"/>
          </w:rPr>
          <w:t>71,</w:t>
        </w:r>
        <w:r w:rsidRPr="00214E4A">
          <w:rPr>
            <w:rStyle w:val="Hyperlink"/>
            <w:rFonts w:ascii="Times New Roman" w:eastAsia="Arial" w:hAnsi="Times New Roman" w:cs="Times New Roman"/>
            <w:spacing w:val="16"/>
            <w:sz w:val="24"/>
            <w:szCs w:val="24"/>
          </w:rPr>
          <w:t xml:space="preserve"> </w:t>
        </w:r>
        <w:r w:rsidRPr="00214E4A">
          <w:rPr>
            <w:rStyle w:val="Hyperlink"/>
            <w:rFonts w:ascii="Times New Roman" w:eastAsia="Arial" w:hAnsi="Times New Roman" w:cs="Times New Roman"/>
            <w:sz w:val="24"/>
            <w:szCs w:val="24"/>
          </w:rPr>
          <w:t>section</w:t>
        </w:r>
        <w:r w:rsidRPr="00214E4A">
          <w:rPr>
            <w:rStyle w:val="Hyperlink"/>
            <w:rFonts w:ascii="Times New Roman" w:eastAsia="Arial" w:hAnsi="Times New Roman" w:cs="Times New Roman"/>
            <w:spacing w:val="18"/>
            <w:sz w:val="24"/>
            <w:szCs w:val="24"/>
          </w:rPr>
          <w:t xml:space="preserve"> </w:t>
        </w:r>
        <w:r w:rsidRPr="00214E4A">
          <w:rPr>
            <w:rStyle w:val="Hyperlink"/>
            <w:rFonts w:ascii="Times New Roman" w:eastAsia="Arial" w:hAnsi="Times New Roman" w:cs="Times New Roman"/>
            <w:sz w:val="24"/>
            <w:szCs w:val="24"/>
          </w:rPr>
          <w:t>16</w:t>
        </w:r>
      </w:hyperlink>
      <w:r w:rsidRPr="00214E4A">
        <w:rPr>
          <w:rStyle w:val="Hyperlink"/>
          <w:rFonts w:ascii="Times New Roman" w:eastAsia="Arial" w:hAnsi="Times New Roman" w:cs="Times New Roman"/>
          <w:sz w:val="24"/>
          <w:szCs w:val="24"/>
        </w:rPr>
        <w:t xml:space="preserve"> </w:t>
      </w:r>
      <w:r w:rsidRPr="00214E4A">
        <w:rPr>
          <w:rFonts w:ascii="Times New Roman" w:hAnsi="Times New Roman" w:cs="Times New Roman"/>
          <w:sz w:val="24"/>
          <w:szCs w:val="24"/>
        </w:rPr>
        <w:t xml:space="preserve">and otherwise, including but not limited to the power to acquire property and/or to enter into leases for land and/or buildings. </w:t>
      </w:r>
    </w:p>
    <w:p w14:paraId="549F3AFC" w14:textId="77777777" w:rsidR="00214E4A" w:rsidRPr="00214E4A" w:rsidRDefault="00214E4A" w:rsidP="00214E4A">
      <w:pPr>
        <w:kinsoku w:val="0"/>
        <w:overflowPunct w:val="0"/>
        <w:spacing w:after="120" w:line="227" w:lineRule="exact"/>
        <w:ind w:right="216"/>
        <w:textAlignment w:val="baseline"/>
        <w:rPr>
          <w:rFonts w:ascii="Times New Roman" w:hAnsi="Times New Roman" w:cs="Times New Roman"/>
          <w:spacing w:val="-2"/>
          <w:sz w:val="24"/>
          <w:szCs w:val="24"/>
          <w:u w:val="single"/>
        </w:rPr>
      </w:pPr>
      <w:r w:rsidRPr="00214E4A">
        <w:rPr>
          <w:rFonts w:ascii="Times New Roman" w:hAnsi="Times New Roman" w:cs="Times New Roman"/>
          <w:spacing w:val="-2"/>
          <w:sz w:val="24"/>
          <w:szCs w:val="24"/>
          <w:u w:val="single"/>
        </w:rPr>
        <w:t>Section V- Development of the District’s Budget</w:t>
      </w:r>
    </w:p>
    <w:p w14:paraId="7BA6CA95" w14:textId="77777777" w:rsidR="00214E4A" w:rsidRPr="00214E4A" w:rsidRDefault="00214E4A" w:rsidP="00214E4A">
      <w:pPr>
        <w:tabs>
          <w:tab w:val="left" w:pos="360"/>
          <w:tab w:val="left" w:pos="720"/>
        </w:tabs>
        <w:spacing w:after="120"/>
        <w:ind w:left="1440" w:right="216"/>
        <w:rPr>
          <w:rFonts w:ascii="Times New Roman" w:hAnsi="Times New Roman" w:cs="Times New Roman"/>
          <w:sz w:val="24"/>
          <w:szCs w:val="24"/>
        </w:rPr>
      </w:pPr>
      <w:r w:rsidRPr="00214E4A">
        <w:rPr>
          <w:rFonts w:ascii="Times New Roman" w:hAnsi="Times New Roman" w:cs="Times New Roman"/>
          <w:sz w:val="24"/>
          <w:szCs w:val="24"/>
        </w:rPr>
        <w:t xml:space="preserve">The Committee shall annually determine the District’s budget consistent with the timelines, terms, and requirements of </w:t>
      </w:r>
      <w:hyperlink w:anchor="MGL71_16_B" w:history="1">
        <w:r w:rsidRPr="00214E4A">
          <w:rPr>
            <w:rFonts w:ascii="Times New Roman" w:hAnsi="Times New Roman" w:cs="Times New Roman"/>
            <w:sz w:val="24"/>
            <w:szCs w:val="24"/>
          </w:rPr>
          <w:t>G.L. chapter 71, section 16B</w:t>
        </w:r>
      </w:hyperlink>
      <w:r w:rsidRPr="00214E4A">
        <w:rPr>
          <w:rFonts w:ascii="Times New Roman" w:hAnsi="Times New Roman" w:cs="Times New Roman"/>
          <w:sz w:val="24"/>
          <w:szCs w:val="24"/>
        </w:rPr>
        <w:t xml:space="preserve">, </w:t>
      </w:r>
      <w:r w:rsidRPr="00214E4A">
        <w:rPr>
          <w:rFonts w:ascii="Times New Roman" w:hAnsi="Times New Roman" w:cs="Times New Roman"/>
          <w:sz w:val="24"/>
          <w:szCs w:val="24"/>
        </w:rPr>
        <w:lastRenderedPageBreak/>
        <w:t xml:space="preserve">and consistent with regulations promulgated by the Department of Elementary and Secondary Education. The Committee will hold a public hearing on its budget consistent with </w:t>
      </w:r>
      <w:hyperlink w:anchor="MGL71_38_N" w:history="1">
        <w:r w:rsidRPr="00214E4A">
          <w:rPr>
            <w:rFonts w:ascii="Times New Roman" w:hAnsi="Times New Roman" w:cs="Times New Roman"/>
            <w:sz w:val="24"/>
            <w:szCs w:val="24"/>
          </w:rPr>
          <w:t>G.L. chapter 71, section 38N</w:t>
        </w:r>
      </w:hyperlink>
      <w:r w:rsidRPr="00214E4A">
        <w:rPr>
          <w:rFonts w:ascii="Times New Roman" w:hAnsi="Times New Roman" w:cs="Times New Roman"/>
          <w:sz w:val="24"/>
          <w:szCs w:val="24"/>
        </w:rPr>
        <w:t>. The apportionment of the costs appearing in said budget will be calculated consistent with Section VI of this Agreement.</w:t>
      </w:r>
    </w:p>
    <w:p w14:paraId="48B6ABB1" w14:textId="77777777" w:rsidR="00214E4A" w:rsidRPr="00214E4A" w:rsidRDefault="00214E4A" w:rsidP="00214E4A">
      <w:pPr>
        <w:kinsoku w:val="0"/>
        <w:overflowPunct w:val="0"/>
        <w:spacing w:after="120" w:line="227" w:lineRule="exact"/>
        <w:ind w:right="216"/>
        <w:textAlignment w:val="baseline"/>
        <w:rPr>
          <w:rFonts w:ascii="Times New Roman" w:hAnsi="Times New Roman" w:cs="Times New Roman"/>
          <w:sz w:val="24"/>
          <w:szCs w:val="24"/>
          <w:u w:val="single"/>
        </w:rPr>
      </w:pPr>
      <w:r w:rsidRPr="00214E4A">
        <w:rPr>
          <w:rFonts w:ascii="Times New Roman" w:hAnsi="Times New Roman" w:cs="Times New Roman"/>
          <w:sz w:val="24"/>
          <w:szCs w:val="24"/>
          <w:u w:val="single"/>
        </w:rPr>
        <w:t>Section VI – Apportionment of Costs Incurred By the District</w:t>
      </w:r>
    </w:p>
    <w:p w14:paraId="22E57EFE" w14:textId="77777777" w:rsidR="00214E4A" w:rsidRPr="00214E4A" w:rsidRDefault="00214E4A" w:rsidP="00214E4A">
      <w:pPr>
        <w:widowControl w:val="0"/>
        <w:numPr>
          <w:ilvl w:val="0"/>
          <w:numId w:val="44"/>
        </w:numPr>
        <w:kinsoku w:val="0"/>
        <w:overflowPunct w:val="0"/>
        <w:spacing w:after="120" w:line="240" w:lineRule="auto"/>
        <w:ind w:right="-6480"/>
        <w:textAlignment w:val="baseline"/>
        <w:rPr>
          <w:rFonts w:ascii="Times New Roman" w:hAnsi="Times New Roman" w:cs="Times New Roman"/>
          <w:spacing w:val="-1"/>
          <w:sz w:val="24"/>
          <w:szCs w:val="24"/>
        </w:rPr>
      </w:pPr>
      <w:r w:rsidRPr="00214E4A">
        <w:rPr>
          <w:rFonts w:ascii="Times New Roman" w:hAnsi="Times New Roman" w:cs="Times New Roman"/>
          <w:sz w:val="24"/>
          <w:szCs w:val="24"/>
          <w:u w:val="single"/>
        </w:rPr>
        <w:t>Classification of Costs</w:t>
      </w:r>
      <w:r w:rsidRPr="00214E4A">
        <w:rPr>
          <w:rFonts w:ascii="Times New Roman" w:hAnsi="Times New Roman" w:cs="Times New Roman"/>
          <w:sz w:val="24"/>
          <w:szCs w:val="24"/>
        </w:rPr>
        <w:t xml:space="preserve"> </w:t>
      </w:r>
    </w:p>
    <w:p w14:paraId="59459A02" w14:textId="77777777" w:rsidR="00214E4A" w:rsidRPr="00214E4A" w:rsidRDefault="00214E4A" w:rsidP="00214E4A">
      <w:pPr>
        <w:widowControl w:val="0"/>
        <w:kinsoku w:val="0"/>
        <w:overflowPunct w:val="0"/>
        <w:spacing w:after="120"/>
        <w:ind w:left="1440" w:right="-43"/>
        <w:textAlignment w:val="baseline"/>
        <w:rPr>
          <w:rFonts w:ascii="Times New Roman" w:hAnsi="Times New Roman" w:cs="Times New Roman"/>
          <w:sz w:val="24"/>
          <w:szCs w:val="24"/>
        </w:rPr>
      </w:pPr>
      <w:r w:rsidRPr="00214E4A">
        <w:rPr>
          <w:rFonts w:ascii="Times New Roman" w:hAnsi="Times New Roman" w:cs="Times New Roman"/>
          <w:sz w:val="24"/>
          <w:szCs w:val="24"/>
        </w:rPr>
        <w:t>For the purpose of apportioning costs assessed by the District against the member towns, costs shall be divided into three categories: operating costs, capital costs and transportation costs.</w:t>
      </w:r>
    </w:p>
    <w:p w14:paraId="5E32205B" w14:textId="77777777" w:rsidR="00214E4A" w:rsidRPr="00214E4A" w:rsidRDefault="00214E4A" w:rsidP="00214E4A">
      <w:pPr>
        <w:numPr>
          <w:ilvl w:val="0"/>
          <w:numId w:val="44"/>
        </w:numPr>
        <w:kinsoku w:val="0"/>
        <w:overflowPunct w:val="0"/>
        <w:spacing w:after="120" w:line="240" w:lineRule="auto"/>
        <w:ind w:right="-43"/>
        <w:textAlignment w:val="baseline"/>
        <w:rPr>
          <w:rFonts w:ascii="Times New Roman" w:hAnsi="Times New Roman" w:cs="Times New Roman"/>
          <w:sz w:val="24"/>
          <w:szCs w:val="24"/>
        </w:rPr>
      </w:pPr>
      <w:r w:rsidRPr="00214E4A">
        <w:rPr>
          <w:rFonts w:ascii="Times New Roman" w:hAnsi="Times New Roman" w:cs="Times New Roman"/>
          <w:sz w:val="24"/>
          <w:szCs w:val="24"/>
          <w:u w:val="single"/>
        </w:rPr>
        <w:t>Operating Costs</w:t>
      </w:r>
      <w:r w:rsidRPr="00214E4A">
        <w:rPr>
          <w:rFonts w:ascii="Times New Roman" w:hAnsi="Times New Roman" w:cs="Times New Roman"/>
          <w:sz w:val="24"/>
          <w:szCs w:val="24"/>
        </w:rPr>
        <w:t xml:space="preserve"> </w:t>
      </w:r>
    </w:p>
    <w:p w14:paraId="441036E6" w14:textId="412A0AD9" w:rsidR="00214E4A" w:rsidRPr="00214E4A" w:rsidRDefault="00214E4A" w:rsidP="00214E4A">
      <w:pPr>
        <w:widowControl w:val="0"/>
        <w:kinsoku w:val="0"/>
        <w:overflowPunct w:val="0"/>
        <w:spacing w:after="120"/>
        <w:ind w:left="1440" w:right="-43"/>
        <w:textAlignment w:val="baseline"/>
        <w:rPr>
          <w:rFonts w:ascii="Times New Roman" w:hAnsi="Times New Roman" w:cs="Times New Roman"/>
          <w:sz w:val="24"/>
          <w:szCs w:val="24"/>
        </w:rPr>
      </w:pPr>
      <w:r w:rsidRPr="00214E4A">
        <w:rPr>
          <w:rFonts w:ascii="Times New Roman" w:hAnsi="Times New Roman" w:cs="Times New Roman"/>
          <w:sz w:val="24"/>
          <w:szCs w:val="24"/>
        </w:rPr>
        <w:t xml:space="preserve">Operating costs shall include all costs not included in capital or transportation costs </w:t>
      </w:r>
      <w:r w:rsidR="00C276D8">
        <w:rPr>
          <w:rFonts w:ascii="Times New Roman" w:hAnsi="Times New Roman" w:cs="Times New Roman"/>
          <w:sz w:val="24"/>
          <w:szCs w:val="24"/>
        </w:rPr>
        <w:t>a</w:t>
      </w:r>
      <w:r w:rsidR="00C276D8" w:rsidRPr="00214E4A">
        <w:rPr>
          <w:rFonts w:ascii="Times New Roman" w:hAnsi="Times New Roman" w:cs="Times New Roman"/>
          <w:sz w:val="24"/>
          <w:szCs w:val="24"/>
        </w:rPr>
        <w:t>s</w:t>
      </w:r>
      <w:r w:rsidRPr="00214E4A">
        <w:rPr>
          <w:rFonts w:ascii="Times New Roman" w:hAnsi="Times New Roman" w:cs="Times New Roman"/>
          <w:sz w:val="24"/>
          <w:szCs w:val="24"/>
        </w:rPr>
        <w:t xml:space="preserve"> defined in subsections VI</w:t>
      </w:r>
      <w:proofErr w:type="gramStart"/>
      <w:r w:rsidRPr="00214E4A">
        <w:rPr>
          <w:rFonts w:ascii="Times New Roman" w:hAnsi="Times New Roman" w:cs="Times New Roman"/>
          <w:sz w:val="24"/>
          <w:szCs w:val="24"/>
        </w:rPr>
        <w:t>,C</w:t>
      </w:r>
      <w:proofErr w:type="gramEnd"/>
      <w:r w:rsidRPr="00214E4A">
        <w:rPr>
          <w:rFonts w:ascii="Times New Roman" w:hAnsi="Times New Roman" w:cs="Times New Roman"/>
          <w:sz w:val="24"/>
          <w:szCs w:val="24"/>
        </w:rPr>
        <w:t xml:space="preserve"> and D below. Without limiting the generality of the preceding sentence, the following shall be classified as operating costs: salaries, wages, supplies, textbooks, ordinary repairs and maintenance, interest on temporary notes issued by the District in anticipation of revenue, and other costs incurred in the day to day operation of District schools.</w:t>
      </w:r>
    </w:p>
    <w:p w14:paraId="3D16E85A" w14:textId="77777777" w:rsidR="00214E4A" w:rsidRPr="00214E4A" w:rsidRDefault="00214E4A" w:rsidP="00214E4A">
      <w:pPr>
        <w:tabs>
          <w:tab w:val="left" w:pos="1224"/>
        </w:tabs>
        <w:kinsoku w:val="0"/>
        <w:overflowPunct w:val="0"/>
        <w:ind w:left="1440" w:right="-36" w:hanging="720"/>
        <w:textAlignment w:val="baseline"/>
        <w:rPr>
          <w:rFonts w:ascii="Times New Roman" w:hAnsi="Times New Roman" w:cs="Times New Roman"/>
          <w:sz w:val="24"/>
          <w:szCs w:val="24"/>
        </w:rPr>
      </w:pPr>
      <w:r w:rsidRPr="00214E4A">
        <w:rPr>
          <w:rFonts w:ascii="Times New Roman" w:hAnsi="Times New Roman" w:cs="Times New Roman"/>
          <w:sz w:val="24"/>
          <w:szCs w:val="24"/>
        </w:rPr>
        <w:tab/>
      </w:r>
      <w:r w:rsidRPr="00214E4A">
        <w:rPr>
          <w:rFonts w:ascii="Times New Roman" w:hAnsi="Times New Roman" w:cs="Times New Roman"/>
          <w:sz w:val="24"/>
          <w:szCs w:val="24"/>
        </w:rPr>
        <w:tab/>
        <w:t>1. Assessment of Operating Costs</w:t>
      </w:r>
    </w:p>
    <w:p w14:paraId="32DC9385" w14:textId="77777777" w:rsidR="00214E4A" w:rsidRPr="00214E4A" w:rsidRDefault="00214E4A" w:rsidP="00214E4A">
      <w:pPr>
        <w:tabs>
          <w:tab w:val="left" w:pos="1224"/>
        </w:tabs>
        <w:kinsoku w:val="0"/>
        <w:overflowPunct w:val="0"/>
        <w:spacing w:after="120"/>
        <w:ind w:left="2074" w:right="-43" w:hanging="720"/>
        <w:textAlignment w:val="baseline"/>
        <w:rPr>
          <w:rFonts w:ascii="Times New Roman" w:hAnsi="Times New Roman" w:cs="Times New Roman"/>
          <w:sz w:val="24"/>
          <w:szCs w:val="24"/>
        </w:rPr>
      </w:pPr>
      <w:r w:rsidRPr="00214E4A">
        <w:rPr>
          <w:rFonts w:ascii="Times New Roman" w:hAnsi="Times New Roman" w:cs="Times New Roman"/>
          <w:spacing w:val="1"/>
          <w:sz w:val="24"/>
          <w:szCs w:val="24"/>
        </w:rPr>
        <w:tab/>
        <w:t>For each fiscal year, the assessment of operating costs for each member town will be the sum of the following:  (a) the member’s required local contribution to the District as determined by the Commissioner and (b) the member’s share of that portion of the District’s spending that exceeds the total of the required local contributions for all members.  A member’s share of (b) will be calculated on the basis of “foundation enrollment” as defined in G.L. Chapter 70 section 2.</w:t>
      </w:r>
    </w:p>
    <w:p w14:paraId="53143274" w14:textId="77777777" w:rsidR="00214E4A" w:rsidRPr="00214E4A" w:rsidRDefault="00214E4A" w:rsidP="00214E4A">
      <w:pPr>
        <w:pStyle w:val="ListParagraph"/>
        <w:numPr>
          <w:ilvl w:val="0"/>
          <w:numId w:val="44"/>
        </w:numPr>
        <w:kinsoku w:val="0"/>
        <w:overflowPunct w:val="0"/>
        <w:spacing w:after="120" w:line="240" w:lineRule="auto"/>
        <w:ind w:right="-6206"/>
        <w:textAlignment w:val="baseline"/>
        <w:rPr>
          <w:rFonts w:ascii="Times New Roman" w:hAnsi="Times New Roman"/>
          <w:sz w:val="24"/>
          <w:szCs w:val="24"/>
        </w:rPr>
      </w:pPr>
      <w:r w:rsidRPr="00214E4A">
        <w:rPr>
          <w:rFonts w:ascii="Times New Roman" w:hAnsi="Times New Roman"/>
          <w:sz w:val="24"/>
          <w:szCs w:val="24"/>
          <w:u w:val="single"/>
        </w:rPr>
        <w:t>Capital Costs</w:t>
      </w:r>
      <w:r w:rsidRPr="00214E4A">
        <w:rPr>
          <w:rFonts w:ascii="Times New Roman" w:hAnsi="Times New Roman"/>
          <w:sz w:val="24"/>
          <w:szCs w:val="24"/>
        </w:rPr>
        <w:t xml:space="preserve"> </w:t>
      </w:r>
    </w:p>
    <w:p w14:paraId="48E05D83" w14:textId="77777777" w:rsidR="00214E4A" w:rsidRPr="00214E4A" w:rsidRDefault="00214E4A" w:rsidP="00214E4A">
      <w:pPr>
        <w:widowControl w:val="0"/>
        <w:kinsoku w:val="0"/>
        <w:overflowPunct w:val="0"/>
        <w:spacing w:after="120"/>
        <w:ind w:left="1440" w:right="-43"/>
        <w:textAlignment w:val="baseline"/>
        <w:rPr>
          <w:rFonts w:ascii="Times New Roman" w:hAnsi="Times New Roman" w:cs="Times New Roman"/>
          <w:sz w:val="24"/>
          <w:szCs w:val="24"/>
        </w:rPr>
      </w:pPr>
      <w:r w:rsidRPr="00214E4A">
        <w:rPr>
          <w:rFonts w:ascii="Times New Roman" w:hAnsi="Times New Roman" w:cs="Times New Roman"/>
          <w:sz w:val="24"/>
          <w:szCs w:val="24"/>
        </w:rPr>
        <w:t>Capital costs may include capital outlay appearing in the 7000 DESE function codes. Capital costs will also include principal and interest debt service as well as new construction. Instructional capital expenditures which qualify under net school spending are not included under capital costs and instead are included as an operating cost.</w:t>
      </w:r>
    </w:p>
    <w:p w14:paraId="62704E78" w14:textId="77777777" w:rsidR="00214E4A" w:rsidRPr="00214E4A" w:rsidRDefault="00214E4A" w:rsidP="00214E4A">
      <w:pPr>
        <w:kinsoku w:val="0"/>
        <w:overflowPunct w:val="0"/>
        <w:ind w:left="648" w:right="-6210" w:hanging="18"/>
        <w:textAlignment w:val="baseline"/>
        <w:rPr>
          <w:rFonts w:ascii="Times New Roman" w:hAnsi="Times New Roman" w:cs="Times New Roman"/>
          <w:sz w:val="24"/>
          <w:szCs w:val="24"/>
        </w:rPr>
      </w:pPr>
      <w:r w:rsidRPr="00214E4A">
        <w:rPr>
          <w:rFonts w:ascii="Times New Roman" w:hAnsi="Times New Roman" w:cs="Times New Roman"/>
          <w:sz w:val="24"/>
          <w:szCs w:val="24"/>
        </w:rPr>
        <w:tab/>
      </w:r>
      <w:r w:rsidRPr="00214E4A">
        <w:rPr>
          <w:rFonts w:ascii="Times New Roman" w:hAnsi="Times New Roman" w:cs="Times New Roman"/>
          <w:sz w:val="24"/>
          <w:szCs w:val="24"/>
        </w:rPr>
        <w:tab/>
      </w:r>
      <w:r w:rsidRPr="00214E4A">
        <w:rPr>
          <w:rFonts w:ascii="Times New Roman" w:hAnsi="Times New Roman" w:cs="Times New Roman"/>
          <w:sz w:val="24"/>
          <w:szCs w:val="24"/>
        </w:rPr>
        <w:tab/>
        <w:t>1.  Assessment of Capital Costs</w:t>
      </w:r>
    </w:p>
    <w:p w14:paraId="097F304F" w14:textId="77777777" w:rsidR="00214E4A" w:rsidRDefault="00214E4A" w:rsidP="00214E4A">
      <w:pPr>
        <w:tabs>
          <w:tab w:val="left" w:pos="1224"/>
        </w:tabs>
        <w:kinsoku w:val="0"/>
        <w:overflowPunct w:val="0"/>
        <w:spacing w:after="120"/>
        <w:ind w:left="2074" w:right="-43" w:hanging="720"/>
        <w:textAlignment w:val="baseline"/>
        <w:rPr>
          <w:rFonts w:ascii="Times New Roman" w:hAnsi="Times New Roman" w:cs="Times New Roman"/>
          <w:spacing w:val="1"/>
          <w:sz w:val="24"/>
          <w:szCs w:val="24"/>
        </w:rPr>
      </w:pPr>
      <w:r w:rsidRPr="00214E4A">
        <w:rPr>
          <w:rFonts w:ascii="Times New Roman" w:hAnsi="Times New Roman" w:cs="Times New Roman"/>
          <w:spacing w:val="1"/>
          <w:sz w:val="24"/>
          <w:szCs w:val="24"/>
        </w:rPr>
        <w:tab/>
        <w:t xml:space="preserve">During the development of each fiscal year’s budget, the total capital costs, including principal and interest debt service payments, for the year in question will be identified.  Each member town will then be </w:t>
      </w:r>
      <w:r w:rsidRPr="00214E4A">
        <w:rPr>
          <w:rFonts w:ascii="Times New Roman" w:hAnsi="Times New Roman" w:cs="Times New Roman"/>
          <w:spacing w:val="1"/>
          <w:sz w:val="24"/>
          <w:szCs w:val="24"/>
        </w:rPr>
        <w:lastRenderedPageBreak/>
        <w:t>assessed a percentage of that total capital cost based upon “foundation enrollment” as defined in G.L. Chapter 70, Section 2.</w:t>
      </w:r>
    </w:p>
    <w:p w14:paraId="7209ABBC" w14:textId="77777777" w:rsidR="002C73D1" w:rsidRPr="00214E4A" w:rsidRDefault="002C73D1" w:rsidP="00214E4A">
      <w:pPr>
        <w:tabs>
          <w:tab w:val="left" w:pos="1224"/>
        </w:tabs>
        <w:kinsoku w:val="0"/>
        <w:overflowPunct w:val="0"/>
        <w:spacing w:after="120"/>
        <w:ind w:left="2074" w:right="-43" w:hanging="720"/>
        <w:textAlignment w:val="baseline"/>
        <w:rPr>
          <w:rFonts w:ascii="Times New Roman" w:hAnsi="Times New Roman" w:cs="Times New Roman"/>
          <w:spacing w:val="1"/>
          <w:sz w:val="24"/>
          <w:szCs w:val="24"/>
        </w:rPr>
      </w:pPr>
    </w:p>
    <w:p w14:paraId="6F6CEA96" w14:textId="77777777" w:rsidR="00214E4A" w:rsidRPr="00214E4A" w:rsidRDefault="00214E4A" w:rsidP="00214E4A">
      <w:pPr>
        <w:pStyle w:val="ListParagraph"/>
        <w:numPr>
          <w:ilvl w:val="0"/>
          <w:numId w:val="44"/>
        </w:numPr>
        <w:kinsoku w:val="0"/>
        <w:overflowPunct w:val="0"/>
        <w:spacing w:after="120" w:line="240" w:lineRule="auto"/>
        <w:ind w:right="-6206"/>
        <w:textAlignment w:val="baseline"/>
        <w:rPr>
          <w:rFonts w:ascii="Times New Roman" w:hAnsi="Times New Roman"/>
          <w:sz w:val="24"/>
          <w:szCs w:val="24"/>
          <w:u w:val="single"/>
        </w:rPr>
      </w:pPr>
      <w:r w:rsidRPr="00214E4A">
        <w:rPr>
          <w:rFonts w:ascii="Times New Roman" w:hAnsi="Times New Roman"/>
          <w:sz w:val="24"/>
          <w:szCs w:val="24"/>
          <w:u w:val="single"/>
        </w:rPr>
        <w:t xml:space="preserve">Transportation Costs </w:t>
      </w:r>
    </w:p>
    <w:p w14:paraId="40707CEB" w14:textId="77777777" w:rsidR="00214E4A" w:rsidRPr="00214E4A" w:rsidRDefault="00214E4A" w:rsidP="00214E4A">
      <w:pPr>
        <w:tabs>
          <w:tab w:val="left" w:pos="360"/>
          <w:tab w:val="left" w:pos="720"/>
          <w:tab w:val="left" w:pos="1080"/>
        </w:tabs>
        <w:spacing w:after="120"/>
        <w:ind w:left="1080" w:right="216"/>
        <w:rPr>
          <w:rFonts w:ascii="Times New Roman" w:hAnsi="Times New Roman" w:cs="Times New Roman"/>
          <w:sz w:val="24"/>
          <w:szCs w:val="24"/>
        </w:rPr>
      </w:pPr>
      <w:r w:rsidRPr="00214E4A">
        <w:rPr>
          <w:rFonts w:ascii="Times New Roman" w:hAnsi="Times New Roman" w:cs="Times New Roman"/>
          <w:sz w:val="24"/>
          <w:szCs w:val="24"/>
        </w:rPr>
        <w:t>The District shall furnish transportation to and from the Regional schools for students of each member town.</w:t>
      </w:r>
    </w:p>
    <w:p w14:paraId="36752A19" w14:textId="77777777" w:rsidR="00214E4A" w:rsidRPr="00214E4A" w:rsidRDefault="00214E4A" w:rsidP="00214E4A">
      <w:pPr>
        <w:numPr>
          <w:ilvl w:val="0"/>
          <w:numId w:val="45"/>
        </w:numPr>
        <w:tabs>
          <w:tab w:val="left" w:pos="1224"/>
        </w:tabs>
        <w:kinsoku w:val="0"/>
        <w:overflowPunct w:val="0"/>
        <w:spacing w:after="0" w:line="240" w:lineRule="auto"/>
        <w:ind w:right="-36"/>
        <w:textAlignment w:val="baseline"/>
        <w:rPr>
          <w:rFonts w:ascii="Times New Roman" w:hAnsi="Times New Roman" w:cs="Times New Roman"/>
          <w:sz w:val="24"/>
          <w:szCs w:val="24"/>
        </w:rPr>
      </w:pPr>
      <w:r w:rsidRPr="00214E4A">
        <w:rPr>
          <w:rFonts w:ascii="Times New Roman" w:hAnsi="Times New Roman" w:cs="Times New Roman"/>
          <w:sz w:val="24"/>
          <w:szCs w:val="24"/>
        </w:rPr>
        <w:t xml:space="preserve">Each fiscal year, transportation assessments will be calculated for each member town based on its projected cost for grades 7-12 school transportation, less the member town’s share of projected Regional Transportation Reimbursement (in accordance with MGL Chap 71, sections 7a, 7b and 16c). </w:t>
      </w:r>
    </w:p>
    <w:p w14:paraId="47DCDC0B" w14:textId="77777777" w:rsidR="00214E4A" w:rsidRPr="00214E4A" w:rsidRDefault="00214E4A" w:rsidP="00214E4A">
      <w:pPr>
        <w:numPr>
          <w:ilvl w:val="0"/>
          <w:numId w:val="45"/>
        </w:numPr>
        <w:tabs>
          <w:tab w:val="left" w:pos="1224"/>
        </w:tabs>
        <w:kinsoku w:val="0"/>
        <w:overflowPunct w:val="0"/>
        <w:spacing w:after="0" w:line="240" w:lineRule="auto"/>
        <w:ind w:right="-36"/>
        <w:textAlignment w:val="baseline"/>
        <w:rPr>
          <w:rFonts w:ascii="Times New Roman" w:hAnsi="Times New Roman" w:cs="Times New Roman"/>
          <w:sz w:val="24"/>
          <w:szCs w:val="24"/>
        </w:rPr>
      </w:pPr>
      <w:r w:rsidRPr="00214E4A">
        <w:rPr>
          <w:rFonts w:ascii="Times New Roman" w:hAnsi="Times New Roman" w:cs="Times New Roman"/>
          <w:sz w:val="24"/>
          <w:szCs w:val="24"/>
        </w:rPr>
        <w:t xml:space="preserve">The member town transportation cost will be determined by contractor rates for those towns contracting out for transportation services and by projected salaries and other associated expenditures for those towns operating an internal fleet.  (In the latter case, the District will contract with the local town to provide transportation.) </w:t>
      </w:r>
    </w:p>
    <w:p w14:paraId="7EF27F76" w14:textId="77777777" w:rsidR="00214E4A" w:rsidRPr="00214E4A" w:rsidRDefault="00214E4A" w:rsidP="00214E4A">
      <w:pPr>
        <w:numPr>
          <w:ilvl w:val="0"/>
          <w:numId w:val="45"/>
        </w:numPr>
        <w:tabs>
          <w:tab w:val="left" w:pos="1224"/>
        </w:tabs>
        <w:kinsoku w:val="0"/>
        <w:overflowPunct w:val="0"/>
        <w:spacing w:after="120" w:line="240" w:lineRule="auto"/>
        <w:ind w:right="-43"/>
        <w:textAlignment w:val="baseline"/>
        <w:rPr>
          <w:rFonts w:ascii="Times New Roman" w:hAnsi="Times New Roman" w:cs="Times New Roman"/>
          <w:sz w:val="24"/>
          <w:szCs w:val="24"/>
        </w:rPr>
      </w:pPr>
      <w:r w:rsidRPr="00214E4A">
        <w:rPr>
          <w:rFonts w:ascii="Times New Roman" w:hAnsi="Times New Roman" w:cs="Times New Roman"/>
          <w:sz w:val="24"/>
          <w:szCs w:val="24"/>
        </w:rPr>
        <w:t xml:space="preserve">Each member town’s percent share of the annual regional transportation reimbursement from the state will be whatever that town’s percentage of the total projected transportation costs for the year is. </w:t>
      </w:r>
    </w:p>
    <w:p w14:paraId="3810E088" w14:textId="77777777" w:rsidR="00214E4A" w:rsidRPr="00214E4A" w:rsidRDefault="00214E4A" w:rsidP="00214E4A">
      <w:pPr>
        <w:pStyle w:val="ListParagraph"/>
        <w:numPr>
          <w:ilvl w:val="0"/>
          <w:numId w:val="44"/>
        </w:numPr>
        <w:kinsoku w:val="0"/>
        <w:overflowPunct w:val="0"/>
        <w:spacing w:after="120" w:line="240" w:lineRule="auto"/>
        <w:ind w:right="-6206"/>
        <w:textAlignment w:val="baseline"/>
        <w:rPr>
          <w:rFonts w:ascii="Times New Roman" w:hAnsi="Times New Roman"/>
          <w:sz w:val="24"/>
          <w:szCs w:val="24"/>
          <w:u w:val="single"/>
        </w:rPr>
      </w:pPr>
      <w:r w:rsidRPr="00214E4A">
        <w:rPr>
          <w:rFonts w:ascii="Times New Roman" w:hAnsi="Times New Roman"/>
          <w:sz w:val="24"/>
          <w:szCs w:val="24"/>
          <w:u w:val="single"/>
        </w:rPr>
        <w:t>Tuition Pupils</w:t>
      </w:r>
    </w:p>
    <w:p w14:paraId="7A82953F" w14:textId="77777777" w:rsidR="00214E4A" w:rsidRPr="00214E4A" w:rsidRDefault="00214E4A" w:rsidP="00214E4A">
      <w:pPr>
        <w:widowControl w:val="0"/>
        <w:kinsoku w:val="0"/>
        <w:overflowPunct w:val="0"/>
        <w:spacing w:after="120"/>
        <w:ind w:left="1440" w:right="-43"/>
        <w:textAlignment w:val="baseline"/>
        <w:rPr>
          <w:rFonts w:ascii="Times New Roman" w:hAnsi="Times New Roman" w:cs="Times New Roman"/>
          <w:sz w:val="24"/>
          <w:szCs w:val="24"/>
        </w:rPr>
      </w:pPr>
      <w:r w:rsidRPr="00214E4A">
        <w:rPr>
          <w:rFonts w:ascii="Times New Roman" w:hAnsi="Times New Roman" w:cs="Times New Roman"/>
          <w:sz w:val="24"/>
          <w:szCs w:val="24"/>
        </w:rPr>
        <w:t>Pupils residing outside the Regional School District may attend the Regional School at the discretion of, and on a tuition basis determined by the Regional District School Committee, in accordance with law. However, if a non-participating town wishes to send to the Regional District School a majority of its pupils enrolled in grades 7 through 12, it must do so as a participating member of the Regional School District as provided in Section XI of this Agreement.</w:t>
      </w:r>
    </w:p>
    <w:p w14:paraId="7EA49BE7" w14:textId="77777777" w:rsidR="00214E4A" w:rsidRPr="00214E4A" w:rsidRDefault="00214E4A" w:rsidP="00214E4A">
      <w:pPr>
        <w:tabs>
          <w:tab w:val="left" w:pos="720"/>
          <w:tab w:val="left" w:pos="1080"/>
        </w:tabs>
        <w:spacing w:after="120"/>
        <w:ind w:left="1440" w:hanging="1354"/>
        <w:rPr>
          <w:rFonts w:ascii="Times New Roman" w:hAnsi="Times New Roman" w:cs="Times New Roman"/>
          <w:sz w:val="24"/>
          <w:szCs w:val="24"/>
          <w:u w:val="single"/>
        </w:rPr>
      </w:pPr>
      <w:r w:rsidRPr="00214E4A">
        <w:rPr>
          <w:rFonts w:ascii="Times New Roman" w:hAnsi="Times New Roman" w:cs="Times New Roman"/>
          <w:sz w:val="24"/>
          <w:szCs w:val="24"/>
          <w:u w:val="single"/>
        </w:rPr>
        <w:t>Section VII – Time and Manner of Payment of Operating, Transportation and Capital Costs</w:t>
      </w:r>
    </w:p>
    <w:p w14:paraId="0BFDDD3D" w14:textId="77777777" w:rsidR="00214E4A" w:rsidRPr="00214E4A" w:rsidRDefault="00214E4A" w:rsidP="00214E4A">
      <w:pPr>
        <w:widowControl w:val="0"/>
        <w:kinsoku w:val="0"/>
        <w:overflowPunct w:val="0"/>
        <w:spacing w:after="120"/>
        <w:ind w:left="1440" w:right="-43"/>
        <w:textAlignment w:val="baseline"/>
        <w:rPr>
          <w:rFonts w:ascii="Times New Roman" w:hAnsi="Times New Roman" w:cs="Times New Roman"/>
          <w:sz w:val="24"/>
          <w:szCs w:val="24"/>
        </w:rPr>
      </w:pPr>
      <w:r w:rsidRPr="00214E4A">
        <w:rPr>
          <w:rFonts w:ascii="Times New Roman" w:hAnsi="Times New Roman" w:cs="Times New Roman"/>
          <w:sz w:val="24"/>
          <w:szCs w:val="24"/>
        </w:rPr>
        <w:t>Payments shall be made by the Towns to the Regional District School Committee in six (6) equal payments on the 15th of July, September, November, January, March, and May.</w:t>
      </w:r>
    </w:p>
    <w:p w14:paraId="251D2B6D" w14:textId="77777777" w:rsidR="00214E4A" w:rsidRPr="00214E4A" w:rsidRDefault="00214E4A" w:rsidP="00214E4A">
      <w:pPr>
        <w:kinsoku w:val="0"/>
        <w:overflowPunct w:val="0"/>
        <w:spacing w:after="120"/>
        <w:ind w:left="72" w:right="-6206"/>
        <w:textAlignment w:val="baseline"/>
        <w:rPr>
          <w:rFonts w:ascii="Times New Roman" w:hAnsi="Times New Roman" w:cs="Times New Roman"/>
          <w:sz w:val="24"/>
          <w:szCs w:val="24"/>
          <w:u w:val="single"/>
        </w:rPr>
      </w:pPr>
      <w:r w:rsidRPr="00214E4A">
        <w:rPr>
          <w:rFonts w:ascii="Times New Roman" w:hAnsi="Times New Roman" w:cs="Times New Roman"/>
          <w:sz w:val="24"/>
          <w:szCs w:val="24"/>
          <w:u w:val="single"/>
        </w:rPr>
        <w:t>Section VIII – Incurring of Debt</w:t>
      </w:r>
    </w:p>
    <w:p w14:paraId="6B17CC43" w14:textId="77777777" w:rsidR="00214E4A" w:rsidRPr="00214E4A" w:rsidRDefault="00214E4A" w:rsidP="00214E4A">
      <w:pPr>
        <w:tabs>
          <w:tab w:val="left" w:pos="360"/>
          <w:tab w:val="left" w:pos="720"/>
        </w:tabs>
        <w:spacing w:after="120"/>
        <w:ind w:left="1440" w:right="216"/>
        <w:rPr>
          <w:rFonts w:ascii="Times New Roman" w:hAnsi="Times New Roman" w:cs="Times New Roman"/>
          <w:sz w:val="24"/>
          <w:szCs w:val="24"/>
        </w:rPr>
      </w:pPr>
      <w:r w:rsidRPr="00214E4A">
        <w:rPr>
          <w:rFonts w:ascii="Times New Roman" w:hAnsi="Times New Roman" w:cs="Times New Roman"/>
          <w:sz w:val="24"/>
          <w:szCs w:val="24"/>
        </w:rPr>
        <w:t xml:space="preserve">The District School Committee may vote to incur debt consistent with the terms and conditions of G.L. chapter 71, section 16. At the time of taking action to incur debt, and except for the incurring of temporary debt in anticipation of revenue, the District School Committee by majority vote will choose either the process that appears in subsection (d) of </w:t>
      </w:r>
      <w:hyperlink w:anchor="MGL_71_16" w:history="1">
        <w:r w:rsidRPr="00214E4A">
          <w:rPr>
            <w:rFonts w:ascii="Times New Roman" w:hAnsi="Times New Roman" w:cs="Times New Roman"/>
            <w:sz w:val="24"/>
            <w:szCs w:val="24"/>
          </w:rPr>
          <w:t>chapter 71, section 16</w:t>
        </w:r>
      </w:hyperlink>
      <w:r w:rsidRPr="00214E4A">
        <w:rPr>
          <w:rFonts w:ascii="Times New Roman" w:hAnsi="Times New Roman" w:cs="Times New Roman"/>
          <w:sz w:val="24"/>
          <w:szCs w:val="24"/>
        </w:rPr>
        <w:t>, or the process that appears in subsection (n) of chapter 71, section 16.</w:t>
      </w:r>
    </w:p>
    <w:p w14:paraId="26F139DB" w14:textId="77777777" w:rsidR="002C73D1" w:rsidRDefault="002C73D1" w:rsidP="00214E4A">
      <w:pPr>
        <w:tabs>
          <w:tab w:val="left" w:pos="360"/>
          <w:tab w:val="left" w:pos="720"/>
          <w:tab w:val="left" w:pos="1080"/>
        </w:tabs>
        <w:spacing w:after="120"/>
        <w:ind w:right="216"/>
        <w:rPr>
          <w:rFonts w:ascii="Times New Roman" w:hAnsi="Times New Roman" w:cs="Times New Roman"/>
          <w:sz w:val="24"/>
          <w:szCs w:val="24"/>
          <w:u w:val="single"/>
        </w:rPr>
      </w:pPr>
    </w:p>
    <w:p w14:paraId="0F455E27" w14:textId="77777777" w:rsidR="002C73D1" w:rsidRDefault="002C73D1" w:rsidP="00214E4A">
      <w:pPr>
        <w:tabs>
          <w:tab w:val="left" w:pos="360"/>
          <w:tab w:val="left" w:pos="720"/>
          <w:tab w:val="left" w:pos="1080"/>
        </w:tabs>
        <w:spacing w:after="120"/>
        <w:ind w:right="216"/>
        <w:rPr>
          <w:rFonts w:ascii="Times New Roman" w:hAnsi="Times New Roman" w:cs="Times New Roman"/>
          <w:sz w:val="24"/>
          <w:szCs w:val="24"/>
          <w:u w:val="single"/>
        </w:rPr>
      </w:pPr>
    </w:p>
    <w:p w14:paraId="0B04141D" w14:textId="77777777" w:rsidR="00214E4A" w:rsidRPr="00214E4A" w:rsidRDefault="00214E4A" w:rsidP="00214E4A">
      <w:pPr>
        <w:tabs>
          <w:tab w:val="left" w:pos="360"/>
          <w:tab w:val="left" w:pos="720"/>
          <w:tab w:val="left" w:pos="1080"/>
        </w:tabs>
        <w:spacing w:after="120"/>
        <w:ind w:right="216"/>
        <w:rPr>
          <w:rFonts w:ascii="Times New Roman" w:hAnsi="Times New Roman" w:cs="Times New Roman"/>
          <w:sz w:val="24"/>
          <w:szCs w:val="24"/>
        </w:rPr>
      </w:pPr>
      <w:r w:rsidRPr="00214E4A">
        <w:rPr>
          <w:rFonts w:ascii="Times New Roman" w:hAnsi="Times New Roman" w:cs="Times New Roman"/>
          <w:sz w:val="24"/>
          <w:szCs w:val="24"/>
          <w:u w:val="single"/>
        </w:rPr>
        <w:t xml:space="preserve">Section IX </w:t>
      </w:r>
      <w:r w:rsidRPr="00214E4A">
        <w:rPr>
          <w:rFonts w:ascii="Times New Roman" w:hAnsi="Times New Roman" w:cs="Times New Roman"/>
          <w:sz w:val="24"/>
          <w:szCs w:val="24"/>
        </w:rPr>
        <w:t xml:space="preserve">- </w:t>
      </w:r>
      <w:r w:rsidRPr="00214E4A">
        <w:rPr>
          <w:rFonts w:ascii="Times New Roman" w:hAnsi="Times New Roman" w:cs="Times New Roman"/>
          <w:sz w:val="24"/>
          <w:szCs w:val="24"/>
          <w:u w:val="single"/>
        </w:rPr>
        <w:t>Annual Report</w:t>
      </w:r>
    </w:p>
    <w:p w14:paraId="3684540F" w14:textId="77777777" w:rsidR="00214E4A" w:rsidRPr="00214E4A" w:rsidRDefault="00214E4A" w:rsidP="00214E4A">
      <w:pPr>
        <w:tabs>
          <w:tab w:val="left" w:pos="360"/>
          <w:tab w:val="left" w:pos="720"/>
        </w:tabs>
        <w:spacing w:after="120"/>
        <w:ind w:left="1440" w:right="216"/>
        <w:rPr>
          <w:rFonts w:ascii="Times New Roman" w:hAnsi="Times New Roman" w:cs="Times New Roman"/>
          <w:sz w:val="24"/>
          <w:szCs w:val="24"/>
        </w:rPr>
      </w:pPr>
      <w:r w:rsidRPr="00214E4A">
        <w:rPr>
          <w:rFonts w:ascii="Times New Roman" w:hAnsi="Times New Roman" w:cs="Times New Roman"/>
          <w:sz w:val="24"/>
          <w:szCs w:val="24"/>
        </w:rPr>
        <w:t>The Committee shall submit an annual report to each of the member towns consistent with G.L. chapter 71, section 16 (k).</w:t>
      </w:r>
    </w:p>
    <w:p w14:paraId="780E3145" w14:textId="77777777" w:rsidR="002C73D1" w:rsidRDefault="002C73D1" w:rsidP="00214E4A">
      <w:pPr>
        <w:kinsoku w:val="0"/>
        <w:overflowPunct w:val="0"/>
        <w:spacing w:after="120"/>
        <w:ind w:right="-6206"/>
        <w:textAlignment w:val="baseline"/>
        <w:rPr>
          <w:rFonts w:ascii="Times New Roman" w:hAnsi="Times New Roman" w:cs="Times New Roman"/>
          <w:spacing w:val="-3"/>
          <w:sz w:val="24"/>
          <w:szCs w:val="24"/>
          <w:u w:val="single"/>
        </w:rPr>
      </w:pPr>
    </w:p>
    <w:p w14:paraId="0D998DC8" w14:textId="77777777" w:rsidR="00214E4A" w:rsidRPr="00214E4A" w:rsidRDefault="00214E4A" w:rsidP="00214E4A">
      <w:pPr>
        <w:kinsoku w:val="0"/>
        <w:overflowPunct w:val="0"/>
        <w:spacing w:after="120"/>
        <w:ind w:right="-6206"/>
        <w:textAlignment w:val="baseline"/>
        <w:rPr>
          <w:rFonts w:ascii="Times New Roman" w:hAnsi="Times New Roman" w:cs="Times New Roman"/>
          <w:spacing w:val="-3"/>
          <w:sz w:val="24"/>
          <w:szCs w:val="24"/>
          <w:u w:val="single"/>
        </w:rPr>
      </w:pPr>
      <w:r w:rsidRPr="00214E4A">
        <w:rPr>
          <w:rFonts w:ascii="Times New Roman" w:hAnsi="Times New Roman" w:cs="Times New Roman"/>
          <w:spacing w:val="-3"/>
          <w:sz w:val="24"/>
          <w:szCs w:val="24"/>
          <w:u w:val="single"/>
        </w:rPr>
        <w:t>Section X– Withdrawal of Member Towns</w:t>
      </w:r>
    </w:p>
    <w:p w14:paraId="56E0EC53" w14:textId="77777777" w:rsidR="00214E4A" w:rsidRPr="00214E4A" w:rsidRDefault="00214E4A" w:rsidP="00214E4A">
      <w:pPr>
        <w:tabs>
          <w:tab w:val="left" w:pos="360"/>
          <w:tab w:val="left" w:pos="720"/>
        </w:tabs>
        <w:spacing w:after="120"/>
        <w:ind w:left="1440" w:right="216"/>
        <w:rPr>
          <w:rFonts w:ascii="Times New Roman" w:hAnsi="Times New Roman" w:cs="Times New Roman"/>
          <w:sz w:val="24"/>
          <w:szCs w:val="24"/>
        </w:rPr>
      </w:pPr>
      <w:r w:rsidRPr="00214E4A">
        <w:rPr>
          <w:rFonts w:ascii="Times New Roman" w:hAnsi="Times New Roman" w:cs="Times New Roman"/>
          <w:sz w:val="24"/>
          <w:szCs w:val="24"/>
        </w:rPr>
        <w:t>In the event that a member town decides to seek to withdraw from the District, the following procedures and requirements will apply:</w:t>
      </w:r>
    </w:p>
    <w:p w14:paraId="0DD70E9D" w14:textId="77777777" w:rsidR="00214E4A" w:rsidRPr="00214E4A" w:rsidRDefault="00214E4A" w:rsidP="00214E4A">
      <w:pPr>
        <w:widowControl w:val="0"/>
        <w:numPr>
          <w:ilvl w:val="0"/>
          <w:numId w:val="43"/>
        </w:numPr>
        <w:tabs>
          <w:tab w:val="clear" w:pos="576"/>
          <w:tab w:val="num" w:pos="-72"/>
        </w:tabs>
        <w:kinsoku w:val="0"/>
        <w:overflowPunct w:val="0"/>
        <w:spacing w:after="120" w:line="240" w:lineRule="auto"/>
        <w:ind w:left="0" w:right="-6206" w:firstLine="0"/>
        <w:textAlignment w:val="baseline"/>
        <w:rPr>
          <w:rFonts w:ascii="Times New Roman" w:hAnsi="Times New Roman" w:cs="Times New Roman"/>
          <w:sz w:val="24"/>
          <w:szCs w:val="24"/>
        </w:rPr>
      </w:pPr>
      <w:r w:rsidRPr="00214E4A">
        <w:rPr>
          <w:rFonts w:ascii="Times New Roman" w:hAnsi="Times New Roman" w:cs="Times New Roman"/>
          <w:sz w:val="24"/>
          <w:szCs w:val="24"/>
          <w:u w:val="single"/>
        </w:rPr>
        <w:t>Vote Expressing Desire to Withdraw</w:t>
      </w:r>
      <w:r w:rsidRPr="00214E4A">
        <w:rPr>
          <w:rFonts w:ascii="Times New Roman" w:hAnsi="Times New Roman" w:cs="Times New Roman"/>
          <w:sz w:val="24"/>
          <w:szCs w:val="24"/>
        </w:rPr>
        <w:t xml:space="preserve"> </w:t>
      </w:r>
    </w:p>
    <w:p w14:paraId="0E584413" w14:textId="77777777" w:rsidR="00214E4A" w:rsidRPr="00214E4A" w:rsidRDefault="00214E4A" w:rsidP="00214E4A">
      <w:pPr>
        <w:widowControl w:val="0"/>
        <w:kinsoku w:val="0"/>
        <w:overflowPunct w:val="0"/>
        <w:spacing w:after="120"/>
        <w:ind w:left="1440" w:right="-43"/>
        <w:textAlignment w:val="baseline"/>
        <w:rPr>
          <w:rFonts w:ascii="Times New Roman" w:hAnsi="Times New Roman" w:cs="Times New Roman"/>
          <w:sz w:val="24"/>
          <w:szCs w:val="24"/>
        </w:rPr>
      </w:pPr>
      <w:r w:rsidRPr="00214E4A">
        <w:rPr>
          <w:rFonts w:ascii="Times New Roman" w:hAnsi="Times New Roman" w:cs="Times New Roman"/>
          <w:sz w:val="24"/>
          <w:szCs w:val="24"/>
        </w:rPr>
        <w:t>Any member town seeking to withdraw from the District shall, by vote at an annual or special town meeting, request the Committee to formulate an amendment to this Agreement setting forth the terms under which the town may withdraw from the District. No withdrawal will take effect on other than July 1 of a given year, and the vote spoken of in the preceding sentence, as well as the notification to the District consistent with paragraph B below, as well as the submittal of a long range education plan consistent with paragraph C below, must all occur no less than two (2) years prior to the desired date of withdrawal.</w:t>
      </w:r>
    </w:p>
    <w:p w14:paraId="6B3858BA" w14:textId="77777777" w:rsidR="00214E4A" w:rsidRPr="00214E4A" w:rsidRDefault="00214E4A" w:rsidP="00214E4A">
      <w:pPr>
        <w:widowControl w:val="0"/>
        <w:numPr>
          <w:ilvl w:val="0"/>
          <w:numId w:val="43"/>
        </w:numPr>
        <w:tabs>
          <w:tab w:val="clear" w:pos="576"/>
          <w:tab w:val="num" w:pos="-72"/>
        </w:tabs>
        <w:kinsoku w:val="0"/>
        <w:overflowPunct w:val="0"/>
        <w:spacing w:after="120" w:line="240" w:lineRule="auto"/>
        <w:ind w:left="0" w:right="-6206" w:firstLine="0"/>
        <w:textAlignment w:val="baseline"/>
        <w:rPr>
          <w:rFonts w:ascii="Times New Roman" w:hAnsi="Times New Roman" w:cs="Times New Roman"/>
          <w:sz w:val="24"/>
          <w:szCs w:val="24"/>
          <w:u w:val="single"/>
        </w:rPr>
      </w:pPr>
      <w:r w:rsidRPr="00214E4A">
        <w:rPr>
          <w:rFonts w:ascii="Times New Roman" w:hAnsi="Times New Roman" w:cs="Times New Roman"/>
          <w:sz w:val="24"/>
          <w:szCs w:val="24"/>
          <w:u w:val="single"/>
        </w:rPr>
        <w:t xml:space="preserve">Notice </w:t>
      </w:r>
    </w:p>
    <w:p w14:paraId="6BB0D0E0" w14:textId="77777777" w:rsidR="00214E4A" w:rsidRPr="00214E4A" w:rsidRDefault="00214E4A" w:rsidP="00214E4A">
      <w:pPr>
        <w:widowControl w:val="0"/>
        <w:kinsoku w:val="0"/>
        <w:overflowPunct w:val="0"/>
        <w:spacing w:after="120"/>
        <w:ind w:left="1440" w:right="-43"/>
        <w:textAlignment w:val="baseline"/>
        <w:rPr>
          <w:rFonts w:ascii="Times New Roman" w:hAnsi="Times New Roman" w:cs="Times New Roman"/>
          <w:sz w:val="24"/>
          <w:szCs w:val="24"/>
        </w:rPr>
      </w:pPr>
      <w:r w:rsidRPr="00214E4A">
        <w:rPr>
          <w:rFonts w:ascii="Times New Roman" w:hAnsi="Times New Roman" w:cs="Times New Roman"/>
          <w:sz w:val="24"/>
          <w:szCs w:val="24"/>
        </w:rPr>
        <w:t>The clerk of the town seeking to withdraw shall, within seven (7) days of the vote, notify the Committee chairperson as well as the District’s superintendent in writing that the town has voted to request the Committee to formulate an amendment to the Agreement setting forth the terms for withdrawal. The clerk will provide a certified copy of the vote with the notification.</w:t>
      </w:r>
    </w:p>
    <w:p w14:paraId="794A2492" w14:textId="77777777" w:rsidR="00214E4A" w:rsidRPr="00214E4A" w:rsidRDefault="00214E4A" w:rsidP="00214E4A">
      <w:pPr>
        <w:widowControl w:val="0"/>
        <w:numPr>
          <w:ilvl w:val="0"/>
          <w:numId w:val="43"/>
        </w:numPr>
        <w:tabs>
          <w:tab w:val="clear" w:pos="576"/>
          <w:tab w:val="num" w:pos="-72"/>
        </w:tabs>
        <w:kinsoku w:val="0"/>
        <w:overflowPunct w:val="0"/>
        <w:spacing w:after="120" w:line="240" w:lineRule="auto"/>
        <w:ind w:left="0" w:right="-6206" w:firstLine="0"/>
        <w:textAlignment w:val="baseline"/>
        <w:rPr>
          <w:rFonts w:ascii="Times New Roman" w:hAnsi="Times New Roman" w:cs="Times New Roman"/>
          <w:sz w:val="24"/>
          <w:szCs w:val="24"/>
          <w:u w:val="single"/>
        </w:rPr>
      </w:pPr>
      <w:r w:rsidRPr="00214E4A">
        <w:rPr>
          <w:rFonts w:ascii="Times New Roman" w:hAnsi="Times New Roman" w:cs="Times New Roman"/>
          <w:sz w:val="24"/>
          <w:szCs w:val="24"/>
          <w:u w:val="single"/>
        </w:rPr>
        <w:t xml:space="preserve">Long Range Education Plan </w:t>
      </w:r>
    </w:p>
    <w:p w14:paraId="2C69F757" w14:textId="77777777" w:rsidR="00214E4A" w:rsidRPr="00214E4A" w:rsidRDefault="00214E4A" w:rsidP="00214E4A">
      <w:pPr>
        <w:widowControl w:val="0"/>
        <w:kinsoku w:val="0"/>
        <w:overflowPunct w:val="0"/>
        <w:spacing w:after="120"/>
        <w:ind w:left="1440" w:right="-43"/>
        <w:textAlignment w:val="baseline"/>
        <w:rPr>
          <w:rFonts w:ascii="Times New Roman" w:hAnsi="Times New Roman" w:cs="Times New Roman"/>
          <w:sz w:val="24"/>
          <w:szCs w:val="24"/>
        </w:rPr>
      </w:pPr>
      <w:r w:rsidRPr="00214E4A">
        <w:rPr>
          <w:rFonts w:ascii="Times New Roman" w:hAnsi="Times New Roman" w:cs="Times New Roman"/>
          <w:sz w:val="24"/>
          <w:szCs w:val="24"/>
        </w:rPr>
        <w:t xml:space="preserve">No less than two (2) full years prior to the desired date of withdrawal, the town seeking to withdraw, in addition to the other requirements spoken to in paragraph A above, will submit to the Commissioner of Elementary and Secondary Education (hereinafter “the Commissioner”) and to the District a “Long Range Education Plan” consistent with 603 CMR 41.02(2). </w:t>
      </w:r>
    </w:p>
    <w:p w14:paraId="784299A5" w14:textId="77777777" w:rsidR="00214E4A" w:rsidRPr="00214E4A" w:rsidRDefault="00214E4A" w:rsidP="00214E4A">
      <w:pPr>
        <w:widowControl w:val="0"/>
        <w:numPr>
          <w:ilvl w:val="0"/>
          <w:numId w:val="43"/>
        </w:numPr>
        <w:tabs>
          <w:tab w:val="clear" w:pos="576"/>
          <w:tab w:val="num" w:pos="-72"/>
        </w:tabs>
        <w:kinsoku w:val="0"/>
        <w:overflowPunct w:val="0"/>
        <w:spacing w:after="120" w:line="240" w:lineRule="auto"/>
        <w:ind w:left="0" w:right="-6206" w:firstLine="0"/>
        <w:textAlignment w:val="baseline"/>
        <w:rPr>
          <w:rFonts w:ascii="Times New Roman" w:hAnsi="Times New Roman" w:cs="Times New Roman"/>
          <w:sz w:val="24"/>
          <w:szCs w:val="24"/>
          <w:u w:val="single"/>
        </w:rPr>
      </w:pPr>
      <w:r w:rsidRPr="00214E4A">
        <w:rPr>
          <w:rFonts w:ascii="Times New Roman" w:hAnsi="Times New Roman" w:cs="Times New Roman"/>
          <w:sz w:val="24"/>
          <w:szCs w:val="24"/>
          <w:u w:val="single"/>
        </w:rPr>
        <w:t>Requirements</w:t>
      </w:r>
    </w:p>
    <w:p w14:paraId="2E0D555D" w14:textId="77777777" w:rsidR="00214E4A" w:rsidRPr="00214E4A" w:rsidRDefault="00214E4A" w:rsidP="00214E4A">
      <w:pPr>
        <w:widowControl w:val="0"/>
        <w:kinsoku w:val="0"/>
        <w:overflowPunct w:val="0"/>
        <w:spacing w:after="120"/>
        <w:ind w:left="1440" w:right="-43"/>
        <w:textAlignment w:val="baseline"/>
        <w:rPr>
          <w:rFonts w:ascii="Times New Roman" w:hAnsi="Times New Roman" w:cs="Times New Roman"/>
          <w:sz w:val="24"/>
          <w:szCs w:val="24"/>
        </w:rPr>
      </w:pPr>
      <w:r w:rsidRPr="00214E4A">
        <w:rPr>
          <w:rFonts w:ascii="Times New Roman" w:hAnsi="Times New Roman" w:cs="Times New Roman"/>
          <w:sz w:val="24"/>
          <w:szCs w:val="24"/>
        </w:rPr>
        <w:t xml:space="preserve">In addition to other terms and requirements which the Committee may include in the amendment, the town seeking to withdraw will be responsible for the following: (1) payment of all operating costs for which it is liable as a member of the District; (2) continuing payments beyond the time of withdrawal to the District for the town’s share of the indebtedness of the District which is </w:t>
      </w:r>
      <w:r w:rsidRPr="00214E4A">
        <w:rPr>
          <w:rFonts w:ascii="Times New Roman" w:hAnsi="Times New Roman" w:cs="Times New Roman"/>
          <w:sz w:val="24"/>
          <w:szCs w:val="24"/>
        </w:rPr>
        <w:lastRenderedPageBreak/>
        <w:t>outstanding at the time of such withdrawal, and for interest thereon, to the same extent and in the same manner as though the town had not withdrawn from the District; (3) for the costs, including legal fees, that accrue to the District as a result of the withdrawal process; and (4) the withdrawing town will forfeit claims to any District assets.</w:t>
      </w:r>
    </w:p>
    <w:p w14:paraId="5090A587" w14:textId="77777777" w:rsidR="00214E4A" w:rsidRPr="00214E4A" w:rsidRDefault="00214E4A" w:rsidP="00214E4A">
      <w:pPr>
        <w:numPr>
          <w:ilvl w:val="0"/>
          <w:numId w:val="43"/>
        </w:numPr>
        <w:kinsoku w:val="0"/>
        <w:overflowPunct w:val="0"/>
        <w:spacing w:after="0" w:line="240" w:lineRule="auto"/>
        <w:ind w:right="-6210"/>
        <w:textAlignment w:val="baseline"/>
        <w:rPr>
          <w:rFonts w:ascii="Times New Roman" w:hAnsi="Times New Roman" w:cs="Times New Roman"/>
          <w:spacing w:val="-1"/>
          <w:sz w:val="24"/>
          <w:szCs w:val="24"/>
        </w:rPr>
      </w:pPr>
      <w:r w:rsidRPr="00214E4A">
        <w:rPr>
          <w:rFonts w:ascii="Times New Roman" w:hAnsi="Times New Roman" w:cs="Times New Roman"/>
          <w:spacing w:val="-1"/>
          <w:sz w:val="24"/>
          <w:szCs w:val="24"/>
          <w:u w:val="single"/>
        </w:rPr>
        <w:t>Approval of Withdrawal</w:t>
      </w:r>
      <w:r w:rsidRPr="00214E4A">
        <w:rPr>
          <w:rFonts w:ascii="Times New Roman" w:hAnsi="Times New Roman" w:cs="Times New Roman"/>
          <w:spacing w:val="-1"/>
          <w:sz w:val="24"/>
          <w:szCs w:val="24"/>
        </w:rPr>
        <w:t xml:space="preserve"> </w:t>
      </w:r>
    </w:p>
    <w:p w14:paraId="582B1697" w14:textId="77777777" w:rsidR="00214E4A" w:rsidRPr="00214E4A" w:rsidRDefault="00214E4A" w:rsidP="00214E4A">
      <w:pPr>
        <w:widowControl w:val="0"/>
        <w:kinsoku w:val="0"/>
        <w:overflowPunct w:val="0"/>
        <w:spacing w:after="120"/>
        <w:ind w:left="1440" w:right="-43"/>
        <w:textAlignment w:val="baseline"/>
        <w:rPr>
          <w:rFonts w:ascii="Times New Roman" w:hAnsi="Times New Roman" w:cs="Times New Roman"/>
          <w:sz w:val="24"/>
          <w:szCs w:val="24"/>
        </w:rPr>
      </w:pPr>
      <w:r w:rsidRPr="00214E4A">
        <w:rPr>
          <w:rFonts w:ascii="Times New Roman" w:hAnsi="Times New Roman" w:cs="Times New Roman"/>
          <w:sz w:val="24"/>
          <w:szCs w:val="24"/>
        </w:rPr>
        <w:t>A request to withdraw shall become effective only if the amendment to the Agreement is approved by vote of two-thirds of the Committee, is approved by the Commissioner, and is approved by majority vote at an annual town meeting in the town seeking to withdraw and in each of the other member towns, and the withdrawal can become effective no less than one full year after the completion of these requirements.</w:t>
      </w:r>
    </w:p>
    <w:p w14:paraId="080E83F0" w14:textId="77777777" w:rsidR="00214E4A" w:rsidRPr="00214E4A" w:rsidRDefault="00214E4A" w:rsidP="00214E4A">
      <w:pPr>
        <w:kinsoku w:val="0"/>
        <w:overflowPunct w:val="0"/>
        <w:spacing w:after="120"/>
        <w:ind w:right="-6206"/>
        <w:textAlignment w:val="baseline"/>
        <w:rPr>
          <w:rFonts w:ascii="Times New Roman" w:hAnsi="Times New Roman" w:cs="Times New Roman"/>
          <w:sz w:val="24"/>
          <w:szCs w:val="24"/>
          <w:u w:val="single"/>
        </w:rPr>
      </w:pPr>
      <w:r w:rsidRPr="00214E4A">
        <w:rPr>
          <w:rFonts w:ascii="Times New Roman" w:hAnsi="Times New Roman" w:cs="Times New Roman"/>
          <w:sz w:val="24"/>
          <w:szCs w:val="24"/>
          <w:u w:val="single"/>
        </w:rPr>
        <w:t>Section XI – Admission of Additional Towns</w:t>
      </w:r>
    </w:p>
    <w:p w14:paraId="2FE842F0" w14:textId="77777777" w:rsidR="00214E4A" w:rsidRPr="00214E4A" w:rsidRDefault="00214E4A" w:rsidP="00214E4A">
      <w:pPr>
        <w:tabs>
          <w:tab w:val="left" w:pos="360"/>
          <w:tab w:val="left" w:pos="720"/>
        </w:tabs>
        <w:ind w:left="1440" w:right="216"/>
        <w:rPr>
          <w:rFonts w:ascii="Times New Roman" w:hAnsi="Times New Roman" w:cs="Times New Roman"/>
          <w:sz w:val="24"/>
          <w:szCs w:val="24"/>
        </w:rPr>
      </w:pPr>
      <w:r w:rsidRPr="00214E4A">
        <w:rPr>
          <w:rFonts w:ascii="Times New Roman" w:hAnsi="Times New Roman" w:cs="Times New Roman"/>
          <w:sz w:val="24"/>
          <w:szCs w:val="24"/>
        </w:rPr>
        <w:t xml:space="preserve">Additional towns may apply for admittance to the District, although no admittance will occur on a date other than July 1 of a given year. Towns applying for admission must submit to the Committee a Long Range Education Plan consistent with the terms of Section X, subsection C of this Agreement. If the Committee so chooses, it may then vote to seek approval from the Commissioner of the proposed admittance of a new member consistent with the terms of </w:t>
      </w:r>
      <w:bookmarkStart w:id="1" w:name="CMR603_41"/>
      <w:r w:rsidRPr="00214E4A">
        <w:rPr>
          <w:rFonts w:ascii="Times New Roman" w:hAnsi="Times New Roman" w:cs="Times New Roman"/>
          <w:sz w:val="24"/>
          <w:szCs w:val="24"/>
        </w:rPr>
        <w:fldChar w:fldCharType="begin"/>
      </w:r>
      <w:r w:rsidRPr="00214E4A">
        <w:rPr>
          <w:rFonts w:ascii="Times New Roman" w:hAnsi="Times New Roman" w:cs="Times New Roman"/>
          <w:sz w:val="24"/>
          <w:szCs w:val="24"/>
        </w:rPr>
        <w:instrText>HYPERLINK  \l "CMR_603_41"</w:instrText>
      </w:r>
      <w:r w:rsidRPr="00214E4A">
        <w:rPr>
          <w:rFonts w:ascii="Times New Roman" w:hAnsi="Times New Roman" w:cs="Times New Roman"/>
          <w:sz w:val="24"/>
          <w:szCs w:val="24"/>
        </w:rPr>
        <w:fldChar w:fldCharType="separate"/>
      </w:r>
      <w:r w:rsidRPr="00214E4A">
        <w:rPr>
          <w:rFonts w:ascii="Times New Roman" w:hAnsi="Times New Roman" w:cs="Times New Roman"/>
          <w:sz w:val="24"/>
          <w:szCs w:val="24"/>
        </w:rPr>
        <w:t>603 CMR 41.00</w:t>
      </w:r>
      <w:bookmarkEnd w:id="1"/>
      <w:r w:rsidRPr="00214E4A">
        <w:rPr>
          <w:rFonts w:ascii="Times New Roman" w:hAnsi="Times New Roman" w:cs="Times New Roman"/>
          <w:sz w:val="24"/>
          <w:szCs w:val="24"/>
        </w:rPr>
        <w:fldChar w:fldCharType="end"/>
      </w:r>
      <w:r w:rsidRPr="00214E4A">
        <w:rPr>
          <w:rFonts w:ascii="Times New Roman" w:hAnsi="Times New Roman" w:cs="Times New Roman"/>
          <w:sz w:val="24"/>
          <w:szCs w:val="24"/>
        </w:rPr>
        <w:t>. If the approval of the Commissioner is obtained, the Committee will then formulate an amendment to this Agreement, setting forth the terms upon which the new member will be admitted. Such terms will include, without being limited to, “buy-in” payments by the new town to reflect capital costs that have previously been incurred by the member towns, and will include an ongoing assessment for existing debt service. No admittance of a new town will occur unless the amendment to the Agreement is approved by vote of the Committee, is approved by the Commissioner, and is approved by majority vote at an annual town meeting in the town seeking admittance and in each of the other member towns, and no admittance of a new town will become effective any less than one full year after the completion of these requirements.</w:t>
      </w:r>
    </w:p>
    <w:p w14:paraId="0E2DA57F" w14:textId="77777777" w:rsidR="00214E4A" w:rsidRPr="00214E4A" w:rsidRDefault="00214E4A" w:rsidP="00214E4A">
      <w:pPr>
        <w:kinsoku w:val="0"/>
        <w:overflowPunct w:val="0"/>
        <w:spacing w:after="120"/>
        <w:ind w:right="-6206"/>
        <w:textAlignment w:val="baseline"/>
        <w:rPr>
          <w:rFonts w:ascii="Times New Roman" w:hAnsi="Times New Roman" w:cs="Times New Roman"/>
          <w:sz w:val="24"/>
          <w:szCs w:val="24"/>
          <w:u w:val="single"/>
        </w:rPr>
      </w:pPr>
      <w:r w:rsidRPr="00214E4A">
        <w:rPr>
          <w:rFonts w:ascii="Times New Roman" w:hAnsi="Times New Roman" w:cs="Times New Roman"/>
          <w:sz w:val="24"/>
          <w:szCs w:val="24"/>
          <w:u w:val="single"/>
        </w:rPr>
        <w:t>Section XII- Review of Agreement</w:t>
      </w:r>
    </w:p>
    <w:p w14:paraId="0832A785" w14:textId="77777777" w:rsidR="00214E4A" w:rsidRPr="00214E4A" w:rsidRDefault="00214E4A" w:rsidP="00214E4A">
      <w:pPr>
        <w:tabs>
          <w:tab w:val="left" w:pos="360"/>
          <w:tab w:val="left" w:pos="720"/>
        </w:tabs>
        <w:spacing w:after="120"/>
        <w:ind w:left="1440" w:right="216"/>
        <w:rPr>
          <w:rFonts w:ascii="Times New Roman" w:hAnsi="Times New Roman" w:cs="Times New Roman"/>
          <w:sz w:val="24"/>
          <w:szCs w:val="24"/>
        </w:rPr>
      </w:pPr>
      <w:r w:rsidRPr="00214E4A">
        <w:rPr>
          <w:rFonts w:ascii="Times New Roman" w:hAnsi="Times New Roman" w:cs="Times New Roman"/>
          <w:sz w:val="24"/>
          <w:szCs w:val="24"/>
        </w:rPr>
        <w:t>At least every ten years, the Committee will undertake a review of the terms of this Agreement. The first review of this Agreement will occur no later than fiscal year 2026. Proposals for amendments to this Agreement will be processed consistent with Section XIII.</w:t>
      </w:r>
    </w:p>
    <w:p w14:paraId="7339BE9A" w14:textId="77777777" w:rsidR="002C73D1" w:rsidRDefault="002C73D1" w:rsidP="00214E4A">
      <w:pPr>
        <w:kinsoku w:val="0"/>
        <w:overflowPunct w:val="0"/>
        <w:spacing w:after="120"/>
        <w:ind w:right="-6206"/>
        <w:textAlignment w:val="baseline"/>
        <w:rPr>
          <w:rFonts w:ascii="Times New Roman" w:hAnsi="Times New Roman" w:cs="Times New Roman"/>
          <w:sz w:val="24"/>
          <w:szCs w:val="24"/>
          <w:u w:val="single"/>
        </w:rPr>
      </w:pPr>
    </w:p>
    <w:p w14:paraId="0952223E" w14:textId="77777777" w:rsidR="002C73D1" w:rsidRDefault="002C73D1" w:rsidP="00214E4A">
      <w:pPr>
        <w:kinsoku w:val="0"/>
        <w:overflowPunct w:val="0"/>
        <w:spacing w:after="120"/>
        <w:ind w:right="-6206"/>
        <w:textAlignment w:val="baseline"/>
        <w:rPr>
          <w:rFonts w:ascii="Times New Roman" w:hAnsi="Times New Roman" w:cs="Times New Roman"/>
          <w:sz w:val="24"/>
          <w:szCs w:val="24"/>
          <w:u w:val="single"/>
        </w:rPr>
      </w:pPr>
    </w:p>
    <w:p w14:paraId="1A515D81" w14:textId="77777777" w:rsidR="00214E4A" w:rsidRPr="00214E4A" w:rsidRDefault="00214E4A" w:rsidP="00214E4A">
      <w:pPr>
        <w:kinsoku w:val="0"/>
        <w:overflowPunct w:val="0"/>
        <w:spacing w:after="120"/>
        <w:ind w:right="-6206"/>
        <w:textAlignment w:val="baseline"/>
        <w:rPr>
          <w:rFonts w:ascii="Times New Roman" w:hAnsi="Times New Roman" w:cs="Times New Roman"/>
          <w:sz w:val="24"/>
          <w:szCs w:val="24"/>
          <w:u w:val="single"/>
        </w:rPr>
      </w:pPr>
      <w:r w:rsidRPr="00214E4A">
        <w:rPr>
          <w:rFonts w:ascii="Times New Roman" w:hAnsi="Times New Roman" w:cs="Times New Roman"/>
          <w:sz w:val="24"/>
          <w:szCs w:val="24"/>
          <w:u w:val="single"/>
        </w:rPr>
        <w:lastRenderedPageBreak/>
        <w:t>Section XIII – Amendments to Agreement</w:t>
      </w:r>
    </w:p>
    <w:p w14:paraId="3E7CDC94" w14:textId="77777777" w:rsidR="00214E4A" w:rsidRPr="00214E4A" w:rsidRDefault="00214E4A" w:rsidP="00214E4A">
      <w:pPr>
        <w:tabs>
          <w:tab w:val="left" w:pos="576"/>
        </w:tabs>
        <w:kinsoku w:val="0"/>
        <w:overflowPunct w:val="0"/>
        <w:spacing w:after="120"/>
        <w:ind w:right="-6206"/>
        <w:textAlignment w:val="baseline"/>
        <w:rPr>
          <w:rFonts w:ascii="Times New Roman" w:hAnsi="Times New Roman" w:cs="Times New Roman"/>
          <w:spacing w:val="-1"/>
          <w:sz w:val="24"/>
          <w:szCs w:val="24"/>
          <w:u w:val="single"/>
        </w:rPr>
      </w:pPr>
      <w:r w:rsidRPr="00214E4A">
        <w:rPr>
          <w:rFonts w:ascii="Times New Roman" w:hAnsi="Times New Roman" w:cs="Times New Roman"/>
          <w:spacing w:val="-1"/>
          <w:sz w:val="24"/>
          <w:szCs w:val="24"/>
          <w:u w:val="single"/>
        </w:rPr>
        <w:t xml:space="preserve">A </w:t>
      </w:r>
      <w:r w:rsidRPr="00214E4A">
        <w:rPr>
          <w:rFonts w:ascii="Times New Roman" w:hAnsi="Times New Roman" w:cs="Times New Roman"/>
          <w:spacing w:val="-1"/>
          <w:sz w:val="24"/>
          <w:szCs w:val="24"/>
        </w:rPr>
        <w:tab/>
      </w:r>
      <w:r w:rsidRPr="00214E4A">
        <w:rPr>
          <w:rFonts w:ascii="Times New Roman" w:hAnsi="Times New Roman" w:cs="Times New Roman"/>
          <w:spacing w:val="-1"/>
          <w:sz w:val="24"/>
          <w:szCs w:val="24"/>
          <w:u w:val="single"/>
        </w:rPr>
        <w:t>Limitation</w:t>
      </w:r>
    </w:p>
    <w:p w14:paraId="5726F4E1" w14:textId="77777777" w:rsidR="00214E4A" w:rsidRPr="00214E4A" w:rsidRDefault="00214E4A" w:rsidP="00214E4A">
      <w:pPr>
        <w:widowControl w:val="0"/>
        <w:kinsoku w:val="0"/>
        <w:overflowPunct w:val="0"/>
        <w:spacing w:after="120"/>
        <w:ind w:left="1440" w:right="-43"/>
        <w:textAlignment w:val="baseline"/>
        <w:rPr>
          <w:rFonts w:ascii="Times New Roman" w:hAnsi="Times New Roman" w:cs="Times New Roman"/>
          <w:sz w:val="24"/>
          <w:szCs w:val="24"/>
        </w:rPr>
      </w:pPr>
      <w:r w:rsidRPr="00214E4A">
        <w:rPr>
          <w:rFonts w:ascii="Times New Roman" w:hAnsi="Times New Roman" w:cs="Times New Roman"/>
          <w:sz w:val="24"/>
          <w:szCs w:val="24"/>
        </w:rPr>
        <w:t>This Agreement may be amended from time to time in the manner hereinafter provided, but no amendment shall be made which shall substantially impair the rights of the holders of any bonds or notes or other evidences of indebtedness of the District which are then outstanding, or the rights of the District to procure the means for payment thereof, provided that nothing in this section shall prevent the admission of a new town or towns to the District consistent with the term of this Agreement, and nothing in this section shall prevent the reapportionment, resulting from said admission of a new town, of capital costs of the District represented by bonds or notes of the District then outstanding and of interest thereon. All amendments are subject to the approval of the Commissioner.</w:t>
      </w:r>
    </w:p>
    <w:p w14:paraId="0C8D30C9" w14:textId="77777777" w:rsidR="00214E4A" w:rsidRPr="00214E4A" w:rsidRDefault="00214E4A" w:rsidP="00214E4A">
      <w:pPr>
        <w:tabs>
          <w:tab w:val="left" w:pos="540"/>
          <w:tab w:val="right" w:pos="7848"/>
        </w:tabs>
        <w:kinsoku w:val="0"/>
        <w:overflowPunct w:val="0"/>
        <w:spacing w:after="120"/>
        <w:ind w:right="-6206"/>
        <w:textAlignment w:val="baseline"/>
        <w:rPr>
          <w:rFonts w:ascii="Times New Roman" w:hAnsi="Times New Roman" w:cs="Times New Roman"/>
          <w:sz w:val="24"/>
          <w:szCs w:val="24"/>
        </w:rPr>
      </w:pPr>
      <w:r w:rsidRPr="00214E4A">
        <w:rPr>
          <w:rFonts w:ascii="Times New Roman" w:hAnsi="Times New Roman" w:cs="Times New Roman"/>
          <w:sz w:val="24"/>
          <w:szCs w:val="24"/>
        </w:rPr>
        <w:t>B.</w:t>
      </w:r>
      <w:r w:rsidRPr="00214E4A">
        <w:rPr>
          <w:rFonts w:ascii="Times New Roman" w:hAnsi="Times New Roman" w:cs="Times New Roman"/>
          <w:sz w:val="24"/>
          <w:szCs w:val="24"/>
        </w:rPr>
        <w:tab/>
      </w:r>
      <w:r w:rsidRPr="00214E4A">
        <w:rPr>
          <w:rFonts w:ascii="Times New Roman" w:hAnsi="Times New Roman" w:cs="Times New Roman"/>
          <w:sz w:val="24"/>
          <w:szCs w:val="24"/>
          <w:u w:val="single"/>
        </w:rPr>
        <w:t>Procedure:</w:t>
      </w:r>
      <w:r w:rsidRPr="00214E4A">
        <w:rPr>
          <w:rFonts w:ascii="Times New Roman" w:hAnsi="Times New Roman" w:cs="Times New Roman"/>
          <w:sz w:val="24"/>
          <w:szCs w:val="24"/>
        </w:rPr>
        <w:t xml:space="preserve"> </w:t>
      </w:r>
    </w:p>
    <w:p w14:paraId="1F9548B7" w14:textId="77777777" w:rsidR="00214E4A" w:rsidRPr="00214E4A" w:rsidRDefault="00214E4A" w:rsidP="00214E4A">
      <w:pPr>
        <w:widowControl w:val="0"/>
        <w:kinsoku w:val="0"/>
        <w:overflowPunct w:val="0"/>
        <w:spacing w:after="120"/>
        <w:ind w:left="1440" w:right="-43"/>
        <w:textAlignment w:val="baseline"/>
        <w:rPr>
          <w:rFonts w:ascii="Times New Roman" w:hAnsi="Times New Roman" w:cs="Times New Roman"/>
          <w:sz w:val="24"/>
          <w:szCs w:val="24"/>
        </w:rPr>
      </w:pPr>
      <w:r w:rsidRPr="00214E4A">
        <w:rPr>
          <w:rFonts w:ascii="Times New Roman" w:hAnsi="Times New Roman" w:cs="Times New Roman"/>
          <w:sz w:val="24"/>
          <w:szCs w:val="24"/>
        </w:rPr>
        <w:t>Any proposal for amendment, except a proposal for amendment providing for the withdrawal of a member town (which shall be acted upon as provided in Section X), and except for a proposal for amendment providing for the admittance of a new member (which shall be acted on as provided in Section XI), may be initiated by a two-thirds vote of all members of the Committee or by a petition signed by 10 percent of the registered voters of any one of the member towns. In the latter case, said petition shall contain at the end thereof a certification by the town clerk of such member town as to the number of registered voters in said town according to the most recent voting list and the number of signatures on the petition which are the signatures of registered voters of said town, and said petition shall be presented to the secretary of the Committee. In either case, the secretary of the Committee shall mail or deliver a notice in writing to the board of selectmen of each of the member towns that a proposal to amend this Agreement has been made and shall enclose a copy of such proposal (without the signatures in the case of a proposal by petition). The selectmen of each member town shall include in the warrant for the next annual town meeting called for this and/or other purposes, an article which states the proposed amendment or the substance thereof. Such amendment shall take effect upon its acceptance by all of the member towns, acceptance by each town to be by a majority vote at a town meeting as aforesaid.</w:t>
      </w:r>
    </w:p>
    <w:p w14:paraId="3D136913" w14:textId="77777777" w:rsidR="00214E4A" w:rsidRPr="00214E4A" w:rsidRDefault="00214E4A" w:rsidP="00214E4A">
      <w:pPr>
        <w:kinsoku w:val="0"/>
        <w:overflowPunct w:val="0"/>
        <w:spacing w:after="120"/>
        <w:ind w:right="-6206"/>
        <w:textAlignment w:val="baseline"/>
        <w:rPr>
          <w:rFonts w:ascii="Times New Roman" w:hAnsi="Times New Roman" w:cs="Times New Roman"/>
          <w:sz w:val="24"/>
          <w:szCs w:val="24"/>
          <w:u w:val="single"/>
        </w:rPr>
      </w:pPr>
      <w:r w:rsidRPr="00214E4A">
        <w:rPr>
          <w:rFonts w:ascii="Times New Roman" w:hAnsi="Times New Roman" w:cs="Times New Roman"/>
          <w:sz w:val="24"/>
          <w:szCs w:val="24"/>
          <w:u w:val="single"/>
        </w:rPr>
        <w:t>Section XIV – Severability</w:t>
      </w:r>
    </w:p>
    <w:p w14:paraId="2CB2DA84" w14:textId="77777777" w:rsidR="00214E4A" w:rsidRPr="00214E4A" w:rsidRDefault="00214E4A" w:rsidP="00214E4A">
      <w:pPr>
        <w:tabs>
          <w:tab w:val="left" w:pos="360"/>
          <w:tab w:val="left" w:pos="720"/>
        </w:tabs>
        <w:ind w:left="1440" w:right="216"/>
        <w:rPr>
          <w:rFonts w:ascii="Times New Roman" w:hAnsi="Times New Roman" w:cs="Times New Roman"/>
          <w:sz w:val="24"/>
          <w:szCs w:val="24"/>
        </w:rPr>
      </w:pPr>
      <w:r w:rsidRPr="00214E4A">
        <w:rPr>
          <w:rFonts w:ascii="Times New Roman" w:hAnsi="Times New Roman" w:cs="Times New Roman"/>
          <w:sz w:val="24"/>
          <w:szCs w:val="24"/>
        </w:rPr>
        <w:t xml:space="preserve">Consistent with </w:t>
      </w:r>
      <w:bookmarkStart w:id="2" w:name="CH71_16_I"/>
      <w:r w:rsidRPr="00214E4A">
        <w:rPr>
          <w:rFonts w:ascii="Times New Roman" w:hAnsi="Times New Roman" w:cs="Times New Roman"/>
          <w:sz w:val="24"/>
          <w:szCs w:val="24"/>
        </w:rPr>
        <w:fldChar w:fldCharType="begin"/>
      </w:r>
      <w:r w:rsidRPr="00214E4A">
        <w:rPr>
          <w:rFonts w:ascii="Times New Roman" w:hAnsi="Times New Roman" w:cs="Times New Roman"/>
          <w:sz w:val="24"/>
          <w:szCs w:val="24"/>
        </w:rPr>
        <w:instrText xml:space="preserve"> HYPERLINK  \l "MGL71_16_I" </w:instrText>
      </w:r>
      <w:r w:rsidRPr="00214E4A">
        <w:rPr>
          <w:rFonts w:ascii="Times New Roman" w:hAnsi="Times New Roman" w:cs="Times New Roman"/>
          <w:sz w:val="24"/>
          <w:szCs w:val="24"/>
        </w:rPr>
        <w:fldChar w:fldCharType="separate"/>
      </w:r>
      <w:r w:rsidRPr="00214E4A">
        <w:rPr>
          <w:rFonts w:ascii="Times New Roman" w:hAnsi="Times New Roman" w:cs="Times New Roman"/>
          <w:sz w:val="24"/>
          <w:szCs w:val="24"/>
        </w:rPr>
        <w:t>G.L. chapter 71, section 16I</w:t>
      </w:r>
      <w:bookmarkEnd w:id="2"/>
      <w:r w:rsidRPr="00214E4A">
        <w:rPr>
          <w:rFonts w:ascii="Times New Roman" w:hAnsi="Times New Roman" w:cs="Times New Roman"/>
          <w:sz w:val="24"/>
          <w:szCs w:val="24"/>
        </w:rPr>
        <w:fldChar w:fldCharType="end"/>
      </w:r>
      <w:r w:rsidRPr="00214E4A">
        <w:rPr>
          <w:rFonts w:ascii="Times New Roman" w:hAnsi="Times New Roman" w:cs="Times New Roman"/>
          <w:sz w:val="24"/>
          <w:szCs w:val="24"/>
        </w:rPr>
        <w:t>, if any provision of this Agreement is found to be invalid, the remainder of this Agreement shall not be affected thereby.</w:t>
      </w:r>
    </w:p>
    <w:p w14:paraId="6475C0E9" w14:textId="77777777" w:rsidR="00214E4A" w:rsidRPr="00214E4A" w:rsidRDefault="00214E4A" w:rsidP="00214E4A">
      <w:pPr>
        <w:rPr>
          <w:rFonts w:ascii="Times New Roman" w:hAnsi="Times New Roman" w:cs="Times New Roman"/>
          <w:sz w:val="24"/>
          <w:szCs w:val="24"/>
        </w:rPr>
      </w:pPr>
      <w:r>
        <w:rPr>
          <w:rFonts w:ascii="Times New Roman" w:hAnsi="Times New Roman" w:cs="Times New Roman"/>
          <w:sz w:val="24"/>
          <w:szCs w:val="24"/>
        </w:rPr>
        <w:lastRenderedPageBreak/>
        <w:t xml:space="preserve">Or take any action relative </w:t>
      </w:r>
      <w:r w:rsidRPr="00214E4A">
        <w:rPr>
          <w:rFonts w:ascii="Times New Roman" w:hAnsi="Times New Roman" w:cs="Times New Roman"/>
          <w:sz w:val="24"/>
          <w:szCs w:val="24"/>
        </w:rPr>
        <w:t>thereto.</w:t>
      </w:r>
    </w:p>
    <w:p w14:paraId="14768503" w14:textId="77777777" w:rsidR="00BE43AB" w:rsidRPr="008D4339" w:rsidRDefault="00BE43AB" w:rsidP="00BE43A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Tantasqua</w:t>
      </w:r>
      <w:proofErr w:type="spellEnd"/>
      <w:r>
        <w:rPr>
          <w:rFonts w:ascii="Times New Roman" w:eastAsia="Times New Roman" w:hAnsi="Times New Roman" w:cs="Times New Roman"/>
          <w:sz w:val="24"/>
          <w:szCs w:val="24"/>
        </w:rPr>
        <w:t xml:space="preserve"> Regional School Committee </w:t>
      </w:r>
    </w:p>
    <w:p w14:paraId="21D979D1" w14:textId="77777777" w:rsidR="00BE43AB" w:rsidRPr="008D4339" w:rsidRDefault="00BE43AB" w:rsidP="00BE43AB">
      <w:pPr>
        <w:spacing w:after="0" w:line="240" w:lineRule="auto"/>
        <w:rPr>
          <w:rFonts w:ascii="Times New Roman" w:eastAsia="Times New Roman" w:hAnsi="Times New Roman" w:cs="Times New Roman"/>
          <w:sz w:val="16"/>
          <w:szCs w:val="16"/>
        </w:rPr>
      </w:pPr>
    </w:p>
    <w:p w14:paraId="2F230378"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6D48E370" w14:textId="77777777" w:rsidR="00BE43AB" w:rsidRDefault="00BE43AB" w:rsidP="00BE43AB">
      <w:pPr>
        <w:spacing w:after="0" w:line="240" w:lineRule="auto"/>
        <w:rPr>
          <w:rFonts w:ascii="Times New Roman" w:eastAsia="Times New Roman" w:hAnsi="Times New Roman" w:cs="Times New Roman"/>
          <w:b/>
          <w:sz w:val="24"/>
          <w:szCs w:val="24"/>
        </w:rPr>
      </w:pPr>
    </w:p>
    <w:p w14:paraId="204A3F84" w14:textId="34C7260F" w:rsidR="003415F6" w:rsidRPr="003B5CC4" w:rsidRDefault="003415F6" w:rsidP="003415F6">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C276D8">
        <w:rPr>
          <w:rFonts w:ascii="Times New Roman" w:eastAsia="Times New Roman" w:hAnsi="Times New Roman" w:cs="Times New Roman"/>
          <w:i/>
          <w:sz w:val="24"/>
          <w:szCs w:val="24"/>
        </w:rPr>
        <w:t>6 – 1 – 0.</w:t>
      </w:r>
    </w:p>
    <w:p w14:paraId="670B41EB" w14:textId="77777777" w:rsidR="003E33D4" w:rsidRDefault="003E33D4" w:rsidP="00BE43AB">
      <w:pPr>
        <w:spacing w:after="0" w:line="240" w:lineRule="auto"/>
        <w:rPr>
          <w:rFonts w:ascii="Times New Roman" w:eastAsia="Times New Roman" w:hAnsi="Times New Roman" w:cs="Times New Roman"/>
          <w:b/>
          <w:sz w:val="24"/>
          <w:szCs w:val="24"/>
        </w:rPr>
      </w:pPr>
    </w:p>
    <w:p w14:paraId="790DB92D"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1E85DDD3" w14:textId="77777777" w:rsidR="00BE43AB" w:rsidRDefault="00BE43AB" w:rsidP="00BE43AB">
      <w:pPr>
        <w:spacing w:after="0" w:line="240" w:lineRule="auto"/>
        <w:rPr>
          <w:rFonts w:ascii="Times New Roman" w:eastAsia="Times New Roman" w:hAnsi="Times New Roman" w:cs="Times New Roman"/>
          <w:i/>
          <w:sz w:val="24"/>
          <w:szCs w:val="24"/>
        </w:rPr>
      </w:pPr>
    </w:p>
    <w:p w14:paraId="109B9F7A" w14:textId="7C7BAD28" w:rsidR="008B0F49" w:rsidRPr="003B5CC4" w:rsidRDefault="008B0F49" w:rsidP="008B0F49">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C276D8">
        <w:rPr>
          <w:rFonts w:ascii="Times New Roman" w:eastAsia="Times New Roman" w:hAnsi="Times New Roman" w:cs="Times New Roman"/>
          <w:i/>
          <w:sz w:val="24"/>
          <w:szCs w:val="24"/>
        </w:rPr>
        <w:t>5 – 0 – 0.</w:t>
      </w:r>
    </w:p>
    <w:p w14:paraId="3D41CB29" w14:textId="77777777" w:rsidR="008B0F49" w:rsidRDefault="008B0F49" w:rsidP="00BE43AB">
      <w:pPr>
        <w:spacing w:after="0" w:line="240" w:lineRule="auto"/>
        <w:rPr>
          <w:rFonts w:ascii="Times New Roman" w:eastAsia="Times New Roman" w:hAnsi="Times New Roman" w:cs="Times New Roman"/>
          <w:i/>
          <w:sz w:val="24"/>
          <w:szCs w:val="24"/>
        </w:rPr>
      </w:pPr>
    </w:p>
    <w:p w14:paraId="35ECC823" w14:textId="77777777" w:rsidR="003E33D4" w:rsidRDefault="003E33D4" w:rsidP="00BE43AB">
      <w:pPr>
        <w:spacing w:after="0" w:line="240" w:lineRule="auto"/>
        <w:rPr>
          <w:rFonts w:ascii="Times New Roman" w:eastAsia="Times New Roman" w:hAnsi="Times New Roman" w:cs="Times New Roman"/>
          <w:b/>
          <w:sz w:val="24"/>
          <w:szCs w:val="24"/>
        </w:rPr>
      </w:pPr>
    </w:p>
    <w:p w14:paraId="40BF0758" w14:textId="77777777" w:rsidR="005E25DF" w:rsidRPr="00813087" w:rsidRDefault="005E25DF" w:rsidP="005E25D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 xml:space="preserve">Summary: </w:t>
      </w:r>
      <w:r>
        <w:rPr>
          <w:rFonts w:ascii="Times New Roman" w:eastAsia="Times New Roman" w:hAnsi="Times New Roman" w:cs="Times New Roman"/>
          <w:i/>
          <w:sz w:val="24"/>
          <w:szCs w:val="24"/>
        </w:rPr>
        <w:t xml:space="preserve">Articles 41-43 address a number of maintenance issues in the 64 year old agreement with </w:t>
      </w:r>
      <w:proofErr w:type="spellStart"/>
      <w:r>
        <w:rPr>
          <w:rFonts w:ascii="Times New Roman" w:eastAsia="Times New Roman" w:hAnsi="Times New Roman" w:cs="Times New Roman"/>
          <w:i/>
          <w:sz w:val="24"/>
          <w:szCs w:val="24"/>
        </w:rPr>
        <w:t>Tantasqua</w:t>
      </w:r>
      <w:proofErr w:type="spellEnd"/>
      <w:r>
        <w:rPr>
          <w:rFonts w:ascii="Times New Roman" w:eastAsia="Times New Roman" w:hAnsi="Times New Roman" w:cs="Times New Roman"/>
          <w:i/>
          <w:sz w:val="24"/>
          <w:szCs w:val="24"/>
        </w:rPr>
        <w:t xml:space="preserve"> Regional School District.  The changes do not alter the current operating procedures.  These updates will clarify procedures by adding statutory/legal references as recommended by the District’s legal counsel, and remove references to the original formation of the District.</w:t>
      </w:r>
    </w:p>
    <w:p w14:paraId="799BA8C7" w14:textId="77777777" w:rsidR="00D1535F" w:rsidRDefault="00D1535F" w:rsidP="00BE43AB">
      <w:pPr>
        <w:spacing w:after="0" w:line="240" w:lineRule="auto"/>
        <w:rPr>
          <w:rFonts w:ascii="Times New Roman" w:eastAsia="Times New Roman" w:hAnsi="Times New Roman" w:cs="Times New Roman"/>
          <w:b/>
          <w:sz w:val="24"/>
          <w:szCs w:val="24"/>
        </w:rPr>
      </w:pPr>
    </w:p>
    <w:p w14:paraId="2EF86796" w14:textId="77777777" w:rsidR="002C73D1" w:rsidRDefault="002C73D1" w:rsidP="00E02654">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p>
    <w:p w14:paraId="4C872EED" w14:textId="77777777" w:rsidR="00E02654" w:rsidRPr="00D1535F" w:rsidRDefault="00AB79AA" w:rsidP="00E02654">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r w:rsidRPr="00D1535F">
        <w:rPr>
          <w:rFonts w:ascii="Times New Roman" w:eastAsia="Times New Roman" w:hAnsi="Times New Roman" w:cs="Times New Roman"/>
          <w:b/>
          <w:sz w:val="24"/>
          <w:szCs w:val="24"/>
          <w:u w:val="single"/>
          <w:lang w:val="en"/>
        </w:rPr>
        <w:t xml:space="preserve">ARTICLE </w:t>
      </w:r>
      <w:r w:rsidR="00E9080F" w:rsidRPr="00D1535F">
        <w:rPr>
          <w:rFonts w:ascii="Times New Roman" w:eastAsia="Times New Roman" w:hAnsi="Times New Roman" w:cs="Times New Roman"/>
          <w:b/>
          <w:sz w:val="24"/>
          <w:szCs w:val="24"/>
          <w:u w:val="single"/>
          <w:lang w:val="en"/>
        </w:rPr>
        <w:t>44</w:t>
      </w:r>
    </w:p>
    <w:p w14:paraId="792022EB" w14:textId="77777777" w:rsidR="00E02654" w:rsidRPr="00D1535F" w:rsidRDefault="00E02654" w:rsidP="00E02654">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r w:rsidRPr="00D1535F">
        <w:rPr>
          <w:rFonts w:ascii="Times New Roman" w:eastAsia="Times New Roman" w:hAnsi="Times New Roman" w:cs="Times New Roman"/>
          <w:b/>
          <w:sz w:val="24"/>
          <w:szCs w:val="24"/>
          <w:u w:val="single"/>
          <w:lang w:val="en"/>
        </w:rPr>
        <w:t>PETITIONED ARTICLE – AME</w:t>
      </w:r>
      <w:r w:rsidR="00AB79AA" w:rsidRPr="00D1535F">
        <w:rPr>
          <w:rFonts w:ascii="Times New Roman" w:eastAsia="Times New Roman" w:hAnsi="Times New Roman" w:cs="Times New Roman"/>
          <w:b/>
          <w:sz w:val="24"/>
          <w:szCs w:val="24"/>
          <w:u w:val="single"/>
          <w:lang w:val="en"/>
        </w:rPr>
        <w:t>N</w:t>
      </w:r>
      <w:r w:rsidRPr="00D1535F">
        <w:rPr>
          <w:rFonts w:ascii="Times New Roman" w:eastAsia="Times New Roman" w:hAnsi="Times New Roman" w:cs="Times New Roman"/>
          <w:b/>
          <w:sz w:val="24"/>
          <w:szCs w:val="24"/>
          <w:u w:val="single"/>
          <w:lang w:val="en"/>
        </w:rPr>
        <w:t xml:space="preserve">DMENT TO THE GENERAL BYLAWS – DEMOLITION DELAY </w:t>
      </w:r>
    </w:p>
    <w:p w14:paraId="55CF1E98" w14:textId="77777777" w:rsidR="00667489" w:rsidRPr="00FE168E" w:rsidRDefault="00667489" w:rsidP="00667489">
      <w:pPr>
        <w:pStyle w:val="Style"/>
        <w:spacing w:line="297" w:lineRule="atLeast"/>
        <w:ind w:left="19" w:right="43"/>
        <w:textAlignment w:val="baseline"/>
        <w:rPr>
          <w:rFonts w:ascii="Times New Roman" w:hAnsi="Times New Roman" w:cs="Times New Roman"/>
        </w:rPr>
      </w:pPr>
      <w:r w:rsidRPr="00FE168E">
        <w:rPr>
          <w:rFonts w:ascii="Times New Roman" w:eastAsia="Arial" w:hAnsi="Times New Roman" w:cs="Times New Roman"/>
        </w:rPr>
        <w:t>To see if the Town will vote to amend the General Bylaws, Chapter Two - Demolition Delay Bylaw in the following manner, or take any action in relation thereto.</w:t>
      </w:r>
    </w:p>
    <w:p w14:paraId="05D58796" w14:textId="77777777" w:rsidR="00667489" w:rsidRPr="00FE168E" w:rsidRDefault="00667489" w:rsidP="00667489">
      <w:pPr>
        <w:pStyle w:val="Style"/>
        <w:spacing w:line="340" w:lineRule="atLeast"/>
        <w:rPr>
          <w:rFonts w:ascii="Times New Roman" w:hAnsi="Times New Roman" w:cs="Times New Roman"/>
        </w:rPr>
      </w:pPr>
    </w:p>
    <w:p w14:paraId="6BBF3B37" w14:textId="77777777" w:rsidR="00667489" w:rsidRPr="00FE168E" w:rsidRDefault="00667489" w:rsidP="00667489">
      <w:pPr>
        <w:pStyle w:val="Style"/>
        <w:spacing w:line="225" w:lineRule="atLeast"/>
        <w:ind w:left="28" w:right="38"/>
        <w:textAlignment w:val="baseline"/>
        <w:rPr>
          <w:rFonts w:ascii="Times New Roman" w:hAnsi="Times New Roman" w:cs="Times New Roman"/>
        </w:rPr>
      </w:pPr>
      <w:r w:rsidRPr="00FE168E">
        <w:rPr>
          <w:rFonts w:ascii="Times New Roman" w:eastAsia="Arial" w:hAnsi="Times New Roman" w:cs="Times New Roman"/>
        </w:rPr>
        <w:t>Amend the Demolition Delay Bylaw in the following manner:</w:t>
      </w:r>
    </w:p>
    <w:p w14:paraId="224F8FE3" w14:textId="77777777" w:rsidR="00667489" w:rsidRPr="00FE168E" w:rsidRDefault="00667489" w:rsidP="00667489">
      <w:pPr>
        <w:pStyle w:val="Style"/>
        <w:spacing w:line="340" w:lineRule="atLeast"/>
        <w:rPr>
          <w:rFonts w:ascii="Times New Roman" w:hAnsi="Times New Roman" w:cs="Times New Roman"/>
        </w:rPr>
      </w:pPr>
    </w:p>
    <w:p w14:paraId="614FC850" w14:textId="77777777" w:rsidR="00667489" w:rsidRPr="00FE168E" w:rsidRDefault="00667489" w:rsidP="00667489">
      <w:pPr>
        <w:pStyle w:val="Style"/>
        <w:spacing w:line="297" w:lineRule="atLeast"/>
        <w:ind w:left="19" w:right="43"/>
        <w:textAlignment w:val="baseline"/>
        <w:rPr>
          <w:rFonts w:ascii="Times New Roman" w:hAnsi="Times New Roman" w:cs="Times New Roman"/>
        </w:rPr>
      </w:pPr>
      <w:r w:rsidRPr="00FE168E">
        <w:rPr>
          <w:rFonts w:ascii="Times New Roman" w:eastAsia="Arial" w:hAnsi="Times New Roman" w:cs="Times New Roman"/>
        </w:rPr>
        <w:t>Delete references to 100 years old and replace that with 50 years old in Sections 2.31 and 2.32 as noted below.</w:t>
      </w:r>
    </w:p>
    <w:p w14:paraId="4CC47E87" w14:textId="77777777" w:rsidR="00667489" w:rsidRPr="00FE168E" w:rsidRDefault="00667489" w:rsidP="00667489">
      <w:pPr>
        <w:pStyle w:val="Style"/>
        <w:spacing w:line="400" w:lineRule="atLeast"/>
        <w:rPr>
          <w:rFonts w:ascii="Times New Roman" w:hAnsi="Times New Roman" w:cs="Times New Roman"/>
        </w:rPr>
      </w:pPr>
    </w:p>
    <w:p w14:paraId="2936D63D" w14:textId="77777777" w:rsidR="00667489" w:rsidRPr="00FE168E" w:rsidRDefault="00667489" w:rsidP="00667489">
      <w:pPr>
        <w:pStyle w:val="Style"/>
        <w:spacing w:line="225" w:lineRule="atLeast"/>
        <w:ind w:left="28" w:right="38"/>
        <w:textAlignment w:val="baseline"/>
        <w:rPr>
          <w:rFonts w:ascii="Times New Roman" w:hAnsi="Times New Roman" w:cs="Times New Roman"/>
        </w:rPr>
      </w:pPr>
      <w:r w:rsidRPr="00FE168E">
        <w:rPr>
          <w:rFonts w:ascii="Times New Roman" w:eastAsia="Arial" w:hAnsi="Times New Roman" w:cs="Times New Roman"/>
        </w:rPr>
        <w:t>Delete 6 months and replace that with 12 month in Sections 2.31 and 2.32 as noted below.</w:t>
      </w:r>
    </w:p>
    <w:p w14:paraId="37C5A9CB" w14:textId="77777777" w:rsidR="00667489" w:rsidRPr="00FE168E" w:rsidRDefault="00667489" w:rsidP="00667489">
      <w:pPr>
        <w:pStyle w:val="Style"/>
        <w:spacing w:line="340" w:lineRule="atLeast"/>
        <w:rPr>
          <w:rFonts w:ascii="Times New Roman" w:hAnsi="Times New Roman" w:cs="Times New Roman"/>
        </w:rPr>
      </w:pPr>
    </w:p>
    <w:p w14:paraId="350F9D19" w14:textId="77777777" w:rsidR="00667489" w:rsidRPr="00FE168E" w:rsidRDefault="00667489" w:rsidP="00667489">
      <w:pPr>
        <w:pStyle w:val="Style"/>
        <w:tabs>
          <w:tab w:val="left" w:pos="14"/>
          <w:tab w:val="left" w:pos="734"/>
        </w:tabs>
        <w:spacing w:line="220" w:lineRule="atLeast"/>
        <w:textAlignment w:val="baseline"/>
        <w:rPr>
          <w:rFonts w:ascii="Times New Roman" w:hAnsi="Times New Roman" w:cs="Times New Roman"/>
        </w:rPr>
      </w:pPr>
      <w:r w:rsidRPr="00FE168E">
        <w:rPr>
          <w:rFonts w:ascii="Times New Roman" w:hAnsi="Times New Roman" w:cs="Times New Roman"/>
        </w:rPr>
        <w:tab/>
      </w:r>
      <w:r w:rsidRPr="00FE168E">
        <w:rPr>
          <w:rFonts w:ascii="Times New Roman" w:eastAsia="Arial" w:hAnsi="Times New Roman" w:cs="Times New Roman"/>
          <w:u w:val="single"/>
        </w:rPr>
        <w:t xml:space="preserve">2.30 </w:t>
      </w:r>
      <w:r w:rsidRPr="00FE168E">
        <w:rPr>
          <w:rFonts w:ascii="Times New Roman" w:hAnsi="Times New Roman" w:cs="Times New Roman"/>
        </w:rPr>
        <w:tab/>
      </w:r>
      <w:r w:rsidRPr="00FE168E">
        <w:rPr>
          <w:rFonts w:ascii="Times New Roman" w:eastAsia="Arial" w:hAnsi="Times New Roman" w:cs="Times New Roman"/>
          <w:u w:val="single"/>
        </w:rPr>
        <w:t xml:space="preserve">Intent and Purpose </w:t>
      </w:r>
    </w:p>
    <w:p w14:paraId="330AA572" w14:textId="77777777" w:rsidR="00667489" w:rsidRPr="00FE168E" w:rsidRDefault="00667489" w:rsidP="00667489">
      <w:pPr>
        <w:pStyle w:val="Style"/>
        <w:spacing w:line="340" w:lineRule="atLeast"/>
        <w:rPr>
          <w:rFonts w:ascii="Times New Roman" w:hAnsi="Times New Roman" w:cs="Times New Roman"/>
        </w:rPr>
      </w:pPr>
    </w:p>
    <w:p w14:paraId="3A79C654" w14:textId="77777777" w:rsidR="00667489" w:rsidRPr="00FE168E" w:rsidRDefault="00667489" w:rsidP="00667489">
      <w:pPr>
        <w:pStyle w:val="Style"/>
        <w:spacing w:line="297" w:lineRule="atLeast"/>
        <w:textAlignment w:val="baseline"/>
        <w:rPr>
          <w:rFonts w:ascii="Times New Roman" w:hAnsi="Times New Roman" w:cs="Times New Roman"/>
        </w:rPr>
      </w:pPr>
      <w:r w:rsidRPr="00FE168E">
        <w:rPr>
          <w:rFonts w:ascii="Times New Roman" w:eastAsia="Arial" w:hAnsi="Times New Roman" w:cs="Times New Roman"/>
        </w:rPr>
        <w:t xml:space="preserve">This by-law is enacted for the purpose of preserving and protecting significant buildings and structures within the Town of Sturbridge which constitute or reflect distinctive features of the architectural, historical or cultural, history of the Town and to limit the detrimental effect of demolition on the character of the Town. Through this bylaw, owners of preferably preserved buildings are encouraged to seek out alternative options that will preserve, rehabilitate or restore such buildings and residents of the Town are alerted to impending demolitions of significant buildings. By preserving and protecting significant buildings, streetscapes and neighborhoods, this bylaw promotes the public welfare by making the town a more attractive and desirable place in which to live and work. To achieve these purposes the Historical </w:t>
      </w:r>
      <w:r w:rsidRPr="00FE168E">
        <w:rPr>
          <w:rFonts w:ascii="Times New Roman" w:eastAsia="Arial" w:hAnsi="Times New Roman" w:cs="Times New Roman"/>
        </w:rPr>
        <w:lastRenderedPageBreak/>
        <w:t>Commission is authorized to advise the Building Inspector with respect to demolition permit applications. The issuance of demolition permits is regulated as provided by this by-law.</w:t>
      </w:r>
    </w:p>
    <w:p w14:paraId="6CBA5C08" w14:textId="77777777" w:rsidR="00667489" w:rsidRDefault="00667489" w:rsidP="00667489">
      <w:pPr>
        <w:pStyle w:val="Style"/>
        <w:tabs>
          <w:tab w:val="left" w:pos="9"/>
          <w:tab w:val="left" w:pos="710"/>
        </w:tabs>
        <w:spacing w:line="216" w:lineRule="atLeast"/>
        <w:textAlignment w:val="baseline"/>
        <w:rPr>
          <w:rFonts w:ascii="Times New Roman" w:hAnsi="Times New Roman" w:cs="Times New Roman"/>
        </w:rPr>
      </w:pPr>
    </w:p>
    <w:p w14:paraId="44697EBD" w14:textId="77777777" w:rsidR="00667489" w:rsidRPr="00FE168E" w:rsidRDefault="00667489" w:rsidP="00667489">
      <w:pPr>
        <w:pStyle w:val="Style"/>
        <w:tabs>
          <w:tab w:val="left" w:pos="9"/>
          <w:tab w:val="left" w:pos="710"/>
        </w:tabs>
        <w:spacing w:line="216" w:lineRule="atLeast"/>
        <w:textAlignment w:val="baseline"/>
        <w:rPr>
          <w:rFonts w:ascii="Times New Roman" w:hAnsi="Times New Roman" w:cs="Times New Roman"/>
        </w:rPr>
      </w:pPr>
      <w:r w:rsidRPr="00FE168E">
        <w:rPr>
          <w:rFonts w:ascii="Times New Roman" w:hAnsi="Times New Roman" w:cs="Times New Roman"/>
        </w:rPr>
        <w:tab/>
      </w:r>
      <w:r w:rsidRPr="00FE168E">
        <w:rPr>
          <w:rFonts w:ascii="Times New Roman" w:eastAsia="Arial" w:hAnsi="Times New Roman" w:cs="Times New Roman"/>
          <w:u w:val="single"/>
        </w:rPr>
        <w:t xml:space="preserve">2.31 </w:t>
      </w:r>
      <w:r w:rsidRPr="00FE168E">
        <w:rPr>
          <w:rFonts w:ascii="Times New Roman" w:hAnsi="Times New Roman" w:cs="Times New Roman"/>
        </w:rPr>
        <w:tab/>
      </w:r>
      <w:r w:rsidRPr="00FE168E">
        <w:rPr>
          <w:rFonts w:ascii="Times New Roman" w:eastAsia="Arial" w:hAnsi="Times New Roman" w:cs="Times New Roman"/>
          <w:u w:val="single"/>
        </w:rPr>
        <w:t xml:space="preserve">Definitions </w:t>
      </w:r>
    </w:p>
    <w:p w14:paraId="1E2FFECA" w14:textId="77777777" w:rsidR="00667489" w:rsidRDefault="00667489" w:rsidP="00667489">
      <w:pPr>
        <w:pStyle w:val="Style"/>
        <w:spacing w:line="297" w:lineRule="atLeast"/>
        <w:ind w:left="9" w:right="43"/>
        <w:textAlignment w:val="baseline"/>
        <w:rPr>
          <w:rFonts w:ascii="Times New Roman" w:eastAsia="Arial" w:hAnsi="Times New Roman" w:cs="Times New Roman"/>
        </w:rPr>
      </w:pPr>
    </w:p>
    <w:p w14:paraId="324E54F7" w14:textId="77777777" w:rsidR="00667489" w:rsidRPr="00FE168E" w:rsidRDefault="00667489" w:rsidP="00667489">
      <w:pPr>
        <w:pStyle w:val="Style"/>
        <w:spacing w:line="297" w:lineRule="atLeast"/>
        <w:ind w:left="9" w:right="43"/>
        <w:textAlignment w:val="baseline"/>
        <w:rPr>
          <w:rFonts w:ascii="Times New Roman" w:hAnsi="Times New Roman" w:cs="Times New Roman"/>
        </w:rPr>
      </w:pPr>
      <w:proofErr w:type="gramStart"/>
      <w:r w:rsidRPr="00FE168E">
        <w:rPr>
          <w:rFonts w:ascii="Times New Roman" w:eastAsia="Arial" w:hAnsi="Times New Roman" w:cs="Times New Roman"/>
        </w:rPr>
        <w:t>APPLICANT- Any person or entity who files an application for a demolition permit.</w:t>
      </w:r>
      <w:proofErr w:type="gramEnd"/>
      <w:r w:rsidRPr="00FE168E">
        <w:rPr>
          <w:rFonts w:ascii="Times New Roman" w:eastAsia="Arial" w:hAnsi="Times New Roman" w:cs="Times New Roman"/>
        </w:rPr>
        <w:t xml:space="preserve"> If the applicant is not the owner of the premises upon which the building is situated, the owner must indicate on or with the application his/her assent to the filing of the application.</w:t>
      </w:r>
    </w:p>
    <w:p w14:paraId="021E4972" w14:textId="77777777" w:rsidR="00667489" w:rsidRPr="00FE168E" w:rsidRDefault="00667489" w:rsidP="00667489">
      <w:pPr>
        <w:pStyle w:val="Style"/>
        <w:spacing w:line="340" w:lineRule="atLeast"/>
        <w:rPr>
          <w:rFonts w:ascii="Times New Roman" w:hAnsi="Times New Roman" w:cs="Times New Roman"/>
        </w:rPr>
      </w:pPr>
    </w:p>
    <w:p w14:paraId="5EF4595A" w14:textId="77777777" w:rsidR="00667489" w:rsidRPr="00FE168E" w:rsidRDefault="00667489" w:rsidP="00667489">
      <w:pPr>
        <w:pStyle w:val="Style"/>
        <w:spacing w:line="225" w:lineRule="atLeast"/>
        <w:ind w:left="14" w:right="38"/>
        <w:textAlignment w:val="baseline"/>
        <w:rPr>
          <w:rFonts w:ascii="Times New Roman" w:hAnsi="Times New Roman" w:cs="Times New Roman"/>
        </w:rPr>
      </w:pPr>
      <w:proofErr w:type="gramStart"/>
      <w:r w:rsidRPr="00FE168E">
        <w:rPr>
          <w:rFonts w:ascii="Times New Roman" w:eastAsia="Arial" w:hAnsi="Times New Roman" w:cs="Times New Roman"/>
        </w:rPr>
        <w:t>APPLICATION- An application for the demolition of a building.</w:t>
      </w:r>
      <w:proofErr w:type="gramEnd"/>
    </w:p>
    <w:p w14:paraId="5F14C1B7" w14:textId="77777777" w:rsidR="00667489" w:rsidRDefault="00667489" w:rsidP="00667489">
      <w:pPr>
        <w:pStyle w:val="Style"/>
        <w:spacing w:line="1" w:lineRule="atLeast"/>
        <w:rPr>
          <w:rFonts w:ascii="Times New Roman" w:hAnsi="Times New Roman" w:cs="Times New Roman"/>
        </w:rPr>
      </w:pPr>
    </w:p>
    <w:p w14:paraId="3A58692A" w14:textId="77777777" w:rsidR="00667489" w:rsidRPr="00FE168E" w:rsidRDefault="00667489" w:rsidP="00667489">
      <w:pPr>
        <w:pStyle w:val="Style"/>
        <w:spacing w:line="240" w:lineRule="atLeast"/>
        <w:textAlignment w:val="baseline"/>
        <w:rPr>
          <w:rFonts w:ascii="Times New Roman" w:hAnsi="Times New Roman" w:cs="Times New Roman"/>
        </w:rPr>
      </w:pPr>
      <w:proofErr w:type="gramStart"/>
      <w:r w:rsidRPr="00FE168E">
        <w:rPr>
          <w:rFonts w:ascii="Times New Roman" w:eastAsia="Arial" w:hAnsi="Times New Roman" w:cs="Times New Roman"/>
        </w:rPr>
        <w:t>BUILDING- Any combination of materials forming a shelter for persons, animals, or property.</w:t>
      </w:r>
      <w:proofErr w:type="gramEnd"/>
    </w:p>
    <w:p w14:paraId="6CC7485F" w14:textId="77777777" w:rsidR="00667489" w:rsidRPr="00FE168E" w:rsidRDefault="00667489" w:rsidP="00667489">
      <w:pPr>
        <w:pStyle w:val="Style"/>
        <w:spacing w:line="300" w:lineRule="atLeast"/>
        <w:rPr>
          <w:rFonts w:ascii="Times New Roman" w:hAnsi="Times New Roman" w:cs="Times New Roman"/>
        </w:rPr>
      </w:pPr>
    </w:p>
    <w:p w14:paraId="343055BB" w14:textId="77777777" w:rsidR="00667489" w:rsidRPr="00FE168E" w:rsidRDefault="00667489" w:rsidP="00667489">
      <w:pPr>
        <w:pStyle w:val="Style"/>
        <w:spacing w:line="240" w:lineRule="atLeast"/>
        <w:textAlignment w:val="baseline"/>
        <w:rPr>
          <w:rFonts w:ascii="Times New Roman" w:hAnsi="Times New Roman" w:cs="Times New Roman"/>
        </w:rPr>
      </w:pPr>
      <w:r w:rsidRPr="00FE168E">
        <w:rPr>
          <w:rFonts w:ascii="Times New Roman" w:eastAsia="Arial" w:hAnsi="Times New Roman" w:cs="Times New Roman"/>
        </w:rPr>
        <w:t>BUILDING INSPECTOR - The person occupying the office of Building Inspector or otherwise authorized to issue demolition permits.</w:t>
      </w:r>
    </w:p>
    <w:p w14:paraId="3D55AC18" w14:textId="77777777" w:rsidR="00667489" w:rsidRPr="00FE168E" w:rsidRDefault="00667489" w:rsidP="00667489">
      <w:pPr>
        <w:pStyle w:val="Style"/>
        <w:spacing w:line="340" w:lineRule="atLeast"/>
        <w:rPr>
          <w:rFonts w:ascii="Times New Roman" w:hAnsi="Times New Roman" w:cs="Times New Roman"/>
        </w:rPr>
      </w:pPr>
    </w:p>
    <w:p w14:paraId="1AB7E14C" w14:textId="77777777" w:rsidR="00667489" w:rsidRPr="00FE168E" w:rsidRDefault="00667489" w:rsidP="00667489">
      <w:pPr>
        <w:pStyle w:val="Style"/>
        <w:spacing w:line="240" w:lineRule="atLeast"/>
        <w:textAlignment w:val="baseline"/>
        <w:rPr>
          <w:rFonts w:ascii="Times New Roman" w:hAnsi="Times New Roman" w:cs="Times New Roman"/>
        </w:rPr>
      </w:pPr>
      <w:r w:rsidRPr="00FE168E">
        <w:rPr>
          <w:rFonts w:ascii="Times New Roman" w:eastAsia="Arial" w:hAnsi="Times New Roman" w:cs="Times New Roman"/>
        </w:rPr>
        <w:t>COMMISSION - The Town of Sturbridge Historical Commission or its designee.</w:t>
      </w:r>
    </w:p>
    <w:p w14:paraId="1B4AEC84" w14:textId="77777777" w:rsidR="00667489" w:rsidRPr="00FE168E" w:rsidRDefault="00667489" w:rsidP="00667489">
      <w:pPr>
        <w:pStyle w:val="Style"/>
        <w:spacing w:line="320" w:lineRule="atLeast"/>
        <w:rPr>
          <w:rFonts w:ascii="Times New Roman" w:hAnsi="Times New Roman" w:cs="Times New Roman"/>
        </w:rPr>
      </w:pPr>
    </w:p>
    <w:p w14:paraId="24603781" w14:textId="77777777" w:rsidR="00667489" w:rsidRPr="00FE168E" w:rsidRDefault="00667489" w:rsidP="00667489">
      <w:pPr>
        <w:pStyle w:val="Style"/>
        <w:spacing w:line="312" w:lineRule="atLeast"/>
        <w:ind w:left="72" w:right="686"/>
        <w:textAlignment w:val="baseline"/>
        <w:rPr>
          <w:rFonts w:ascii="Times New Roman" w:hAnsi="Times New Roman" w:cs="Times New Roman"/>
        </w:rPr>
      </w:pPr>
      <w:r w:rsidRPr="00FE168E">
        <w:rPr>
          <w:rFonts w:ascii="Times New Roman" w:eastAsia="Arial" w:hAnsi="Times New Roman" w:cs="Times New Roman"/>
        </w:rPr>
        <w:t>DEMOLITION-Any act of pulling down, destroying, removing, dismantling or razing a building or commencing the work of total or substantial destruction with the intent of completing the same.</w:t>
      </w:r>
    </w:p>
    <w:p w14:paraId="1A3E2882" w14:textId="77777777" w:rsidR="00667489" w:rsidRPr="00FE168E" w:rsidRDefault="00667489" w:rsidP="00667489">
      <w:pPr>
        <w:pStyle w:val="Style"/>
        <w:spacing w:line="240" w:lineRule="atLeast"/>
        <w:rPr>
          <w:rFonts w:ascii="Times New Roman" w:hAnsi="Times New Roman" w:cs="Times New Roman"/>
        </w:rPr>
      </w:pPr>
    </w:p>
    <w:p w14:paraId="5DA4B221" w14:textId="77777777" w:rsidR="00667489" w:rsidRPr="00FE168E" w:rsidRDefault="00667489" w:rsidP="00667489">
      <w:pPr>
        <w:pStyle w:val="Style"/>
        <w:spacing w:line="312" w:lineRule="atLeast"/>
        <w:ind w:left="76" w:right="724"/>
        <w:jc w:val="both"/>
        <w:textAlignment w:val="baseline"/>
        <w:rPr>
          <w:rFonts w:ascii="Times New Roman" w:hAnsi="Times New Roman" w:cs="Times New Roman"/>
        </w:rPr>
      </w:pPr>
      <w:r w:rsidRPr="00FE168E">
        <w:rPr>
          <w:rFonts w:ascii="Times New Roman" w:eastAsia="Arial" w:hAnsi="Times New Roman" w:cs="Times New Roman"/>
        </w:rPr>
        <w:t>DEMOLITION PERMIT - The building permit issued by the Building Inspector for a demolition of a building, excluding a building permit issued solely for the demolition of the interior of a building.</w:t>
      </w:r>
    </w:p>
    <w:p w14:paraId="125290F4" w14:textId="77777777" w:rsidR="00667489" w:rsidRPr="00FE168E" w:rsidRDefault="00667489" w:rsidP="00667489">
      <w:pPr>
        <w:pStyle w:val="Style"/>
        <w:spacing w:line="260" w:lineRule="atLeast"/>
        <w:rPr>
          <w:rFonts w:ascii="Times New Roman" w:hAnsi="Times New Roman" w:cs="Times New Roman"/>
        </w:rPr>
      </w:pPr>
    </w:p>
    <w:p w14:paraId="048FA8E0" w14:textId="77777777" w:rsidR="00667489" w:rsidRPr="00FE168E" w:rsidRDefault="00667489" w:rsidP="00667489">
      <w:pPr>
        <w:pStyle w:val="Style"/>
        <w:spacing w:line="302" w:lineRule="atLeast"/>
        <w:ind w:left="62" w:right="81"/>
        <w:jc w:val="both"/>
        <w:textAlignment w:val="baseline"/>
        <w:rPr>
          <w:rFonts w:ascii="Times New Roman" w:hAnsi="Times New Roman" w:cs="Times New Roman"/>
        </w:rPr>
      </w:pPr>
      <w:r w:rsidRPr="00FE168E">
        <w:rPr>
          <w:rFonts w:ascii="Times New Roman" w:eastAsia="Arial" w:hAnsi="Times New Roman" w:cs="Times New Roman"/>
        </w:rPr>
        <w:t xml:space="preserve">PREFERABLY PRESERVED - Any significant building which the Commission determines, following a Public Hearing, that it is in the public interest to be preserved rather than demolished. A preferably preserved building is subject to the </w:t>
      </w:r>
      <w:r>
        <w:rPr>
          <w:rFonts w:ascii="Times New Roman" w:eastAsia="Arial" w:hAnsi="Times New Roman" w:cs="Times New Roman"/>
          <w:strike/>
        </w:rPr>
        <w:t>six</w:t>
      </w:r>
      <w:r w:rsidRPr="00FE168E">
        <w:rPr>
          <w:rFonts w:ascii="Times New Roman" w:eastAsia="Arial" w:hAnsi="Times New Roman" w:cs="Times New Roman"/>
        </w:rPr>
        <w:t xml:space="preserve"> </w:t>
      </w:r>
      <w:r w:rsidRPr="00FE168E">
        <w:rPr>
          <w:rFonts w:ascii="Times New Roman" w:eastAsia="Arial" w:hAnsi="Times New Roman" w:cs="Times New Roman"/>
          <w:u w:val="single"/>
        </w:rPr>
        <w:t>twelve</w:t>
      </w:r>
      <w:r w:rsidRPr="00FE168E">
        <w:rPr>
          <w:rFonts w:ascii="Times New Roman" w:eastAsia="Arial" w:hAnsi="Times New Roman" w:cs="Times New Roman"/>
        </w:rPr>
        <w:t xml:space="preserve"> month demolition delay period of this bylaw.</w:t>
      </w:r>
    </w:p>
    <w:p w14:paraId="164E50C0" w14:textId="77777777" w:rsidR="00667489" w:rsidRPr="00FE168E" w:rsidRDefault="00667489" w:rsidP="00667489">
      <w:pPr>
        <w:pStyle w:val="Style"/>
        <w:spacing w:line="280" w:lineRule="atLeast"/>
        <w:rPr>
          <w:rFonts w:ascii="Times New Roman" w:hAnsi="Times New Roman" w:cs="Times New Roman"/>
        </w:rPr>
      </w:pPr>
    </w:p>
    <w:p w14:paraId="557C9224" w14:textId="77777777" w:rsidR="00667489" w:rsidRPr="00FE168E" w:rsidRDefault="00667489" w:rsidP="00667489">
      <w:pPr>
        <w:pStyle w:val="Style"/>
        <w:spacing w:line="292" w:lineRule="atLeast"/>
        <w:textAlignment w:val="baseline"/>
        <w:rPr>
          <w:rFonts w:ascii="Times New Roman" w:hAnsi="Times New Roman" w:cs="Times New Roman"/>
        </w:rPr>
      </w:pPr>
      <w:r w:rsidRPr="00FE168E">
        <w:rPr>
          <w:rFonts w:ascii="Times New Roman" w:eastAsia="Arial" w:hAnsi="Times New Roman" w:cs="Times New Roman"/>
        </w:rPr>
        <w:t xml:space="preserve">SIGNIFICANT BUILDING - Any building within the town which is in whole or in part </w:t>
      </w:r>
      <w:r>
        <w:rPr>
          <w:rFonts w:ascii="Times New Roman" w:eastAsia="Arial" w:hAnsi="Times New Roman" w:cs="Times New Roman"/>
          <w:strike/>
        </w:rPr>
        <w:t>100</w:t>
      </w:r>
      <w:r w:rsidRPr="00FE168E">
        <w:rPr>
          <w:rFonts w:ascii="Times New Roman" w:eastAsia="Arial" w:hAnsi="Times New Roman" w:cs="Times New Roman"/>
        </w:rPr>
        <w:t xml:space="preserve"> </w:t>
      </w:r>
      <w:r w:rsidRPr="00FE168E">
        <w:rPr>
          <w:rFonts w:ascii="Times New Roman" w:eastAsia="Arial" w:hAnsi="Times New Roman" w:cs="Times New Roman"/>
          <w:u w:val="single"/>
        </w:rPr>
        <w:t>50</w:t>
      </w:r>
      <w:r w:rsidRPr="00FE168E">
        <w:rPr>
          <w:rFonts w:ascii="Times New Roman" w:eastAsia="Arial" w:hAnsi="Times New Roman" w:cs="Times New Roman"/>
        </w:rPr>
        <w:t xml:space="preserve"> years or more old and which has been determined by the Commission or its designee to be significant based on any of the following criteria:</w:t>
      </w:r>
    </w:p>
    <w:p w14:paraId="26FF585B" w14:textId="77777777" w:rsidR="00667489" w:rsidRPr="00FE168E" w:rsidRDefault="00667489" w:rsidP="00667489">
      <w:pPr>
        <w:pStyle w:val="Style"/>
        <w:numPr>
          <w:ilvl w:val="0"/>
          <w:numId w:val="38"/>
        </w:numPr>
        <w:spacing w:line="364" w:lineRule="atLeast"/>
        <w:ind w:left="724" w:hanging="345"/>
        <w:textAlignment w:val="baseline"/>
        <w:rPr>
          <w:rFonts w:ascii="Times New Roman" w:hAnsi="Times New Roman" w:cs="Times New Roman"/>
        </w:rPr>
      </w:pPr>
      <w:r w:rsidRPr="00FE168E">
        <w:rPr>
          <w:rFonts w:ascii="Times New Roman" w:eastAsia="Arial" w:hAnsi="Times New Roman" w:cs="Times New Roman"/>
        </w:rPr>
        <w:t>The Building is listed on, or is within an area listed on, the National Register of Historic Places; or</w:t>
      </w:r>
    </w:p>
    <w:p w14:paraId="2CED5667" w14:textId="77777777" w:rsidR="00667489" w:rsidRPr="00FE168E" w:rsidRDefault="00667489" w:rsidP="00667489">
      <w:pPr>
        <w:pStyle w:val="Style"/>
        <w:numPr>
          <w:ilvl w:val="0"/>
          <w:numId w:val="38"/>
        </w:numPr>
        <w:spacing w:line="273" w:lineRule="atLeast"/>
        <w:ind w:left="705" w:hanging="345"/>
        <w:textAlignment w:val="baseline"/>
        <w:rPr>
          <w:rFonts w:ascii="Times New Roman" w:hAnsi="Times New Roman" w:cs="Times New Roman"/>
        </w:rPr>
      </w:pPr>
      <w:r w:rsidRPr="00FE168E">
        <w:rPr>
          <w:rFonts w:ascii="Times New Roman" w:eastAsia="Arial" w:hAnsi="Times New Roman" w:cs="Times New Roman"/>
        </w:rPr>
        <w:t>The Building has been found eligible for the National Register of Historic Places; or</w:t>
      </w:r>
    </w:p>
    <w:p w14:paraId="281881DD" w14:textId="77777777" w:rsidR="00667489" w:rsidRPr="00FE168E" w:rsidRDefault="00667489" w:rsidP="00667489">
      <w:pPr>
        <w:pStyle w:val="Style"/>
        <w:numPr>
          <w:ilvl w:val="0"/>
          <w:numId w:val="38"/>
        </w:numPr>
        <w:spacing w:before="32" w:line="249" w:lineRule="atLeast"/>
        <w:ind w:left="739" w:right="201" w:hanging="345"/>
        <w:textAlignment w:val="baseline"/>
        <w:rPr>
          <w:rFonts w:ascii="Times New Roman" w:hAnsi="Times New Roman" w:cs="Times New Roman"/>
        </w:rPr>
      </w:pPr>
      <w:r w:rsidRPr="00FE168E">
        <w:rPr>
          <w:rFonts w:ascii="Times New Roman" w:eastAsia="Arial" w:hAnsi="Times New Roman" w:cs="Times New Roman"/>
        </w:rPr>
        <w:t>The Building is importantly associated with one or more historic persons or events, or with the broad architectural, cultural, political, economic or social history of the Town or the Commonwealth; or</w:t>
      </w:r>
    </w:p>
    <w:p w14:paraId="4F3AC9F6" w14:textId="77777777" w:rsidR="00667489" w:rsidRPr="00FE168E" w:rsidRDefault="00667489" w:rsidP="00667489">
      <w:pPr>
        <w:pStyle w:val="Style"/>
        <w:numPr>
          <w:ilvl w:val="0"/>
          <w:numId w:val="38"/>
        </w:numPr>
        <w:spacing w:before="32" w:line="249" w:lineRule="atLeast"/>
        <w:ind w:left="739" w:right="201" w:hanging="350"/>
        <w:textAlignment w:val="baseline"/>
        <w:rPr>
          <w:rFonts w:ascii="Times New Roman" w:hAnsi="Times New Roman" w:cs="Times New Roman"/>
        </w:rPr>
      </w:pPr>
      <w:r w:rsidRPr="00FE168E">
        <w:rPr>
          <w:rFonts w:ascii="Times New Roman" w:eastAsia="Arial" w:hAnsi="Times New Roman" w:cs="Times New Roman"/>
        </w:rPr>
        <w:t xml:space="preserve">The Building is historically or architecturally important (in terms of period, style, method of building construction or association with a recognized architect or </w:t>
      </w:r>
      <w:r w:rsidRPr="00FE168E">
        <w:rPr>
          <w:rFonts w:ascii="Times New Roman" w:eastAsia="Arial" w:hAnsi="Times New Roman" w:cs="Times New Roman"/>
        </w:rPr>
        <w:lastRenderedPageBreak/>
        <w:t>builder) either by itself or in the context of a group of buildings.</w:t>
      </w:r>
    </w:p>
    <w:p w14:paraId="1D62B192" w14:textId="77777777" w:rsidR="00667489" w:rsidRPr="00FE168E" w:rsidRDefault="00667489" w:rsidP="00667489">
      <w:pPr>
        <w:pStyle w:val="Style"/>
        <w:spacing w:line="240" w:lineRule="atLeast"/>
        <w:rPr>
          <w:rFonts w:ascii="Times New Roman" w:hAnsi="Times New Roman" w:cs="Times New Roman"/>
        </w:rPr>
      </w:pPr>
    </w:p>
    <w:p w14:paraId="6E42E14A" w14:textId="77777777" w:rsidR="00667489" w:rsidRPr="00FE168E" w:rsidRDefault="00667489" w:rsidP="00667489">
      <w:pPr>
        <w:pStyle w:val="Style"/>
        <w:tabs>
          <w:tab w:val="left" w:pos="9"/>
          <w:tab w:val="left" w:pos="715"/>
        </w:tabs>
        <w:spacing w:line="220" w:lineRule="atLeast"/>
        <w:textAlignment w:val="baseline"/>
        <w:rPr>
          <w:rFonts w:ascii="Times New Roman" w:hAnsi="Times New Roman" w:cs="Times New Roman"/>
        </w:rPr>
      </w:pPr>
      <w:r w:rsidRPr="00FE168E">
        <w:rPr>
          <w:rFonts w:ascii="Times New Roman" w:hAnsi="Times New Roman" w:cs="Times New Roman"/>
        </w:rPr>
        <w:tab/>
      </w:r>
      <w:r w:rsidRPr="00FE168E">
        <w:rPr>
          <w:rFonts w:ascii="Times New Roman" w:eastAsia="Arial" w:hAnsi="Times New Roman" w:cs="Times New Roman"/>
          <w:u w:val="single"/>
        </w:rPr>
        <w:t xml:space="preserve">2.32 </w:t>
      </w:r>
      <w:r w:rsidRPr="00FE168E">
        <w:rPr>
          <w:rFonts w:ascii="Times New Roman" w:hAnsi="Times New Roman" w:cs="Times New Roman"/>
        </w:rPr>
        <w:tab/>
      </w:r>
      <w:r w:rsidRPr="00FE168E">
        <w:rPr>
          <w:rFonts w:ascii="Times New Roman" w:eastAsia="Arial" w:hAnsi="Times New Roman" w:cs="Times New Roman"/>
          <w:u w:val="single"/>
        </w:rPr>
        <w:t xml:space="preserve">Procedure </w:t>
      </w:r>
    </w:p>
    <w:p w14:paraId="16C9B704" w14:textId="77777777" w:rsidR="00667489" w:rsidRPr="00FE168E" w:rsidRDefault="00667489" w:rsidP="00667489">
      <w:pPr>
        <w:pStyle w:val="Style"/>
        <w:spacing w:line="292" w:lineRule="atLeast"/>
        <w:textAlignment w:val="baseline"/>
        <w:rPr>
          <w:rFonts w:ascii="Times New Roman" w:hAnsi="Times New Roman" w:cs="Times New Roman"/>
        </w:rPr>
      </w:pPr>
      <w:r w:rsidRPr="00FE168E">
        <w:rPr>
          <w:rFonts w:ascii="Times New Roman" w:eastAsia="Arial" w:hAnsi="Times New Roman" w:cs="Times New Roman"/>
        </w:rPr>
        <w:t xml:space="preserve">No demolition permit for a building which is in whole or in part </w:t>
      </w:r>
      <w:r>
        <w:rPr>
          <w:rFonts w:ascii="Times New Roman" w:eastAsia="Arial" w:hAnsi="Times New Roman" w:cs="Times New Roman"/>
          <w:strike/>
        </w:rPr>
        <w:t>100</w:t>
      </w:r>
      <w:r w:rsidRPr="00FE168E">
        <w:rPr>
          <w:rFonts w:ascii="Times New Roman" w:eastAsia="Arial" w:hAnsi="Times New Roman" w:cs="Times New Roman"/>
        </w:rPr>
        <w:t xml:space="preserve"> </w:t>
      </w:r>
      <w:r w:rsidRPr="00FE168E">
        <w:rPr>
          <w:rFonts w:ascii="Times New Roman" w:eastAsia="Arial" w:hAnsi="Times New Roman" w:cs="Times New Roman"/>
          <w:u w:val="single"/>
        </w:rPr>
        <w:t>50</w:t>
      </w:r>
      <w:r w:rsidRPr="00FE168E">
        <w:rPr>
          <w:rFonts w:ascii="Times New Roman" w:eastAsia="Arial" w:hAnsi="Times New Roman" w:cs="Times New Roman"/>
        </w:rPr>
        <w:t xml:space="preserve"> years or more </w:t>
      </w:r>
      <w:proofErr w:type="gramStart"/>
      <w:r w:rsidRPr="00FE168E">
        <w:rPr>
          <w:rFonts w:ascii="Times New Roman" w:eastAsia="Arial" w:hAnsi="Times New Roman" w:cs="Times New Roman"/>
        </w:rPr>
        <w:t>old,</w:t>
      </w:r>
      <w:proofErr w:type="gramEnd"/>
      <w:r w:rsidRPr="00FE168E">
        <w:rPr>
          <w:rFonts w:ascii="Times New Roman" w:eastAsia="Arial" w:hAnsi="Times New Roman" w:cs="Times New Roman"/>
        </w:rPr>
        <w:t xml:space="preserve"> or for any building that is included on the National Register of Historic Places shall be issued without following the provisions of this bylaw. If a building is of unknown age, it shall be assumed that the building is over</w:t>
      </w:r>
      <w:r>
        <w:rPr>
          <w:rFonts w:ascii="Times New Roman" w:eastAsia="Arial" w:hAnsi="Times New Roman" w:cs="Times New Roman"/>
        </w:rPr>
        <w:t xml:space="preserve"> </w:t>
      </w:r>
      <w:r>
        <w:rPr>
          <w:rFonts w:ascii="Times New Roman" w:eastAsia="Arial" w:hAnsi="Times New Roman" w:cs="Times New Roman"/>
          <w:strike/>
        </w:rPr>
        <w:t>100</w:t>
      </w:r>
      <w:r w:rsidRPr="00FE168E">
        <w:rPr>
          <w:rFonts w:ascii="Times New Roman" w:eastAsia="Arial" w:hAnsi="Times New Roman" w:cs="Times New Roman"/>
        </w:rPr>
        <w:t xml:space="preserve"> </w:t>
      </w:r>
      <w:r w:rsidRPr="00FE168E">
        <w:rPr>
          <w:rFonts w:ascii="Times New Roman" w:eastAsia="Arial" w:hAnsi="Times New Roman" w:cs="Times New Roman"/>
          <w:u w:val="single"/>
        </w:rPr>
        <w:t>50</w:t>
      </w:r>
      <w:r w:rsidRPr="00FE168E">
        <w:rPr>
          <w:rFonts w:ascii="Times New Roman" w:eastAsia="Arial" w:hAnsi="Times New Roman" w:cs="Times New Roman"/>
        </w:rPr>
        <w:t xml:space="preserve"> years old for the purposes of this bylaw.</w:t>
      </w:r>
    </w:p>
    <w:p w14:paraId="537ED3EB" w14:textId="77777777" w:rsidR="00667489" w:rsidRPr="00FE168E" w:rsidRDefault="00667489" w:rsidP="00667489">
      <w:pPr>
        <w:pStyle w:val="Style"/>
        <w:spacing w:line="320" w:lineRule="atLeast"/>
        <w:rPr>
          <w:rFonts w:ascii="Times New Roman" w:hAnsi="Times New Roman" w:cs="Times New Roman"/>
        </w:rPr>
      </w:pPr>
    </w:p>
    <w:p w14:paraId="4394B271" w14:textId="77777777" w:rsidR="00667489" w:rsidRPr="00FE168E" w:rsidRDefault="00667489" w:rsidP="00667489">
      <w:pPr>
        <w:pStyle w:val="Style"/>
        <w:spacing w:line="288" w:lineRule="atLeast"/>
        <w:ind w:right="158"/>
        <w:textAlignment w:val="baseline"/>
        <w:rPr>
          <w:rFonts w:ascii="Times New Roman" w:hAnsi="Times New Roman" w:cs="Times New Roman"/>
        </w:rPr>
      </w:pPr>
      <w:r w:rsidRPr="00FE168E">
        <w:rPr>
          <w:rFonts w:ascii="Times New Roman" w:eastAsia="Arial" w:hAnsi="Times New Roman" w:cs="Times New Roman"/>
        </w:rPr>
        <w:t>An applicant proposing to demolish a building subject to this bylaw shall file with the Building Inspector an application containing the following information:</w:t>
      </w:r>
    </w:p>
    <w:p w14:paraId="3A8E6B3F" w14:textId="77777777" w:rsidR="00667489" w:rsidRPr="00FE168E" w:rsidRDefault="00667489" w:rsidP="00667489">
      <w:pPr>
        <w:pStyle w:val="Style"/>
        <w:numPr>
          <w:ilvl w:val="0"/>
          <w:numId w:val="39"/>
        </w:numPr>
        <w:spacing w:line="364" w:lineRule="atLeast"/>
        <w:ind w:left="710" w:hanging="345"/>
        <w:textAlignment w:val="baseline"/>
        <w:rPr>
          <w:rFonts w:ascii="Times New Roman" w:hAnsi="Times New Roman" w:cs="Times New Roman"/>
        </w:rPr>
      </w:pPr>
      <w:r w:rsidRPr="00FE168E">
        <w:rPr>
          <w:rFonts w:ascii="Times New Roman" w:eastAsia="Arial" w:hAnsi="Times New Roman" w:cs="Times New Roman"/>
        </w:rPr>
        <w:t>The address of the building to be demolished.</w:t>
      </w:r>
    </w:p>
    <w:p w14:paraId="04B533B2" w14:textId="77777777" w:rsidR="00667489" w:rsidRPr="00FE168E" w:rsidRDefault="00667489" w:rsidP="00667489">
      <w:pPr>
        <w:pStyle w:val="Style"/>
        <w:numPr>
          <w:ilvl w:val="0"/>
          <w:numId w:val="39"/>
        </w:numPr>
        <w:spacing w:line="273" w:lineRule="atLeast"/>
        <w:ind w:left="691" w:hanging="345"/>
        <w:textAlignment w:val="baseline"/>
        <w:rPr>
          <w:rFonts w:ascii="Times New Roman" w:hAnsi="Times New Roman" w:cs="Times New Roman"/>
        </w:rPr>
      </w:pPr>
      <w:r w:rsidRPr="00FE168E">
        <w:rPr>
          <w:rFonts w:ascii="Times New Roman" w:eastAsia="Arial" w:hAnsi="Times New Roman" w:cs="Times New Roman"/>
        </w:rPr>
        <w:t>The owner's name, address and telephone number.</w:t>
      </w:r>
    </w:p>
    <w:p w14:paraId="368CE50B" w14:textId="77777777" w:rsidR="00667489" w:rsidRPr="00FE168E" w:rsidRDefault="00667489" w:rsidP="00667489">
      <w:pPr>
        <w:pStyle w:val="Style"/>
        <w:numPr>
          <w:ilvl w:val="0"/>
          <w:numId w:val="39"/>
        </w:numPr>
        <w:spacing w:line="273" w:lineRule="atLeast"/>
        <w:ind w:left="691" w:hanging="345"/>
        <w:textAlignment w:val="baseline"/>
        <w:rPr>
          <w:rFonts w:ascii="Times New Roman" w:hAnsi="Times New Roman" w:cs="Times New Roman"/>
        </w:rPr>
      </w:pPr>
      <w:r w:rsidRPr="00FE168E">
        <w:rPr>
          <w:rFonts w:ascii="Times New Roman" w:eastAsia="Arial" w:hAnsi="Times New Roman" w:cs="Times New Roman"/>
        </w:rPr>
        <w:t>A description of the building.</w:t>
      </w:r>
    </w:p>
    <w:p w14:paraId="563BA55F" w14:textId="77777777" w:rsidR="00667489" w:rsidRPr="00FE168E" w:rsidRDefault="00667489" w:rsidP="00667489">
      <w:pPr>
        <w:pStyle w:val="Style"/>
        <w:numPr>
          <w:ilvl w:val="0"/>
          <w:numId w:val="39"/>
        </w:numPr>
        <w:spacing w:line="273" w:lineRule="atLeast"/>
        <w:ind w:left="691" w:hanging="345"/>
        <w:textAlignment w:val="baseline"/>
        <w:rPr>
          <w:rFonts w:ascii="Times New Roman" w:hAnsi="Times New Roman" w:cs="Times New Roman"/>
        </w:rPr>
      </w:pPr>
      <w:r w:rsidRPr="00FE168E">
        <w:rPr>
          <w:rFonts w:ascii="Times New Roman" w:eastAsia="Arial" w:hAnsi="Times New Roman" w:cs="Times New Roman"/>
        </w:rPr>
        <w:t>The reason for requesting a demolition permit.</w:t>
      </w:r>
    </w:p>
    <w:p w14:paraId="49440733" w14:textId="77777777" w:rsidR="00667489" w:rsidRPr="00FE168E" w:rsidRDefault="00667489" w:rsidP="00667489">
      <w:pPr>
        <w:pStyle w:val="Style"/>
        <w:numPr>
          <w:ilvl w:val="0"/>
          <w:numId w:val="39"/>
        </w:numPr>
        <w:spacing w:line="273" w:lineRule="atLeast"/>
        <w:ind w:left="691" w:hanging="345"/>
        <w:textAlignment w:val="baseline"/>
        <w:rPr>
          <w:rFonts w:ascii="Times New Roman" w:hAnsi="Times New Roman" w:cs="Times New Roman"/>
        </w:rPr>
      </w:pPr>
      <w:r w:rsidRPr="00FE168E">
        <w:rPr>
          <w:rFonts w:ascii="Times New Roman" w:eastAsia="Arial" w:hAnsi="Times New Roman" w:cs="Times New Roman"/>
        </w:rPr>
        <w:t>A brief description of the proposed reuse, reconstruction or replacement.</w:t>
      </w:r>
    </w:p>
    <w:p w14:paraId="51D519A0" w14:textId="77777777" w:rsidR="00667489" w:rsidRPr="00FE168E" w:rsidRDefault="00667489" w:rsidP="00667489">
      <w:pPr>
        <w:pStyle w:val="Style"/>
        <w:numPr>
          <w:ilvl w:val="0"/>
          <w:numId w:val="39"/>
        </w:numPr>
        <w:spacing w:line="273" w:lineRule="atLeast"/>
        <w:ind w:left="691" w:hanging="350"/>
        <w:textAlignment w:val="baseline"/>
        <w:rPr>
          <w:rFonts w:ascii="Times New Roman" w:hAnsi="Times New Roman" w:cs="Times New Roman"/>
        </w:rPr>
      </w:pPr>
      <w:r w:rsidRPr="00FE168E">
        <w:rPr>
          <w:rFonts w:ascii="Times New Roman" w:eastAsia="Arial" w:hAnsi="Times New Roman" w:cs="Times New Roman"/>
        </w:rPr>
        <w:t>A photograph or photograph(s) of the building.</w:t>
      </w:r>
    </w:p>
    <w:p w14:paraId="7744F0C1" w14:textId="77777777" w:rsidR="00667489" w:rsidRDefault="00667489" w:rsidP="00667489">
      <w:pPr>
        <w:pStyle w:val="Style"/>
        <w:spacing w:line="1" w:lineRule="atLeast"/>
        <w:rPr>
          <w:rFonts w:ascii="Times New Roman" w:hAnsi="Times New Roman" w:cs="Times New Roman"/>
        </w:rPr>
      </w:pPr>
    </w:p>
    <w:p w14:paraId="2AD50FF4" w14:textId="77777777" w:rsidR="00667489" w:rsidRPr="00FE168E" w:rsidRDefault="00667489" w:rsidP="00667489">
      <w:pPr>
        <w:pStyle w:val="Style"/>
        <w:spacing w:line="297" w:lineRule="atLeast"/>
        <w:textAlignment w:val="baseline"/>
        <w:rPr>
          <w:rFonts w:ascii="Times New Roman" w:hAnsi="Times New Roman" w:cs="Times New Roman"/>
        </w:rPr>
      </w:pPr>
      <w:r w:rsidRPr="00FE168E">
        <w:rPr>
          <w:rFonts w:ascii="Times New Roman" w:eastAsia="Arial" w:hAnsi="Times New Roman" w:cs="Times New Roman"/>
        </w:rPr>
        <w:t>The Building Inspector shall within seven days forward a copy of the application to the Commission. The Commission shall within thirty days after receipt of the application, make a written determination of whether the building is significant.</w:t>
      </w:r>
    </w:p>
    <w:p w14:paraId="4AD1D696" w14:textId="77777777" w:rsidR="00667489" w:rsidRPr="00FE168E" w:rsidRDefault="00667489" w:rsidP="00667489">
      <w:pPr>
        <w:pStyle w:val="Style"/>
        <w:spacing w:line="340" w:lineRule="atLeast"/>
        <w:rPr>
          <w:rFonts w:ascii="Times New Roman" w:hAnsi="Times New Roman" w:cs="Times New Roman"/>
        </w:rPr>
      </w:pPr>
    </w:p>
    <w:p w14:paraId="6F221540" w14:textId="77777777" w:rsidR="00667489" w:rsidRPr="00FE168E" w:rsidRDefault="00667489" w:rsidP="00667489">
      <w:pPr>
        <w:pStyle w:val="Style"/>
        <w:spacing w:line="292" w:lineRule="atLeast"/>
        <w:ind w:left="52" w:right="441"/>
        <w:textAlignment w:val="baseline"/>
        <w:rPr>
          <w:rFonts w:ascii="Times New Roman" w:hAnsi="Times New Roman" w:cs="Times New Roman"/>
        </w:rPr>
      </w:pPr>
      <w:r w:rsidRPr="00FE168E">
        <w:rPr>
          <w:rFonts w:ascii="Times New Roman" w:eastAsia="Arial" w:hAnsi="Times New Roman" w:cs="Times New Roman"/>
        </w:rPr>
        <w:t>Upon determination by the Commission that the building is not significant, the Commission shall so notify the Building Inspector and applicant in writing. The Building Inspector may then issue the demolition permit.</w:t>
      </w:r>
    </w:p>
    <w:p w14:paraId="09963383" w14:textId="77777777" w:rsidR="00667489" w:rsidRPr="00FE168E" w:rsidRDefault="00667489" w:rsidP="00667489">
      <w:pPr>
        <w:pStyle w:val="Style"/>
        <w:spacing w:line="340" w:lineRule="atLeast"/>
        <w:rPr>
          <w:rFonts w:ascii="Times New Roman" w:hAnsi="Times New Roman" w:cs="Times New Roman"/>
        </w:rPr>
      </w:pPr>
    </w:p>
    <w:p w14:paraId="6242D46C" w14:textId="77777777" w:rsidR="00667489" w:rsidRPr="00FE168E" w:rsidRDefault="00667489" w:rsidP="00667489">
      <w:pPr>
        <w:pStyle w:val="Style"/>
        <w:spacing w:line="297" w:lineRule="atLeast"/>
        <w:ind w:left="33" w:right="67"/>
        <w:textAlignment w:val="baseline"/>
        <w:rPr>
          <w:rFonts w:ascii="Times New Roman" w:hAnsi="Times New Roman" w:cs="Times New Roman"/>
        </w:rPr>
      </w:pPr>
      <w:r w:rsidRPr="00FE168E">
        <w:rPr>
          <w:rFonts w:ascii="Times New Roman" w:eastAsia="Arial" w:hAnsi="Times New Roman" w:cs="Times New Roman"/>
        </w:rPr>
        <w:t>Upon determination by the Commission that the building is significant, the Commission shall so notify the Building Inspector and the applicant in writing. No demolition permit may be issued at this time. If the Commission does not notify the Building Commissioner within thirty days of receipt of the application, the Building Inspector may proceed to issue the demolition permit.</w:t>
      </w:r>
    </w:p>
    <w:p w14:paraId="38DC170A" w14:textId="77777777" w:rsidR="00667489" w:rsidRPr="00FE168E" w:rsidRDefault="00667489" w:rsidP="00667489">
      <w:pPr>
        <w:pStyle w:val="Style"/>
        <w:spacing w:line="300" w:lineRule="atLeast"/>
        <w:rPr>
          <w:rFonts w:ascii="Times New Roman" w:hAnsi="Times New Roman" w:cs="Times New Roman"/>
        </w:rPr>
      </w:pPr>
    </w:p>
    <w:p w14:paraId="6E6CB25F" w14:textId="77777777" w:rsidR="00667489" w:rsidRPr="00FE168E" w:rsidRDefault="00667489" w:rsidP="00667489">
      <w:pPr>
        <w:pStyle w:val="Style"/>
        <w:spacing w:line="297" w:lineRule="atLeast"/>
        <w:ind w:left="33" w:right="43"/>
        <w:textAlignment w:val="baseline"/>
        <w:rPr>
          <w:rFonts w:ascii="Times New Roman" w:hAnsi="Times New Roman" w:cs="Times New Roman"/>
        </w:rPr>
      </w:pPr>
      <w:r w:rsidRPr="00FE168E">
        <w:rPr>
          <w:rFonts w:ascii="Times New Roman" w:eastAsia="Arial" w:hAnsi="Times New Roman" w:cs="Times New Roman"/>
        </w:rPr>
        <w:t>If the Commission finds that the building is significant, it shall hold a Public Hearing within thirty days of the written notification to the Building Inspector. Public notice of the time, place and purpose of the hearing shall be posted in a conspicuous place in town hall for a period of not less than seven days prior to the date of said hearing and the applicant and the building inspector shall be notified in writing of</w:t>
      </w:r>
      <w:r w:rsidR="00F642C2">
        <w:rPr>
          <w:rFonts w:ascii="Times New Roman" w:eastAsia="Arial" w:hAnsi="Times New Roman" w:cs="Times New Roman"/>
        </w:rPr>
        <w:t xml:space="preserve"> t</w:t>
      </w:r>
      <w:r w:rsidRPr="00FE168E">
        <w:rPr>
          <w:rFonts w:ascii="Times New Roman" w:eastAsia="Arial" w:hAnsi="Times New Roman" w:cs="Times New Roman"/>
        </w:rPr>
        <w:t>he meeting time and place.</w:t>
      </w:r>
    </w:p>
    <w:p w14:paraId="5B03DB40" w14:textId="77777777" w:rsidR="00667489" w:rsidRPr="00FE168E" w:rsidRDefault="00667489" w:rsidP="00667489">
      <w:pPr>
        <w:pStyle w:val="Style"/>
        <w:spacing w:line="340" w:lineRule="atLeast"/>
        <w:rPr>
          <w:rFonts w:ascii="Times New Roman" w:hAnsi="Times New Roman" w:cs="Times New Roman"/>
        </w:rPr>
      </w:pPr>
    </w:p>
    <w:p w14:paraId="3DFF0017" w14:textId="77777777" w:rsidR="00667489" w:rsidRPr="00FE168E" w:rsidRDefault="00667489" w:rsidP="00667489">
      <w:pPr>
        <w:pStyle w:val="Style"/>
        <w:spacing w:line="297" w:lineRule="atLeast"/>
        <w:ind w:left="38" w:right="590"/>
        <w:textAlignment w:val="baseline"/>
        <w:rPr>
          <w:rFonts w:ascii="Times New Roman" w:hAnsi="Times New Roman" w:cs="Times New Roman"/>
        </w:rPr>
      </w:pPr>
      <w:r w:rsidRPr="00FE168E">
        <w:rPr>
          <w:rFonts w:ascii="Times New Roman" w:eastAsia="Arial" w:hAnsi="Times New Roman" w:cs="Times New Roman"/>
        </w:rPr>
        <w:t>The Commission shall decide at the public hearing or within fourteen days after the public hearing whether the building should be preferably preserved. If agreed to in writing by the applicant, the determination of the Commission may be postponed.</w:t>
      </w:r>
    </w:p>
    <w:p w14:paraId="7AB34406" w14:textId="77777777" w:rsidR="00667489" w:rsidRPr="00FE168E" w:rsidRDefault="00667489" w:rsidP="00667489">
      <w:pPr>
        <w:pStyle w:val="Style"/>
        <w:spacing w:line="320" w:lineRule="atLeast"/>
        <w:rPr>
          <w:rFonts w:ascii="Times New Roman" w:hAnsi="Times New Roman" w:cs="Times New Roman"/>
        </w:rPr>
      </w:pPr>
    </w:p>
    <w:p w14:paraId="4A4599EF" w14:textId="77777777" w:rsidR="00667489" w:rsidRPr="00FE168E" w:rsidRDefault="00667489" w:rsidP="00667489">
      <w:pPr>
        <w:pStyle w:val="Style"/>
        <w:spacing w:line="292" w:lineRule="atLeast"/>
        <w:ind w:left="52" w:right="441"/>
        <w:textAlignment w:val="baseline"/>
        <w:rPr>
          <w:rFonts w:ascii="Times New Roman" w:hAnsi="Times New Roman" w:cs="Times New Roman"/>
        </w:rPr>
      </w:pPr>
      <w:r w:rsidRPr="00FE168E">
        <w:rPr>
          <w:rFonts w:ascii="Times New Roman" w:eastAsia="Arial" w:hAnsi="Times New Roman" w:cs="Times New Roman"/>
        </w:rPr>
        <w:t xml:space="preserve">If the Commission determines that the building is not preferably preserved, the Commission shall so notify the Building Inspector and applicant in writing. The </w:t>
      </w:r>
      <w:r w:rsidRPr="00FE168E">
        <w:rPr>
          <w:rFonts w:ascii="Times New Roman" w:eastAsia="Arial" w:hAnsi="Times New Roman" w:cs="Times New Roman"/>
        </w:rPr>
        <w:lastRenderedPageBreak/>
        <w:t>Building Inspector may then issue the demolition permit.</w:t>
      </w:r>
    </w:p>
    <w:p w14:paraId="6B2F341F" w14:textId="77777777" w:rsidR="00667489" w:rsidRPr="00FE168E" w:rsidRDefault="00667489" w:rsidP="00667489">
      <w:pPr>
        <w:pStyle w:val="Style"/>
        <w:spacing w:line="340" w:lineRule="atLeast"/>
        <w:rPr>
          <w:rFonts w:ascii="Times New Roman" w:hAnsi="Times New Roman" w:cs="Times New Roman"/>
        </w:rPr>
      </w:pPr>
    </w:p>
    <w:p w14:paraId="0CEF8259" w14:textId="77777777" w:rsidR="00667489" w:rsidRPr="00FE168E" w:rsidRDefault="00667489" w:rsidP="00667489">
      <w:pPr>
        <w:pStyle w:val="Style"/>
        <w:spacing w:line="297" w:lineRule="atLeast"/>
        <w:ind w:left="33" w:right="67"/>
        <w:textAlignment w:val="baseline"/>
        <w:rPr>
          <w:rFonts w:ascii="Times New Roman" w:hAnsi="Times New Roman" w:cs="Times New Roman"/>
        </w:rPr>
      </w:pPr>
      <w:r w:rsidRPr="00FE168E">
        <w:rPr>
          <w:rFonts w:ascii="Times New Roman" w:eastAsia="Arial" w:hAnsi="Times New Roman" w:cs="Times New Roman"/>
        </w:rPr>
        <w:t xml:space="preserve">If the Commission determines that the building is preferably preserved, the Commission shall notify the Building Inspector and applicant in writing. No demolition permit may then be issued for a period of </w:t>
      </w:r>
      <w:r>
        <w:rPr>
          <w:rFonts w:ascii="Times New Roman" w:hAnsi="Times New Roman" w:cs="Times New Roman"/>
          <w:strike/>
          <w:w w:val="142"/>
        </w:rPr>
        <w:t>six</w:t>
      </w:r>
      <w:r w:rsidRPr="00FE168E">
        <w:rPr>
          <w:rFonts w:ascii="Times New Roman" w:hAnsi="Times New Roman" w:cs="Times New Roman"/>
          <w:w w:val="142"/>
        </w:rPr>
        <w:t xml:space="preserve"> </w:t>
      </w:r>
      <w:r w:rsidRPr="00FE168E">
        <w:rPr>
          <w:rFonts w:ascii="Times New Roman" w:eastAsia="Arial" w:hAnsi="Times New Roman" w:cs="Times New Roman"/>
          <w:u w:val="single"/>
        </w:rPr>
        <w:t>twelve</w:t>
      </w:r>
      <w:r w:rsidRPr="00FE168E">
        <w:rPr>
          <w:rFonts w:ascii="Times New Roman" w:eastAsia="Arial" w:hAnsi="Times New Roman" w:cs="Times New Roman"/>
        </w:rPr>
        <w:t xml:space="preserve"> months from the date of the determination unless otherwise agreed to by the Commission. If the Commission does not so notify the Building Inspector in writing within twenty one days of the public hearing, the Building Inspector may issue the demolition permit.</w:t>
      </w:r>
    </w:p>
    <w:p w14:paraId="5B685830" w14:textId="77777777" w:rsidR="00667489" w:rsidRPr="00FE168E" w:rsidRDefault="00667489" w:rsidP="00667489">
      <w:pPr>
        <w:pStyle w:val="Style"/>
        <w:spacing w:line="320" w:lineRule="atLeast"/>
        <w:rPr>
          <w:rFonts w:ascii="Times New Roman" w:hAnsi="Times New Roman" w:cs="Times New Roman"/>
        </w:rPr>
      </w:pPr>
    </w:p>
    <w:p w14:paraId="4D0C0AB2" w14:textId="77777777" w:rsidR="00667489" w:rsidRPr="00FE168E" w:rsidRDefault="00667489" w:rsidP="00667489">
      <w:pPr>
        <w:pStyle w:val="Style"/>
        <w:spacing w:line="297" w:lineRule="atLeast"/>
        <w:ind w:left="4" w:right="331"/>
        <w:textAlignment w:val="baseline"/>
        <w:rPr>
          <w:rFonts w:ascii="Times New Roman" w:hAnsi="Times New Roman" w:cs="Times New Roman"/>
        </w:rPr>
      </w:pPr>
      <w:r w:rsidRPr="00FE168E">
        <w:rPr>
          <w:rFonts w:ascii="Times New Roman" w:eastAsia="Arial" w:hAnsi="Times New Roman" w:cs="Times New Roman"/>
        </w:rPr>
        <w:t xml:space="preserve">Upon a determination by the Commission that any building which is the subject of an application is a preferably preserved building, no building permit for new construction or alterations on the premises shall be issued for a period of </w:t>
      </w:r>
      <w:r>
        <w:rPr>
          <w:rFonts w:ascii="Times New Roman" w:hAnsi="Times New Roman" w:cs="Times New Roman"/>
          <w:strike/>
          <w:w w:val="142"/>
        </w:rPr>
        <w:t>six</w:t>
      </w:r>
      <w:r w:rsidRPr="00FE168E">
        <w:rPr>
          <w:rFonts w:ascii="Times New Roman" w:hAnsi="Times New Roman" w:cs="Times New Roman"/>
          <w:w w:val="142"/>
        </w:rPr>
        <w:t xml:space="preserve"> </w:t>
      </w:r>
      <w:r w:rsidRPr="00FE168E">
        <w:rPr>
          <w:rFonts w:ascii="Times New Roman" w:eastAsia="Arial" w:hAnsi="Times New Roman" w:cs="Times New Roman"/>
          <w:u w:val="single"/>
        </w:rPr>
        <w:t>twelve</w:t>
      </w:r>
      <w:r w:rsidRPr="00FE168E">
        <w:rPr>
          <w:rFonts w:ascii="Times New Roman" w:eastAsia="Arial" w:hAnsi="Times New Roman" w:cs="Times New Roman"/>
        </w:rPr>
        <w:t xml:space="preserve"> months from the date of the determination unless otherwise agreed to by the Commission.</w:t>
      </w:r>
    </w:p>
    <w:p w14:paraId="62031FA9" w14:textId="77777777" w:rsidR="00667489" w:rsidRPr="00FE168E" w:rsidRDefault="00667489" w:rsidP="00667489">
      <w:pPr>
        <w:pStyle w:val="Style"/>
        <w:spacing w:line="340" w:lineRule="atLeast"/>
        <w:rPr>
          <w:rFonts w:ascii="Times New Roman" w:hAnsi="Times New Roman" w:cs="Times New Roman"/>
        </w:rPr>
      </w:pPr>
    </w:p>
    <w:p w14:paraId="2CE27DCC" w14:textId="77777777" w:rsidR="00667489" w:rsidRPr="00FE168E" w:rsidRDefault="00667489" w:rsidP="00A05E3D">
      <w:pPr>
        <w:pStyle w:val="Style"/>
        <w:spacing w:line="307" w:lineRule="atLeast"/>
        <w:ind w:right="52"/>
        <w:jc w:val="both"/>
        <w:textAlignment w:val="baseline"/>
        <w:rPr>
          <w:rFonts w:ascii="Times New Roman" w:hAnsi="Times New Roman" w:cs="Times New Roman"/>
        </w:rPr>
      </w:pPr>
      <w:r w:rsidRPr="00FE168E">
        <w:rPr>
          <w:rFonts w:ascii="Times New Roman" w:eastAsia="Arial" w:hAnsi="Times New Roman" w:cs="Times New Roman"/>
        </w:rPr>
        <w:t>No permit for demolition of a building determined to be a preferably preserved building shall be granted until all plans for future use and development of the site have been filed with the Building Inspector and have found to comply with all laws pertaining to the issuance of a building permit or if for a parking lot,</w:t>
      </w:r>
      <w:r w:rsidR="00A05E3D">
        <w:rPr>
          <w:rFonts w:ascii="Times New Roman" w:eastAsia="Arial" w:hAnsi="Times New Roman" w:cs="Times New Roman"/>
        </w:rPr>
        <w:t xml:space="preserve"> </w:t>
      </w:r>
      <w:r w:rsidRPr="00FE168E">
        <w:rPr>
          <w:rFonts w:ascii="Times New Roman" w:eastAsia="Arial" w:hAnsi="Times New Roman" w:cs="Times New Roman"/>
        </w:rPr>
        <w:t>a certificate of occupancy for that site. All approvals necessary for the issuance of such building permit or certificate of occupancy including without limitation any necessary zoning variances or special permits, must be granted and all appeals from the granting of such approvals must be concluded, prior to the issuance of a demolition permit under this section.</w:t>
      </w:r>
    </w:p>
    <w:p w14:paraId="0800C811" w14:textId="77777777" w:rsidR="00667489" w:rsidRPr="00FE168E" w:rsidRDefault="00667489" w:rsidP="00667489">
      <w:pPr>
        <w:pStyle w:val="Style"/>
        <w:spacing w:line="320" w:lineRule="atLeast"/>
        <w:rPr>
          <w:rFonts w:ascii="Times New Roman" w:hAnsi="Times New Roman" w:cs="Times New Roman"/>
        </w:rPr>
      </w:pPr>
    </w:p>
    <w:p w14:paraId="2107D632" w14:textId="77777777" w:rsidR="00667489" w:rsidRPr="00FE168E" w:rsidRDefault="00667489" w:rsidP="00667489">
      <w:pPr>
        <w:pStyle w:val="Style"/>
        <w:spacing w:line="302" w:lineRule="atLeast"/>
        <w:ind w:left="38" w:right="163"/>
        <w:textAlignment w:val="baseline"/>
        <w:rPr>
          <w:rFonts w:ascii="Times New Roman" w:hAnsi="Times New Roman" w:cs="Times New Roman"/>
        </w:rPr>
      </w:pPr>
      <w:r w:rsidRPr="00FE168E">
        <w:rPr>
          <w:rFonts w:ascii="Times New Roman" w:eastAsia="Arial" w:hAnsi="Times New Roman" w:cs="Times New Roman"/>
        </w:rPr>
        <w:t>The Building Inspector may issue a demolition permit or a building permit for a preferably preserved building within the twelve months if the Commission notifies the Building Inspector in writing that the Commission finds that the intent and purpose of this bylaw is served even with the issuance of the demolition permit or the building permit.</w:t>
      </w:r>
    </w:p>
    <w:p w14:paraId="44B10179" w14:textId="77777777" w:rsidR="00667489" w:rsidRPr="00FE168E" w:rsidRDefault="00667489" w:rsidP="00667489">
      <w:pPr>
        <w:pStyle w:val="Style"/>
        <w:spacing w:line="320" w:lineRule="atLeast"/>
        <w:rPr>
          <w:rFonts w:ascii="Times New Roman" w:hAnsi="Times New Roman" w:cs="Times New Roman"/>
        </w:rPr>
      </w:pPr>
    </w:p>
    <w:p w14:paraId="55925978" w14:textId="77777777" w:rsidR="00667489" w:rsidRPr="00FE168E" w:rsidRDefault="00667489" w:rsidP="00667489">
      <w:pPr>
        <w:pStyle w:val="Style"/>
        <w:spacing w:line="259" w:lineRule="atLeast"/>
        <w:ind w:left="76" w:right="163"/>
        <w:textAlignment w:val="baseline"/>
        <w:rPr>
          <w:rFonts w:ascii="Times New Roman" w:hAnsi="Times New Roman" w:cs="Times New Roman"/>
        </w:rPr>
      </w:pPr>
      <w:r w:rsidRPr="00FE168E">
        <w:rPr>
          <w:rFonts w:ascii="Times New Roman" w:eastAsia="Arial" w:hAnsi="Times New Roman" w:cs="Times New Roman"/>
        </w:rPr>
        <w:t xml:space="preserve">Following the </w:t>
      </w:r>
      <w:r>
        <w:rPr>
          <w:rFonts w:ascii="Times New Roman" w:eastAsia="Arial" w:hAnsi="Times New Roman" w:cs="Times New Roman"/>
          <w:strike/>
        </w:rPr>
        <w:t>six</w:t>
      </w:r>
      <w:r w:rsidRPr="00FE168E">
        <w:rPr>
          <w:rFonts w:ascii="Times New Roman" w:eastAsia="Arial" w:hAnsi="Times New Roman" w:cs="Times New Roman"/>
        </w:rPr>
        <w:t xml:space="preserve"> </w:t>
      </w:r>
      <w:r w:rsidRPr="00667489">
        <w:rPr>
          <w:rFonts w:ascii="Times New Roman" w:eastAsia="Arial" w:hAnsi="Times New Roman" w:cs="Times New Roman"/>
          <w:u w:val="single"/>
        </w:rPr>
        <w:t>twelve</w:t>
      </w:r>
      <w:r w:rsidRPr="00FE168E">
        <w:rPr>
          <w:rFonts w:ascii="Times New Roman" w:eastAsia="Arial" w:hAnsi="Times New Roman" w:cs="Times New Roman"/>
        </w:rPr>
        <w:t xml:space="preserve"> month delay period, the Building Inspector may issue the demolition permit.</w:t>
      </w:r>
    </w:p>
    <w:p w14:paraId="6A7F3A9D" w14:textId="77777777" w:rsidR="00667489" w:rsidRPr="00FE168E" w:rsidRDefault="00667489" w:rsidP="00667489">
      <w:pPr>
        <w:pStyle w:val="Style"/>
        <w:spacing w:line="280" w:lineRule="atLeast"/>
        <w:rPr>
          <w:rFonts w:ascii="Times New Roman" w:hAnsi="Times New Roman" w:cs="Times New Roman"/>
        </w:rPr>
      </w:pPr>
    </w:p>
    <w:p w14:paraId="2DF89A10" w14:textId="77777777" w:rsidR="00667489" w:rsidRPr="00FE168E" w:rsidRDefault="00667489" w:rsidP="00667489">
      <w:pPr>
        <w:pStyle w:val="Style"/>
        <w:tabs>
          <w:tab w:val="left" w:pos="33"/>
          <w:tab w:val="left" w:pos="753"/>
        </w:tabs>
        <w:spacing w:line="220" w:lineRule="atLeast"/>
        <w:textAlignment w:val="baseline"/>
        <w:rPr>
          <w:rFonts w:ascii="Times New Roman" w:hAnsi="Times New Roman" w:cs="Times New Roman"/>
        </w:rPr>
      </w:pPr>
      <w:r w:rsidRPr="00FE168E">
        <w:rPr>
          <w:rFonts w:ascii="Times New Roman" w:hAnsi="Times New Roman" w:cs="Times New Roman"/>
        </w:rPr>
        <w:tab/>
      </w:r>
      <w:r w:rsidRPr="00FE168E">
        <w:rPr>
          <w:rFonts w:ascii="Times New Roman" w:eastAsia="Arial" w:hAnsi="Times New Roman" w:cs="Times New Roman"/>
          <w:u w:val="single"/>
        </w:rPr>
        <w:t xml:space="preserve">2.33 </w:t>
      </w:r>
      <w:r w:rsidRPr="00FE168E">
        <w:rPr>
          <w:rFonts w:ascii="Times New Roman" w:hAnsi="Times New Roman" w:cs="Times New Roman"/>
        </w:rPr>
        <w:tab/>
      </w:r>
      <w:r w:rsidRPr="00FE168E">
        <w:rPr>
          <w:rFonts w:ascii="Times New Roman" w:eastAsia="Arial" w:hAnsi="Times New Roman" w:cs="Times New Roman"/>
          <w:u w:val="single"/>
        </w:rPr>
        <w:t xml:space="preserve">Administration </w:t>
      </w:r>
    </w:p>
    <w:p w14:paraId="353B2969" w14:textId="77777777" w:rsidR="00667489" w:rsidRPr="00FE168E" w:rsidRDefault="00667489" w:rsidP="00667489">
      <w:pPr>
        <w:pStyle w:val="Style"/>
        <w:spacing w:line="380" w:lineRule="atLeast"/>
        <w:rPr>
          <w:rFonts w:ascii="Times New Roman" w:hAnsi="Times New Roman" w:cs="Times New Roman"/>
        </w:rPr>
      </w:pPr>
    </w:p>
    <w:p w14:paraId="39B07391" w14:textId="77777777" w:rsidR="00667489" w:rsidRPr="00FE168E" w:rsidRDefault="00667489" w:rsidP="00667489">
      <w:pPr>
        <w:pStyle w:val="Style"/>
        <w:spacing w:line="302" w:lineRule="atLeast"/>
        <w:textAlignment w:val="baseline"/>
        <w:rPr>
          <w:rFonts w:ascii="Times New Roman" w:hAnsi="Times New Roman" w:cs="Times New Roman"/>
        </w:rPr>
      </w:pPr>
      <w:r w:rsidRPr="00FE168E">
        <w:rPr>
          <w:rFonts w:ascii="Times New Roman" w:eastAsia="Arial" w:hAnsi="Times New Roman" w:cs="Times New Roman"/>
        </w:rPr>
        <w:t>The Commission may adopt such rules and regulations as are necessary to administer the terms of this bylaw. The Commission is authorized to adopt a schedule of reasonable fees to cover the costs associated with the administration of this bylaw. The Commission may delegate authority to make initial determinations of significance to one or more members of the Commission or to a municipal employee. The Commission may pro-actively develop a list of significant buildings that will be subject to this bylaw. Buildings proposed for the significant building list shall be added following a public hearing.</w:t>
      </w:r>
    </w:p>
    <w:p w14:paraId="414E5406" w14:textId="77777777" w:rsidR="00667489" w:rsidRPr="00FE168E" w:rsidRDefault="00667489" w:rsidP="00667489">
      <w:pPr>
        <w:pStyle w:val="Style"/>
        <w:spacing w:line="280" w:lineRule="atLeast"/>
        <w:rPr>
          <w:rFonts w:ascii="Times New Roman" w:hAnsi="Times New Roman" w:cs="Times New Roman"/>
        </w:rPr>
      </w:pPr>
    </w:p>
    <w:p w14:paraId="0AAAAEC7" w14:textId="77777777" w:rsidR="002C73D1" w:rsidRDefault="00667489" w:rsidP="00667489">
      <w:pPr>
        <w:pStyle w:val="Style"/>
        <w:tabs>
          <w:tab w:val="left" w:pos="33"/>
          <w:tab w:val="left" w:pos="744"/>
        </w:tabs>
        <w:spacing w:line="220" w:lineRule="atLeast"/>
        <w:textAlignment w:val="baseline"/>
        <w:rPr>
          <w:rFonts w:ascii="Times New Roman" w:hAnsi="Times New Roman" w:cs="Times New Roman"/>
        </w:rPr>
      </w:pPr>
      <w:r w:rsidRPr="00FE168E">
        <w:rPr>
          <w:rFonts w:ascii="Times New Roman" w:hAnsi="Times New Roman" w:cs="Times New Roman"/>
        </w:rPr>
        <w:tab/>
      </w:r>
    </w:p>
    <w:p w14:paraId="7BC81DC6" w14:textId="77777777" w:rsidR="002C73D1" w:rsidRDefault="002C73D1" w:rsidP="00667489">
      <w:pPr>
        <w:pStyle w:val="Style"/>
        <w:tabs>
          <w:tab w:val="left" w:pos="33"/>
          <w:tab w:val="left" w:pos="744"/>
        </w:tabs>
        <w:spacing w:line="220" w:lineRule="atLeast"/>
        <w:textAlignment w:val="baseline"/>
        <w:rPr>
          <w:rFonts w:ascii="Times New Roman" w:hAnsi="Times New Roman" w:cs="Times New Roman"/>
        </w:rPr>
      </w:pPr>
    </w:p>
    <w:p w14:paraId="74FA358E" w14:textId="50FFAE22" w:rsidR="00667489" w:rsidRPr="00FE168E" w:rsidRDefault="00667489" w:rsidP="00667489">
      <w:pPr>
        <w:pStyle w:val="Style"/>
        <w:tabs>
          <w:tab w:val="left" w:pos="33"/>
          <w:tab w:val="left" w:pos="744"/>
        </w:tabs>
        <w:spacing w:line="220" w:lineRule="atLeast"/>
        <w:textAlignment w:val="baseline"/>
        <w:rPr>
          <w:rFonts w:ascii="Times New Roman" w:hAnsi="Times New Roman" w:cs="Times New Roman"/>
        </w:rPr>
      </w:pPr>
      <w:r w:rsidRPr="00FE168E">
        <w:rPr>
          <w:rFonts w:ascii="Times New Roman" w:eastAsia="Arial" w:hAnsi="Times New Roman" w:cs="Times New Roman"/>
          <w:u w:val="single"/>
        </w:rPr>
        <w:t xml:space="preserve">2.34 </w:t>
      </w:r>
      <w:r w:rsidRPr="00FE168E">
        <w:rPr>
          <w:rFonts w:ascii="Times New Roman" w:hAnsi="Times New Roman" w:cs="Times New Roman"/>
        </w:rPr>
        <w:tab/>
      </w:r>
      <w:r w:rsidRPr="00FE168E">
        <w:rPr>
          <w:rFonts w:ascii="Times New Roman" w:eastAsia="Arial" w:hAnsi="Times New Roman" w:cs="Times New Roman"/>
          <w:u w:val="single"/>
        </w:rPr>
        <w:t xml:space="preserve">Emergency Demolition </w:t>
      </w:r>
    </w:p>
    <w:p w14:paraId="3DE57E73" w14:textId="77777777" w:rsidR="00667489" w:rsidRPr="00FE168E" w:rsidRDefault="00667489" w:rsidP="00667489">
      <w:pPr>
        <w:pStyle w:val="Style"/>
        <w:spacing w:line="340" w:lineRule="atLeast"/>
        <w:rPr>
          <w:rFonts w:ascii="Times New Roman" w:hAnsi="Times New Roman" w:cs="Times New Roman"/>
        </w:rPr>
      </w:pPr>
    </w:p>
    <w:p w14:paraId="2830D0FA" w14:textId="77777777" w:rsidR="00667489" w:rsidRPr="00FE168E" w:rsidRDefault="00667489" w:rsidP="00667489">
      <w:pPr>
        <w:pStyle w:val="Style"/>
        <w:spacing w:line="302" w:lineRule="atLeast"/>
        <w:ind w:left="28" w:right="163"/>
        <w:textAlignment w:val="baseline"/>
        <w:rPr>
          <w:rFonts w:ascii="Times New Roman" w:hAnsi="Times New Roman" w:cs="Times New Roman"/>
        </w:rPr>
      </w:pPr>
      <w:r w:rsidRPr="00FE168E">
        <w:rPr>
          <w:rFonts w:ascii="Times New Roman" w:eastAsia="Arial" w:hAnsi="Times New Roman" w:cs="Times New Roman"/>
        </w:rPr>
        <w:t>If after an inspection, the Building Inspector finds that a building subject to this bylaw is found to pose an immediate threat to public health or safety due to its deteriorated condition and that there is no reasonable alternative to the immediate demolition of the building or structure, then the Building Inspector may issue an emergency demolition permit to the owner of</w:t>
      </w:r>
      <w:r>
        <w:rPr>
          <w:rFonts w:ascii="Times New Roman" w:eastAsia="Arial" w:hAnsi="Times New Roman" w:cs="Times New Roman"/>
        </w:rPr>
        <w:t xml:space="preserve"> </w:t>
      </w:r>
      <w:r w:rsidRPr="00FE168E">
        <w:rPr>
          <w:rFonts w:ascii="Times New Roman" w:eastAsia="Arial" w:hAnsi="Times New Roman" w:cs="Times New Roman"/>
        </w:rPr>
        <w:t>the building or structure. The Building Inspector shall then prepare a report explaining the condition of the building and the basis for his decision which shall be forwarded to the Commission.</w:t>
      </w:r>
    </w:p>
    <w:p w14:paraId="73CDE06F" w14:textId="77777777" w:rsidR="00667489" w:rsidRPr="00FE168E" w:rsidRDefault="00667489" w:rsidP="00667489">
      <w:pPr>
        <w:pStyle w:val="Style"/>
        <w:spacing w:line="340" w:lineRule="atLeast"/>
        <w:rPr>
          <w:rFonts w:ascii="Times New Roman" w:hAnsi="Times New Roman" w:cs="Times New Roman"/>
        </w:rPr>
      </w:pPr>
    </w:p>
    <w:p w14:paraId="3C27E574" w14:textId="77777777" w:rsidR="00667489" w:rsidRPr="00FE168E" w:rsidRDefault="00667489" w:rsidP="00667489">
      <w:pPr>
        <w:pStyle w:val="Style"/>
        <w:tabs>
          <w:tab w:val="left" w:pos="24"/>
          <w:tab w:val="left" w:pos="729"/>
        </w:tabs>
        <w:spacing w:line="225" w:lineRule="atLeast"/>
        <w:textAlignment w:val="baseline"/>
        <w:rPr>
          <w:rFonts w:ascii="Times New Roman" w:hAnsi="Times New Roman" w:cs="Times New Roman"/>
        </w:rPr>
      </w:pPr>
      <w:r w:rsidRPr="00FE168E">
        <w:rPr>
          <w:rFonts w:ascii="Times New Roman" w:hAnsi="Times New Roman" w:cs="Times New Roman"/>
        </w:rPr>
        <w:tab/>
      </w:r>
      <w:r w:rsidRPr="00FE168E">
        <w:rPr>
          <w:rFonts w:ascii="Times New Roman" w:eastAsia="Arial" w:hAnsi="Times New Roman" w:cs="Times New Roman"/>
          <w:u w:val="single"/>
        </w:rPr>
        <w:t xml:space="preserve">2.35 </w:t>
      </w:r>
      <w:r w:rsidRPr="00FE168E">
        <w:rPr>
          <w:rFonts w:ascii="Times New Roman" w:hAnsi="Times New Roman" w:cs="Times New Roman"/>
        </w:rPr>
        <w:tab/>
      </w:r>
      <w:r w:rsidRPr="00FE168E">
        <w:rPr>
          <w:rFonts w:ascii="Times New Roman" w:eastAsia="Arial" w:hAnsi="Times New Roman" w:cs="Times New Roman"/>
          <w:u w:val="single"/>
        </w:rPr>
        <w:t xml:space="preserve">Enforcement and Remedies </w:t>
      </w:r>
    </w:p>
    <w:p w14:paraId="619A78F7" w14:textId="77777777" w:rsidR="00667489" w:rsidRPr="00FE168E" w:rsidRDefault="00667489" w:rsidP="00667489">
      <w:pPr>
        <w:pStyle w:val="Style"/>
        <w:spacing w:line="360" w:lineRule="atLeast"/>
        <w:rPr>
          <w:rFonts w:ascii="Times New Roman" w:hAnsi="Times New Roman" w:cs="Times New Roman"/>
        </w:rPr>
      </w:pPr>
    </w:p>
    <w:p w14:paraId="7E1F9629" w14:textId="77777777" w:rsidR="00667489" w:rsidRPr="00FE168E" w:rsidRDefault="00667489" w:rsidP="00667489">
      <w:pPr>
        <w:pStyle w:val="Style"/>
        <w:spacing w:line="307" w:lineRule="atLeast"/>
        <w:ind w:left="14" w:right="292"/>
        <w:textAlignment w:val="baseline"/>
        <w:rPr>
          <w:rFonts w:ascii="Times New Roman" w:hAnsi="Times New Roman" w:cs="Times New Roman"/>
        </w:rPr>
      </w:pPr>
      <w:r w:rsidRPr="00FE168E">
        <w:rPr>
          <w:rFonts w:ascii="Times New Roman" w:eastAsia="Arial" w:hAnsi="Times New Roman" w:cs="Times New Roman"/>
        </w:rPr>
        <w:t>The Commission and/or the Building Inspector are each specifically authorized to institute any and all actions and proceedings, in law or equity, as they may deem necessary and appropriate to obtain compliance with the requirements of this by-law or to prevent a threatened violation thereof.</w:t>
      </w:r>
    </w:p>
    <w:p w14:paraId="1CD09B75" w14:textId="77777777" w:rsidR="00667489" w:rsidRPr="00FE168E" w:rsidRDefault="00667489" w:rsidP="00667489">
      <w:pPr>
        <w:pStyle w:val="Style"/>
        <w:spacing w:line="320" w:lineRule="atLeast"/>
        <w:rPr>
          <w:rFonts w:ascii="Times New Roman" w:hAnsi="Times New Roman" w:cs="Times New Roman"/>
        </w:rPr>
      </w:pPr>
    </w:p>
    <w:p w14:paraId="09E89506" w14:textId="77777777" w:rsidR="00667489" w:rsidRPr="00FE168E" w:rsidRDefault="00667489" w:rsidP="00667489">
      <w:pPr>
        <w:pStyle w:val="Style"/>
        <w:spacing w:line="302" w:lineRule="atLeast"/>
        <w:ind w:left="4" w:right="158"/>
        <w:textAlignment w:val="baseline"/>
        <w:rPr>
          <w:rFonts w:ascii="Times New Roman" w:eastAsia="Arial" w:hAnsi="Times New Roman" w:cs="Times New Roman"/>
        </w:rPr>
      </w:pPr>
      <w:r w:rsidRPr="00FE168E">
        <w:rPr>
          <w:rFonts w:ascii="Times New Roman" w:eastAsia="Arial" w:hAnsi="Times New Roman" w:cs="Times New Roman"/>
        </w:rPr>
        <w:t>Any owner of a building subject to this bylaw that demolished the building without first obtaining a demolition permit in accordance with the provisions of this bylaw shall be subject to a fine of not more than Three Hundred Dollars. Each day the violation exists shall constitute a separate offense until a faithful restoration of the demolished building is completed or unless otherwise agreed to by the Commission.</w:t>
      </w:r>
    </w:p>
    <w:p w14:paraId="3AA9BF87" w14:textId="77777777" w:rsidR="00667489" w:rsidRPr="00FE168E" w:rsidRDefault="00667489" w:rsidP="00667489">
      <w:pPr>
        <w:pStyle w:val="Style"/>
        <w:spacing w:line="312" w:lineRule="atLeast"/>
        <w:textAlignment w:val="baseline"/>
        <w:rPr>
          <w:rFonts w:ascii="Times New Roman" w:eastAsia="Arial" w:hAnsi="Times New Roman" w:cs="Times New Roman"/>
        </w:rPr>
      </w:pPr>
    </w:p>
    <w:p w14:paraId="1D25684D" w14:textId="77777777" w:rsidR="00667489" w:rsidRPr="00FE168E" w:rsidRDefault="00667489" w:rsidP="00667489">
      <w:pPr>
        <w:pStyle w:val="Style"/>
        <w:spacing w:line="312" w:lineRule="atLeast"/>
        <w:textAlignment w:val="baseline"/>
        <w:rPr>
          <w:rFonts w:ascii="Times New Roman" w:hAnsi="Times New Roman" w:cs="Times New Roman"/>
        </w:rPr>
      </w:pPr>
      <w:r w:rsidRPr="00FE168E">
        <w:rPr>
          <w:rFonts w:ascii="Times New Roman" w:eastAsia="Arial" w:hAnsi="Times New Roman" w:cs="Times New Roman"/>
        </w:rPr>
        <w:t>If a building subject to this bylaw is demolished without first obtaining a demolition permit, no building permit shall be issued for a period of two years from the date of the demolition on the subject parcel of land or any adjoining parcels of land under common ownership and control unless the building permit is for the faithful restoration referred to above or unless otherwise agreed to by the Commission.</w:t>
      </w:r>
    </w:p>
    <w:p w14:paraId="3F1F05AC" w14:textId="77777777" w:rsidR="00667489" w:rsidRDefault="00667489" w:rsidP="00667489">
      <w:pPr>
        <w:pStyle w:val="Style"/>
        <w:spacing w:line="360" w:lineRule="atLeast"/>
        <w:rPr>
          <w:rFonts w:ascii="Times New Roman" w:hAnsi="Times New Roman" w:cs="Times New Roman"/>
        </w:rPr>
      </w:pPr>
    </w:p>
    <w:p w14:paraId="00F6CD77" w14:textId="77777777" w:rsidR="00761E58" w:rsidRPr="00FE168E" w:rsidRDefault="00761E58" w:rsidP="00667489">
      <w:pPr>
        <w:pStyle w:val="Style"/>
        <w:spacing w:line="360" w:lineRule="atLeast"/>
        <w:rPr>
          <w:rFonts w:ascii="Times New Roman" w:hAnsi="Times New Roman" w:cs="Times New Roman"/>
        </w:rPr>
      </w:pPr>
    </w:p>
    <w:p w14:paraId="24297E10" w14:textId="77777777" w:rsidR="00667489" w:rsidRPr="00FE168E" w:rsidRDefault="00667489" w:rsidP="00667489">
      <w:pPr>
        <w:pStyle w:val="Style"/>
        <w:tabs>
          <w:tab w:val="left" w:pos="9"/>
          <w:tab w:val="left" w:pos="710"/>
        </w:tabs>
        <w:spacing w:line="216" w:lineRule="atLeast"/>
        <w:textAlignment w:val="baseline"/>
        <w:rPr>
          <w:rFonts w:ascii="Times New Roman" w:hAnsi="Times New Roman" w:cs="Times New Roman"/>
        </w:rPr>
      </w:pPr>
      <w:r w:rsidRPr="00FE168E">
        <w:rPr>
          <w:rFonts w:ascii="Times New Roman" w:hAnsi="Times New Roman" w:cs="Times New Roman"/>
        </w:rPr>
        <w:tab/>
      </w:r>
      <w:r w:rsidRPr="00FE168E">
        <w:rPr>
          <w:rFonts w:ascii="Times New Roman" w:eastAsia="Arial" w:hAnsi="Times New Roman" w:cs="Times New Roman"/>
          <w:u w:val="single"/>
        </w:rPr>
        <w:t xml:space="preserve">2.36 </w:t>
      </w:r>
      <w:r w:rsidRPr="00FE168E">
        <w:rPr>
          <w:rFonts w:ascii="Times New Roman" w:hAnsi="Times New Roman" w:cs="Times New Roman"/>
        </w:rPr>
        <w:tab/>
      </w:r>
      <w:r w:rsidRPr="00FE168E">
        <w:rPr>
          <w:rFonts w:ascii="Times New Roman" w:eastAsia="Arial" w:hAnsi="Times New Roman" w:cs="Times New Roman"/>
          <w:u w:val="single"/>
        </w:rPr>
        <w:t xml:space="preserve">Historic District Act </w:t>
      </w:r>
    </w:p>
    <w:p w14:paraId="66D5F8D6" w14:textId="77777777" w:rsidR="00667489" w:rsidRPr="00FE168E" w:rsidRDefault="00667489" w:rsidP="00667489">
      <w:pPr>
        <w:pStyle w:val="Style"/>
        <w:spacing w:line="360" w:lineRule="atLeast"/>
        <w:rPr>
          <w:rFonts w:ascii="Times New Roman" w:hAnsi="Times New Roman" w:cs="Times New Roman"/>
        </w:rPr>
      </w:pPr>
    </w:p>
    <w:p w14:paraId="39B81F75" w14:textId="77777777" w:rsidR="00667489" w:rsidRPr="00FE168E" w:rsidRDefault="00667489" w:rsidP="00667489">
      <w:pPr>
        <w:pStyle w:val="Style"/>
        <w:spacing w:line="312" w:lineRule="atLeast"/>
        <w:textAlignment w:val="baseline"/>
        <w:rPr>
          <w:rFonts w:ascii="Times New Roman" w:hAnsi="Times New Roman" w:cs="Times New Roman"/>
        </w:rPr>
      </w:pPr>
      <w:r w:rsidRPr="00FE168E">
        <w:rPr>
          <w:rFonts w:ascii="Times New Roman" w:eastAsia="Arial" w:hAnsi="Times New Roman" w:cs="Times New Roman"/>
        </w:rPr>
        <w:t xml:space="preserve">Following a determination that the building is significant and preferably preserved, the Commission may recommend to Town Meeting that the building be protected through the provisions of Massachusetts General Law, Chapter 40C, </w:t>
      </w:r>
      <w:proofErr w:type="gramStart"/>
      <w:r w:rsidRPr="00FE168E">
        <w:rPr>
          <w:rFonts w:ascii="Times New Roman" w:eastAsia="Arial" w:hAnsi="Times New Roman" w:cs="Times New Roman"/>
        </w:rPr>
        <w:t>the</w:t>
      </w:r>
      <w:proofErr w:type="gramEnd"/>
      <w:r w:rsidRPr="00FE168E">
        <w:rPr>
          <w:rFonts w:ascii="Times New Roman" w:eastAsia="Arial" w:hAnsi="Times New Roman" w:cs="Times New Roman"/>
        </w:rPr>
        <w:t xml:space="preserve"> Historic Districts Act. The steps required under M.G.L. Chapter 40C shall be followed prior to the establishment of a Local Historic District. Nothing in this by-law shall be deemed to conflict with the provisions of the Historic District Act, Massachusetts General Laws Chapter 40C. If any of the provisions of this by-law do so conflict, that act shall prevail.</w:t>
      </w:r>
    </w:p>
    <w:p w14:paraId="679B8CB0" w14:textId="77777777" w:rsidR="00667489" w:rsidRPr="00FE168E" w:rsidRDefault="00667489" w:rsidP="00667489">
      <w:pPr>
        <w:pStyle w:val="Style"/>
        <w:spacing w:line="340" w:lineRule="atLeast"/>
        <w:rPr>
          <w:rFonts w:ascii="Times New Roman" w:hAnsi="Times New Roman" w:cs="Times New Roman"/>
        </w:rPr>
      </w:pPr>
    </w:p>
    <w:p w14:paraId="56E8542D" w14:textId="77777777" w:rsidR="002C73D1" w:rsidRDefault="002C73D1" w:rsidP="00667489">
      <w:pPr>
        <w:pStyle w:val="Style"/>
        <w:tabs>
          <w:tab w:val="left" w:pos="14"/>
          <w:tab w:val="left" w:pos="705"/>
        </w:tabs>
        <w:spacing w:line="216" w:lineRule="atLeast"/>
        <w:textAlignment w:val="baseline"/>
        <w:rPr>
          <w:rFonts w:ascii="Times New Roman" w:hAnsi="Times New Roman" w:cs="Times New Roman"/>
        </w:rPr>
      </w:pPr>
    </w:p>
    <w:p w14:paraId="29F2173E" w14:textId="77777777" w:rsidR="002C73D1" w:rsidRDefault="002C73D1" w:rsidP="00667489">
      <w:pPr>
        <w:pStyle w:val="Style"/>
        <w:tabs>
          <w:tab w:val="left" w:pos="14"/>
          <w:tab w:val="left" w:pos="705"/>
        </w:tabs>
        <w:spacing w:line="216" w:lineRule="atLeast"/>
        <w:textAlignment w:val="baseline"/>
        <w:rPr>
          <w:rFonts w:ascii="Times New Roman" w:hAnsi="Times New Roman" w:cs="Times New Roman"/>
        </w:rPr>
      </w:pPr>
    </w:p>
    <w:p w14:paraId="55713D30" w14:textId="77777777" w:rsidR="00667489" w:rsidRPr="00FE168E" w:rsidRDefault="00667489" w:rsidP="00667489">
      <w:pPr>
        <w:pStyle w:val="Style"/>
        <w:tabs>
          <w:tab w:val="left" w:pos="14"/>
          <w:tab w:val="left" w:pos="705"/>
        </w:tabs>
        <w:spacing w:line="216" w:lineRule="atLeast"/>
        <w:textAlignment w:val="baseline"/>
        <w:rPr>
          <w:rFonts w:ascii="Times New Roman" w:hAnsi="Times New Roman" w:cs="Times New Roman"/>
        </w:rPr>
      </w:pPr>
      <w:r w:rsidRPr="00FE168E">
        <w:rPr>
          <w:rFonts w:ascii="Times New Roman" w:hAnsi="Times New Roman" w:cs="Times New Roman"/>
        </w:rPr>
        <w:tab/>
      </w:r>
      <w:r w:rsidRPr="00FE168E">
        <w:rPr>
          <w:rFonts w:ascii="Times New Roman" w:eastAsia="Arial" w:hAnsi="Times New Roman" w:cs="Times New Roman"/>
          <w:u w:val="single"/>
        </w:rPr>
        <w:t xml:space="preserve">2.37 </w:t>
      </w:r>
      <w:r w:rsidRPr="00FE168E">
        <w:rPr>
          <w:rFonts w:ascii="Times New Roman" w:hAnsi="Times New Roman" w:cs="Times New Roman"/>
        </w:rPr>
        <w:tab/>
      </w:r>
      <w:r w:rsidRPr="00FE168E">
        <w:rPr>
          <w:rFonts w:ascii="Times New Roman" w:eastAsia="Arial" w:hAnsi="Times New Roman" w:cs="Times New Roman"/>
          <w:u w:val="single"/>
        </w:rPr>
        <w:t xml:space="preserve">Severability </w:t>
      </w:r>
    </w:p>
    <w:p w14:paraId="744540F0" w14:textId="77777777" w:rsidR="00667489" w:rsidRPr="00FE168E" w:rsidRDefault="00667489" w:rsidP="00667489">
      <w:pPr>
        <w:pStyle w:val="Style"/>
        <w:spacing w:line="312" w:lineRule="atLeast"/>
        <w:ind w:left="19" w:right="220"/>
        <w:textAlignment w:val="baseline"/>
        <w:rPr>
          <w:rFonts w:ascii="Times New Roman" w:hAnsi="Times New Roman" w:cs="Times New Roman"/>
        </w:rPr>
      </w:pPr>
      <w:r w:rsidRPr="00FE168E">
        <w:rPr>
          <w:rFonts w:ascii="Times New Roman" w:eastAsia="Arial" w:hAnsi="Times New Roman" w:cs="Times New Roman"/>
        </w:rPr>
        <w:t xml:space="preserve">In case any section, paragraph or part of this by-law </w:t>
      </w:r>
      <w:proofErr w:type="gramStart"/>
      <w:r w:rsidRPr="00FE168E">
        <w:rPr>
          <w:rFonts w:ascii="Times New Roman" w:eastAsia="Arial" w:hAnsi="Times New Roman" w:cs="Times New Roman"/>
        </w:rPr>
        <w:t>be</w:t>
      </w:r>
      <w:proofErr w:type="gramEnd"/>
      <w:r w:rsidRPr="00FE168E">
        <w:rPr>
          <w:rFonts w:ascii="Times New Roman" w:eastAsia="Arial" w:hAnsi="Times New Roman" w:cs="Times New Roman"/>
        </w:rPr>
        <w:t xml:space="preserve"> for any reason declared invalid or unconstitutional by any court, every other section, paragraph, and part shall continue in full force and effect.</w:t>
      </w:r>
    </w:p>
    <w:p w14:paraId="1FD9239C" w14:textId="77777777" w:rsidR="00667489" w:rsidRDefault="00667489" w:rsidP="00667489">
      <w:pPr>
        <w:autoSpaceDE w:val="0"/>
        <w:autoSpaceDN w:val="0"/>
        <w:adjustRightInd w:val="0"/>
        <w:spacing w:after="0" w:line="240" w:lineRule="auto"/>
        <w:rPr>
          <w:rFonts w:ascii="Times New Roman" w:hAnsi="Times New Roman" w:cs="Times New Roman"/>
          <w:sz w:val="24"/>
          <w:szCs w:val="24"/>
        </w:rPr>
      </w:pPr>
    </w:p>
    <w:p w14:paraId="6837EB37" w14:textId="77777777" w:rsidR="00BE43AB" w:rsidRPr="008D4339" w:rsidRDefault="00BE43AB" w:rsidP="00BE43AB">
      <w:pPr>
        <w:spacing w:after="0" w:line="240" w:lineRule="auto"/>
        <w:rPr>
          <w:rFonts w:ascii="Times New Roman" w:eastAsia="Times New Roman" w:hAnsi="Times New Roman" w:cs="Times New Roman"/>
          <w:sz w:val="16"/>
          <w:szCs w:val="16"/>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Petitioned Article </w:t>
      </w:r>
    </w:p>
    <w:p w14:paraId="44478B20" w14:textId="77777777" w:rsidR="00BE43AB" w:rsidRPr="008D4339" w:rsidRDefault="00BE43AB" w:rsidP="00BE43AB">
      <w:pPr>
        <w:spacing w:after="0" w:line="240" w:lineRule="auto"/>
        <w:rPr>
          <w:rFonts w:ascii="Times New Roman" w:eastAsia="Times New Roman" w:hAnsi="Times New Roman" w:cs="Times New Roman"/>
          <w:sz w:val="16"/>
          <w:szCs w:val="16"/>
        </w:rPr>
      </w:pPr>
    </w:p>
    <w:p w14:paraId="5F8D38CF" w14:textId="77777777" w:rsidR="003E33D4" w:rsidRDefault="003E33D4" w:rsidP="00BE43AB">
      <w:pPr>
        <w:spacing w:after="0" w:line="240" w:lineRule="auto"/>
        <w:rPr>
          <w:rFonts w:ascii="Times New Roman" w:eastAsia="Times New Roman" w:hAnsi="Times New Roman" w:cs="Times New Roman"/>
          <w:b/>
          <w:sz w:val="24"/>
          <w:szCs w:val="24"/>
        </w:rPr>
      </w:pPr>
    </w:p>
    <w:p w14:paraId="07B124EB"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31E1FA21" w14:textId="77777777" w:rsidR="00BE43AB" w:rsidRDefault="00BE43AB" w:rsidP="00BE43AB">
      <w:pPr>
        <w:spacing w:after="0" w:line="240" w:lineRule="auto"/>
        <w:rPr>
          <w:rFonts w:ascii="Times New Roman" w:eastAsia="Times New Roman" w:hAnsi="Times New Roman" w:cs="Times New Roman"/>
          <w:b/>
          <w:sz w:val="24"/>
          <w:szCs w:val="24"/>
        </w:rPr>
      </w:pPr>
    </w:p>
    <w:p w14:paraId="454584A7" w14:textId="2FAEE1A0" w:rsidR="003415F6" w:rsidRPr="00865456" w:rsidRDefault="003415F6" w:rsidP="003415F6">
      <w:pPr>
        <w:spacing w:after="0" w:line="240" w:lineRule="auto"/>
        <w:rPr>
          <w:rFonts w:ascii="Times New Roman" w:eastAsia="Times New Roman" w:hAnsi="Times New Roman" w:cs="Times New Roman"/>
          <w:i/>
          <w:sz w:val="24"/>
          <w:szCs w:val="24"/>
        </w:rPr>
      </w:pPr>
      <w:r w:rsidRPr="00865456">
        <w:rPr>
          <w:rFonts w:ascii="Times New Roman" w:eastAsia="Times New Roman" w:hAnsi="Times New Roman" w:cs="Times New Roman"/>
          <w:i/>
          <w:sz w:val="24"/>
          <w:szCs w:val="24"/>
        </w:rPr>
        <w:t xml:space="preserve">That the Town </w:t>
      </w:r>
      <w:proofErr w:type="gramStart"/>
      <w:r w:rsidRPr="00865456">
        <w:rPr>
          <w:rFonts w:ascii="Times New Roman" w:eastAsia="Times New Roman" w:hAnsi="Times New Roman" w:cs="Times New Roman"/>
          <w:i/>
          <w:sz w:val="24"/>
          <w:szCs w:val="24"/>
        </w:rPr>
        <w:t>take</w:t>
      </w:r>
      <w:proofErr w:type="gramEnd"/>
      <w:r w:rsidRPr="00865456">
        <w:rPr>
          <w:rFonts w:ascii="Times New Roman" w:eastAsia="Times New Roman" w:hAnsi="Times New Roman" w:cs="Times New Roman"/>
          <w:i/>
          <w:sz w:val="24"/>
          <w:szCs w:val="24"/>
        </w:rPr>
        <w:t xml:space="preserve"> no action on this article.  Voted</w:t>
      </w:r>
      <w:r w:rsidR="00C276D8">
        <w:rPr>
          <w:rFonts w:ascii="Times New Roman" w:eastAsia="Times New Roman" w:hAnsi="Times New Roman" w:cs="Times New Roman"/>
          <w:i/>
          <w:sz w:val="24"/>
          <w:szCs w:val="24"/>
        </w:rPr>
        <w:t>:</w:t>
      </w:r>
      <w:r w:rsidRPr="00865456">
        <w:rPr>
          <w:rFonts w:ascii="Times New Roman" w:eastAsia="Times New Roman" w:hAnsi="Times New Roman" w:cs="Times New Roman"/>
          <w:i/>
          <w:sz w:val="24"/>
          <w:szCs w:val="24"/>
        </w:rPr>
        <w:t xml:space="preserve"> </w:t>
      </w:r>
      <w:r w:rsidR="00C276D8">
        <w:rPr>
          <w:rFonts w:ascii="Times New Roman" w:eastAsia="Times New Roman" w:hAnsi="Times New Roman" w:cs="Times New Roman"/>
          <w:i/>
          <w:sz w:val="24"/>
          <w:szCs w:val="24"/>
        </w:rPr>
        <w:t>5 – 1 – 0.</w:t>
      </w:r>
    </w:p>
    <w:p w14:paraId="16FECB25" w14:textId="77777777" w:rsidR="003415F6" w:rsidRDefault="003415F6" w:rsidP="00BE43AB">
      <w:pPr>
        <w:spacing w:after="0" w:line="240" w:lineRule="auto"/>
        <w:rPr>
          <w:rFonts w:ascii="Times New Roman" w:eastAsia="Times New Roman" w:hAnsi="Times New Roman" w:cs="Times New Roman"/>
          <w:b/>
          <w:sz w:val="24"/>
          <w:szCs w:val="24"/>
        </w:rPr>
      </w:pPr>
    </w:p>
    <w:p w14:paraId="6E2638E6" w14:textId="2704248D" w:rsidR="00755757" w:rsidRPr="00755757" w:rsidRDefault="00755757" w:rsidP="0022026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6A6277">
        <w:rPr>
          <w:rFonts w:ascii="Times New Roman" w:eastAsia="Times New Roman" w:hAnsi="Times New Roman" w:cs="Times New Roman"/>
          <w:i/>
          <w:sz w:val="24"/>
          <w:szCs w:val="24"/>
        </w:rPr>
        <w:t>The Finance Committee</w:t>
      </w:r>
      <w:r w:rsidR="00A76B26">
        <w:rPr>
          <w:rFonts w:ascii="Times New Roman" w:eastAsia="Times New Roman" w:hAnsi="Times New Roman" w:cs="Times New Roman"/>
          <w:i/>
          <w:sz w:val="24"/>
          <w:szCs w:val="24"/>
        </w:rPr>
        <w:t xml:space="preserve"> does not consider the changes to the bylaw to be conducive to</w:t>
      </w:r>
      <w:r w:rsidR="006A6277">
        <w:rPr>
          <w:rFonts w:ascii="Times New Roman" w:eastAsia="Times New Roman" w:hAnsi="Times New Roman" w:cs="Times New Roman"/>
          <w:i/>
          <w:sz w:val="24"/>
          <w:szCs w:val="24"/>
        </w:rPr>
        <w:t xml:space="preserve"> the </w:t>
      </w:r>
      <w:r w:rsidR="00715082">
        <w:rPr>
          <w:rFonts w:ascii="Times New Roman" w:eastAsia="Times New Roman" w:hAnsi="Times New Roman" w:cs="Times New Roman"/>
          <w:i/>
          <w:sz w:val="24"/>
          <w:szCs w:val="24"/>
        </w:rPr>
        <w:t xml:space="preserve">definition of historic or historical value with </w:t>
      </w:r>
      <w:r w:rsidR="006A6277">
        <w:rPr>
          <w:rFonts w:ascii="Times New Roman" w:eastAsia="Times New Roman" w:hAnsi="Times New Roman" w:cs="Times New Roman"/>
          <w:i/>
          <w:sz w:val="24"/>
          <w:szCs w:val="24"/>
        </w:rPr>
        <w:t>regard to demolition of structures.</w:t>
      </w:r>
      <w:r w:rsidR="00A76B26">
        <w:rPr>
          <w:rFonts w:ascii="Times New Roman" w:eastAsia="Times New Roman" w:hAnsi="Times New Roman" w:cs="Times New Roman"/>
          <w:i/>
          <w:sz w:val="24"/>
          <w:szCs w:val="24"/>
        </w:rPr>
        <w:t xml:space="preserve"> </w:t>
      </w:r>
    </w:p>
    <w:p w14:paraId="4B61AEDD" w14:textId="77777777" w:rsidR="00755757" w:rsidRDefault="00755757" w:rsidP="00BE43AB">
      <w:pPr>
        <w:spacing w:after="0" w:line="240" w:lineRule="auto"/>
        <w:rPr>
          <w:rFonts w:ascii="Times New Roman" w:eastAsia="Times New Roman" w:hAnsi="Times New Roman" w:cs="Times New Roman"/>
          <w:b/>
          <w:sz w:val="24"/>
          <w:szCs w:val="24"/>
        </w:rPr>
      </w:pPr>
    </w:p>
    <w:p w14:paraId="47C40110"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4569AC9C" w14:textId="77777777" w:rsidR="00BE43AB" w:rsidRDefault="00BE43AB" w:rsidP="00BE43AB">
      <w:pPr>
        <w:spacing w:after="0" w:line="240" w:lineRule="auto"/>
        <w:rPr>
          <w:rFonts w:ascii="Times New Roman" w:eastAsia="Times New Roman" w:hAnsi="Times New Roman" w:cs="Times New Roman"/>
          <w:i/>
          <w:sz w:val="24"/>
          <w:szCs w:val="24"/>
        </w:rPr>
      </w:pPr>
    </w:p>
    <w:p w14:paraId="020FC8CC" w14:textId="06F430E7" w:rsidR="008B0F49" w:rsidRDefault="00C276D8" w:rsidP="008B0F49">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Recommendation to be provided at Town Meeting.</w:t>
      </w:r>
      <w:proofErr w:type="gramEnd"/>
    </w:p>
    <w:p w14:paraId="4BCF50CC" w14:textId="77777777" w:rsidR="00904A28" w:rsidRDefault="00904A28" w:rsidP="008B0F49">
      <w:pPr>
        <w:spacing w:after="0" w:line="240" w:lineRule="auto"/>
        <w:rPr>
          <w:rFonts w:ascii="Times New Roman" w:eastAsia="Times New Roman" w:hAnsi="Times New Roman" w:cs="Times New Roman"/>
          <w:i/>
          <w:sz w:val="24"/>
          <w:szCs w:val="24"/>
        </w:rPr>
      </w:pPr>
    </w:p>
    <w:p w14:paraId="477277A5" w14:textId="77777777" w:rsidR="002C73D1" w:rsidRDefault="002C73D1" w:rsidP="008B0F49">
      <w:pPr>
        <w:spacing w:after="0" w:line="240" w:lineRule="auto"/>
        <w:rPr>
          <w:rFonts w:ascii="Times New Roman" w:eastAsia="Times New Roman" w:hAnsi="Times New Roman" w:cs="Times New Roman"/>
          <w:i/>
          <w:sz w:val="24"/>
          <w:szCs w:val="24"/>
        </w:rPr>
      </w:pPr>
    </w:p>
    <w:p w14:paraId="2F5E6E92" w14:textId="1E79B3C9" w:rsidR="00904A28" w:rsidRPr="00813087" w:rsidRDefault="00715082" w:rsidP="00904A2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904A28" w:rsidRPr="0052039C">
        <w:rPr>
          <w:rFonts w:ascii="Times New Roman" w:eastAsia="Times New Roman" w:hAnsi="Times New Roman" w:cs="Times New Roman"/>
          <w:i/>
          <w:sz w:val="24"/>
          <w:szCs w:val="24"/>
        </w:rPr>
        <w:t xml:space="preserve"> </w:t>
      </w:r>
      <w:r w:rsidR="00904A28">
        <w:rPr>
          <w:rFonts w:ascii="Times New Roman" w:eastAsia="Times New Roman" w:hAnsi="Times New Roman" w:cs="Times New Roman"/>
          <w:i/>
          <w:sz w:val="24"/>
          <w:szCs w:val="24"/>
        </w:rPr>
        <w:t>This article is proposing to change the existing demolition delay bylaw by amending the timeframe from six (6) months to twelve (12) months, and lower</w:t>
      </w:r>
      <w:r>
        <w:rPr>
          <w:rFonts w:ascii="Times New Roman" w:eastAsia="Times New Roman" w:hAnsi="Times New Roman" w:cs="Times New Roman"/>
          <w:i/>
          <w:sz w:val="24"/>
          <w:szCs w:val="24"/>
        </w:rPr>
        <w:t>ing</w:t>
      </w:r>
      <w:r w:rsidR="00904A28">
        <w:rPr>
          <w:rFonts w:ascii="Times New Roman" w:eastAsia="Times New Roman" w:hAnsi="Times New Roman" w:cs="Times New Roman"/>
          <w:i/>
          <w:sz w:val="24"/>
          <w:szCs w:val="24"/>
        </w:rPr>
        <w:t xml:space="preserve"> the applicable age of the property from one-hundred (100) years old to fifty (50) years.</w:t>
      </w:r>
    </w:p>
    <w:p w14:paraId="12890BFA" w14:textId="77777777" w:rsidR="00E34BE5" w:rsidRDefault="00E34BE5" w:rsidP="00E02654">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p>
    <w:p w14:paraId="472B2373" w14:textId="77777777" w:rsidR="002C73D1" w:rsidRDefault="002C73D1" w:rsidP="00E02654">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p>
    <w:p w14:paraId="306A8E0F" w14:textId="77777777" w:rsidR="00E02654" w:rsidRPr="00D1535F" w:rsidRDefault="00214E4A" w:rsidP="00E02654">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r w:rsidRPr="00D1535F">
        <w:rPr>
          <w:rFonts w:ascii="Times New Roman" w:eastAsia="Times New Roman" w:hAnsi="Times New Roman" w:cs="Times New Roman"/>
          <w:b/>
          <w:sz w:val="24"/>
          <w:szCs w:val="24"/>
          <w:u w:val="single"/>
          <w:lang w:val="en"/>
        </w:rPr>
        <w:t xml:space="preserve">ARTICLE </w:t>
      </w:r>
      <w:r w:rsidR="00E9080F" w:rsidRPr="00D1535F">
        <w:rPr>
          <w:rFonts w:ascii="Times New Roman" w:eastAsia="Times New Roman" w:hAnsi="Times New Roman" w:cs="Times New Roman"/>
          <w:b/>
          <w:sz w:val="24"/>
          <w:szCs w:val="24"/>
          <w:u w:val="single"/>
          <w:lang w:val="en"/>
        </w:rPr>
        <w:t>45</w:t>
      </w:r>
    </w:p>
    <w:p w14:paraId="02D8B476" w14:textId="77777777" w:rsidR="00667489" w:rsidRPr="00D1535F" w:rsidRDefault="00667489" w:rsidP="00E02654">
      <w:pPr>
        <w:autoSpaceDE w:val="0"/>
        <w:autoSpaceDN w:val="0"/>
        <w:adjustRightInd w:val="0"/>
        <w:spacing w:after="0" w:line="240" w:lineRule="auto"/>
        <w:jc w:val="center"/>
        <w:rPr>
          <w:rFonts w:ascii="Times New Roman" w:eastAsia="Times New Roman" w:hAnsi="Times New Roman" w:cs="Times New Roman"/>
          <w:b/>
          <w:sz w:val="24"/>
          <w:szCs w:val="24"/>
          <w:u w:val="single"/>
          <w:lang w:val="en"/>
        </w:rPr>
      </w:pPr>
      <w:r w:rsidRPr="00D1535F">
        <w:rPr>
          <w:rFonts w:ascii="Times New Roman" w:eastAsia="Times New Roman" w:hAnsi="Times New Roman" w:cs="Times New Roman"/>
          <w:b/>
          <w:sz w:val="24"/>
          <w:szCs w:val="24"/>
          <w:u w:val="single"/>
          <w:lang w:val="en"/>
        </w:rPr>
        <w:t>PETITIONED ARTICLE – EXHIBITION HALL</w:t>
      </w:r>
    </w:p>
    <w:p w14:paraId="4E8FD2A1" w14:textId="77777777" w:rsidR="00667489" w:rsidRPr="00D1535F" w:rsidRDefault="00667489" w:rsidP="00D1535F">
      <w:pPr>
        <w:pStyle w:val="Style"/>
        <w:spacing w:line="297" w:lineRule="atLeast"/>
        <w:ind w:left="19" w:right="43"/>
        <w:textAlignment w:val="baseline"/>
        <w:rPr>
          <w:rFonts w:ascii="Times New Roman" w:eastAsia="Arial" w:hAnsi="Times New Roman" w:cs="Times New Roman"/>
        </w:rPr>
      </w:pPr>
      <w:r w:rsidRPr="00D1535F">
        <w:rPr>
          <w:rFonts w:ascii="Times New Roman" w:eastAsia="Arial" w:hAnsi="Times New Roman" w:cs="Times New Roman"/>
        </w:rPr>
        <w:t>To see whether the Town Meeting, in a non-binding vote, will vote that the Exhibition Hall of the former Sturbridge Fairgrounds, which was built in the year 1868 by the Worcester South Agricultural Society now being 148 years old and having been part of a historic site in the Town, is a historic building and should be preserved as such and not be demolished.</w:t>
      </w:r>
    </w:p>
    <w:p w14:paraId="7E905A6E" w14:textId="77777777" w:rsidR="00667489" w:rsidRPr="00D1535F" w:rsidRDefault="00667489" w:rsidP="00D1535F">
      <w:pPr>
        <w:autoSpaceDE w:val="0"/>
        <w:autoSpaceDN w:val="0"/>
        <w:adjustRightInd w:val="0"/>
        <w:spacing w:after="0" w:line="240" w:lineRule="auto"/>
        <w:rPr>
          <w:rFonts w:ascii="Times New Roman" w:eastAsia="Arial" w:hAnsi="Times New Roman" w:cs="Times New Roman"/>
          <w:sz w:val="24"/>
          <w:szCs w:val="24"/>
          <w:lang w:eastAsia="zh-CN"/>
        </w:rPr>
      </w:pPr>
    </w:p>
    <w:p w14:paraId="02EA2D0B" w14:textId="77777777" w:rsidR="00BE43AB" w:rsidRDefault="00BE43AB" w:rsidP="00BE43AB">
      <w:pPr>
        <w:spacing w:after="0" w:line="240" w:lineRule="auto"/>
        <w:rPr>
          <w:rFonts w:ascii="Times New Roman" w:eastAsia="Times New Roman" w:hAnsi="Times New Roman" w:cs="Times New Roman"/>
          <w:sz w:val="24"/>
          <w:szCs w:val="24"/>
        </w:rPr>
      </w:pPr>
      <w:r w:rsidRPr="003B5CC4">
        <w:rPr>
          <w:rFonts w:ascii="Times New Roman" w:eastAsia="Times New Roman" w:hAnsi="Times New Roman" w:cs="Times New Roman"/>
          <w:sz w:val="24"/>
          <w:szCs w:val="24"/>
        </w:rPr>
        <w:t>Sponsor:</w:t>
      </w:r>
      <w:r w:rsidRPr="003B5CC4">
        <w:rPr>
          <w:rFonts w:ascii="Times New Roman" w:eastAsia="Times New Roman" w:hAnsi="Times New Roman" w:cs="Times New Roman"/>
          <w:sz w:val="24"/>
          <w:szCs w:val="24"/>
        </w:rPr>
        <w:tab/>
      </w:r>
      <w:r>
        <w:rPr>
          <w:rFonts w:ascii="Times New Roman" w:eastAsia="Times New Roman" w:hAnsi="Times New Roman" w:cs="Times New Roman"/>
          <w:sz w:val="24"/>
          <w:szCs w:val="24"/>
        </w:rPr>
        <w:t>Petitioned Article</w:t>
      </w:r>
    </w:p>
    <w:p w14:paraId="6CCEB4DE" w14:textId="77777777" w:rsidR="00BE43AB" w:rsidRPr="008D4339" w:rsidRDefault="00BE43AB" w:rsidP="00BE43AB">
      <w:pPr>
        <w:spacing w:after="0" w:line="240" w:lineRule="auto"/>
        <w:rPr>
          <w:rFonts w:ascii="Times New Roman" w:eastAsia="Times New Roman" w:hAnsi="Times New Roman" w:cs="Times New Roman"/>
          <w:sz w:val="16"/>
          <w:szCs w:val="16"/>
        </w:rPr>
      </w:pPr>
    </w:p>
    <w:p w14:paraId="50FD997E"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FINANCE COMMITTEE:</w:t>
      </w:r>
    </w:p>
    <w:p w14:paraId="2BF65675" w14:textId="77777777" w:rsidR="00BE43AB" w:rsidRDefault="00BE43AB" w:rsidP="00BE43AB">
      <w:pPr>
        <w:spacing w:after="0" w:line="240" w:lineRule="auto"/>
        <w:rPr>
          <w:rFonts w:ascii="Times New Roman" w:eastAsia="Times New Roman" w:hAnsi="Times New Roman" w:cs="Times New Roman"/>
          <w:b/>
          <w:sz w:val="24"/>
          <w:szCs w:val="24"/>
        </w:rPr>
      </w:pPr>
    </w:p>
    <w:p w14:paraId="245F9E9F" w14:textId="6104CDD5" w:rsidR="003415F6" w:rsidRDefault="003415F6" w:rsidP="003415F6">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take no action on this article.</w:t>
      </w:r>
      <w:proofErr w:type="gramEnd"/>
      <w:r>
        <w:rPr>
          <w:rFonts w:ascii="Times New Roman" w:eastAsia="Times New Roman" w:hAnsi="Times New Roman" w:cs="Times New Roman"/>
          <w:i/>
          <w:sz w:val="24"/>
          <w:szCs w:val="24"/>
        </w:rPr>
        <w:t xml:space="preserve">  </w:t>
      </w:r>
      <w:r w:rsidRPr="00FB3CA3">
        <w:rPr>
          <w:rFonts w:ascii="Times New Roman" w:eastAsia="Times New Roman" w:hAnsi="Times New Roman" w:cs="Times New Roman"/>
          <w:i/>
          <w:sz w:val="24"/>
          <w:szCs w:val="24"/>
        </w:rPr>
        <w:t>Voted</w:t>
      </w:r>
      <w:r>
        <w:rPr>
          <w:rFonts w:ascii="Times New Roman" w:eastAsia="Times New Roman" w:hAnsi="Times New Roman" w:cs="Times New Roman"/>
          <w:i/>
          <w:sz w:val="24"/>
          <w:szCs w:val="24"/>
        </w:rPr>
        <w:t>:</w:t>
      </w:r>
      <w:r w:rsidRPr="00FB3CA3">
        <w:rPr>
          <w:rFonts w:ascii="Times New Roman" w:eastAsia="Times New Roman" w:hAnsi="Times New Roman" w:cs="Times New Roman"/>
          <w:i/>
          <w:sz w:val="24"/>
          <w:szCs w:val="24"/>
        </w:rPr>
        <w:t xml:space="preserve"> </w:t>
      </w:r>
      <w:r w:rsidR="00C276D8">
        <w:rPr>
          <w:rFonts w:ascii="Times New Roman" w:eastAsia="Times New Roman" w:hAnsi="Times New Roman" w:cs="Times New Roman"/>
          <w:i/>
          <w:sz w:val="24"/>
          <w:szCs w:val="24"/>
        </w:rPr>
        <w:t>3 – 2 – 1.</w:t>
      </w:r>
    </w:p>
    <w:p w14:paraId="191C0916" w14:textId="77777777" w:rsidR="00F53F67" w:rsidRDefault="00F53F67" w:rsidP="003415F6">
      <w:pPr>
        <w:spacing w:after="0" w:line="240" w:lineRule="auto"/>
        <w:rPr>
          <w:rFonts w:ascii="Times New Roman" w:eastAsia="Times New Roman" w:hAnsi="Times New Roman" w:cs="Times New Roman"/>
          <w:i/>
          <w:sz w:val="24"/>
          <w:szCs w:val="24"/>
        </w:rPr>
      </w:pPr>
    </w:p>
    <w:p w14:paraId="5CFBC99E" w14:textId="77777777" w:rsidR="002C73D1" w:rsidRDefault="002C73D1" w:rsidP="003415F6">
      <w:pPr>
        <w:spacing w:after="0" w:line="240" w:lineRule="auto"/>
        <w:rPr>
          <w:rFonts w:ascii="Times New Roman" w:eastAsia="Times New Roman" w:hAnsi="Times New Roman" w:cs="Times New Roman"/>
          <w:i/>
          <w:sz w:val="24"/>
          <w:szCs w:val="24"/>
        </w:rPr>
      </w:pPr>
    </w:p>
    <w:p w14:paraId="4272A03E" w14:textId="77777777" w:rsidR="002C73D1" w:rsidRDefault="002C73D1" w:rsidP="003415F6">
      <w:pPr>
        <w:spacing w:after="0" w:line="240" w:lineRule="auto"/>
        <w:rPr>
          <w:rFonts w:ascii="Times New Roman" w:eastAsia="Times New Roman" w:hAnsi="Times New Roman" w:cs="Times New Roman"/>
          <w:i/>
          <w:sz w:val="24"/>
          <w:szCs w:val="24"/>
        </w:rPr>
      </w:pPr>
    </w:p>
    <w:p w14:paraId="427A4F4D" w14:textId="77777777" w:rsidR="002C73D1" w:rsidRDefault="002C73D1" w:rsidP="003415F6">
      <w:pPr>
        <w:spacing w:after="0" w:line="240" w:lineRule="auto"/>
        <w:rPr>
          <w:rFonts w:ascii="Times New Roman" w:eastAsia="Times New Roman" w:hAnsi="Times New Roman" w:cs="Times New Roman"/>
          <w:i/>
          <w:sz w:val="24"/>
          <w:szCs w:val="24"/>
        </w:rPr>
      </w:pPr>
    </w:p>
    <w:p w14:paraId="69412293" w14:textId="77777777" w:rsidR="002C73D1" w:rsidRDefault="002C73D1" w:rsidP="003415F6">
      <w:pPr>
        <w:spacing w:after="0" w:line="240" w:lineRule="auto"/>
        <w:rPr>
          <w:rFonts w:ascii="Times New Roman" w:eastAsia="Times New Roman" w:hAnsi="Times New Roman" w:cs="Times New Roman"/>
          <w:i/>
          <w:sz w:val="24"/>
          <w:szCs w:val="24"/>
        </w:rPr>
      </w:pPr>
    </w:p>
    <w:p w14:paraId="02D846EF" w14:textId="77777777" w:rsidR="002C73D1" w:rsidRDefault="002C73D1" w:rsidP="003415F6">
      <w:pPr>
        <w:spacing w:after="0" w:line="240" w:lineRule="auto"/>
        <w:rPr>
          <w:rFonts w:ascii="Times New Roman" w:eastAsia="Times New Roman" w:hAnsi="Times New Roman" w:cs="Times New Roman"/>
          <w:i/>
          <w:sz w:val="24"/>
          <w:szCs w:val="24"/>
        </w:rPr>
      </w:pPr>
    </w:p>
    <w:p w14:paraId="3E25F705" w14:textId="77777777" w:rsidR="002C73D1" w:rsidRDefault="002C73D1" w:rsidP="003415F6">
      <w:pPr>
        <w:spacing w:after="0" w:line="240" w:lineRule="auto"/>
        <w:rPr>
          <w:rFonts w:ascii="Times New Roman" w:eastAsia="Times New Roman" w:hAnsi="Times New Roman" w:cs="Times New Roman"/>
          <w:i/>
          <w:sz w:val="24"/>
          <w:szCs w:val="24"/>
        </w:rPr>
      </w:pPr>
    </w:p>
    <w:p w14:paraId="74A950A3" w14:textId="26EA105D" w:rsidR="00F53F67" w:rsidRPr="0049521A" w:rsidRDefault="00F53F67" w:rsidP="00F53F6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The Finance Committee does not consider the building to be historic in nature. The building is not on the historic register</w:t>
      </w:r>
      <w:r w:rsidR="00493E76">
        <w:rPr>
          <w:rFonts w:ascii="Times New Roman" w:eastAsia="Times New Roman" w:hAnsi="Times New Roman" w:cs="Times New Roman"/>
          <w:i/>
          <w:sz w:val="24"/>
          <w:szCs w:val="24"/>
        </w:rPr>
        <w:t>.  The</w:t>
      </w:r>
      <w:r>
        <w:rPr>
          <w:rFonts w:ascii="Times New Roman" w:eastAsia="Times New Roman" w:hAnsi="Times New Roman" w:cs="Times New Roman"/>
          <w:i/>
          <w:sz w:val="24"/>
          <w:szCs w:val="24"/>
        </w:rPr>
        <w:t xml:space="preserve"> interior has been modified </w:t>
      </w:r>
      <w:r w:rsidR="00D80419">
        <w:rPr>
          <w:rFonts w:ascii="Times New Roman" w:eastAsia="Times New Roman" w:hAnsi="Times New Roman" w:cs="Times New Roman"/>
          <w:i/>
          <w:sz w:val="24"/>
          <w:szCs w:val="24"/>
        </w:rPr>
        <w:t xml:space="preserve">substantially </w:t>
      </w:r>
      <w:r w:rsidR="00493E76">
        <w:rPr>
          <w:rFonts w:ascii="Times New Roman" w:eastAsia="Times New Roman" w:hAnsi="Times New Roman" w:cs="Times New Roman"/>
          <w:i/>
          <w:sz w:val="24"/>
          <w:szCs w:val="24"/>
        </w:rPr>
        <w:t>and</w:t>
      </w:r>
      <w:r w:rsidR="005D0B0B">
        <w:rPr>
          <w:rFonts w:ascii="Times New Roman" w:eastAsia="Times New Roman" w:hAnsi="Times New Roman" w:cs="Times New Roman"/>
          <w:i/>
          <w:sz w:val="24"/>
          <w:szCs w:val="24"/>
        </w:rPr>
        <w:t xml:space="preserve"> is not consistent with its original use.  Consequently, i</w:t>
      </w:r>
      <w:r>
        <w:rPr>
          <w:rFonts w:ascii="Times New Roman" w:eastAsia="Times New Roman" w:hAnsi="Times New Roman" w:cs="Times New Roman"/>
          <w:i/>
          <w:sz w:val="24"/>
          <w:szCs w:val="24"/>
        </w:rPr>
        <w:t>t does not warrant special consideration</w:t>
      </w:r>
      <w:r w:rsidR="00AA4C83">
        <w:rPr>
          <w:rFonts w:ascii="Times New Roman" w:eastAsia="Times New Roman" w:hAnsi="Times New Roman" w:cs="Times New Roman"/>
          <w:i/>
          <w:sz w:val="24"/>
          <w:szCs w:val="24"/>
        </w:rPr>
        <w:t xml:space="preserve"> to be preserved as an historic building</w:t>
      </w:r>
      <w:r>
        <w:rPr>
          <w:rFonts w:ascii="Times New Roman" w:eastAsia="Times New Roman" w:hAnsi="Times New Roman" w:cs="Times New Roman"/>
          <w:i/>
          <w:sz w:val="24"/>
          <w:szCs w:val="24"/>
        </w:rPr>
        <w:t>.</w:t>
      </w:r>
    </w:p>
    <w:p w14:paraId="052B7B84" w14:textId="3816EC3C" w:rsidR="00E96403" w:rsidRDefault="00E96403" w:rsidP="00BE43AB">
      <w:pPr>
        <w:spacing w:after="0" w:line="240" w:lineRule="auto"/>
        <w:rPr>
          <w:rFonts w:ascii="Times New Roman" w:eastAsia="Times New Roman" w:hAnsi="Times New Roman" w:cs="Times New Roman"/>
          <w:b/>
          <w:sz w:val="24"/>
          <w:szCs w:val="24"/>
        </w:rPr>
      </w:pPr>
    </w:p>
    <w:p w14:paraId="6F9EE67B" w14:textId="77777777" w:rsidR="00BE43AB" w:rsidRPr="003B5CC4" w:rsidRDefault="00BE43AB" w:rsidP="00BE43AB">
      <w:pPr>
        <w:spacing w:after="0" w:line="240" w:lineRule="auto"/>
        <w:rPr>
          <w:rFonts w:ascii="Times New Roman" w:eastAsia="Times New Roman" w:hAnsi="Times New Roman" w:cs="Times New Roman"/>
          <w:b/>
          <w:sz w:val="24"/>
          <w:szCs w:val="24"/>
        </w:rPr>
      </w:pPr>
      <w:r w:rsidRPr="003B5CC4">
        <w:rPr>
          <w:rFonts w:ascii="Times New Roman" w:eastAsia="Times New Roman" w:hAnsi="Times New Roman" w:cs="Times New Roman"/>
          <w:b/>
          <w:sz w:val="24"/>
          <w:szCs w:val="24"/>
        </w:rPr>
        <w:t>RECOMMENDATION OF THE BOARD OF SELECTMEN:</w:t>
      </w:r>
    </w:p>
    <w:p w14:paraId="3DFCE8A8" w14:textId="77777777" w:rsidR="008B0F49" w:rsidRDefault="008B0F49" w:rsidP="008B0F49">
      <w:pPr>
        <w:spacing w:after="0" w:line="240" w:lineRule="auto"/>
        <w:rPr>
          <w:rFonts w:ascii="Times New Roman" w:eastAsia="Times New Roman" w:hAnsi="Times New Roman" w:cs="Times New Roman"/>
          <w:i/>
          <w:sz w:val="24"/>
          <w:szCs w:val="24"/>
        </w:rPr>
      </w:pPr>
    </w:p>
    <w:p w14:paraId="2A765C0F" w14:textId="62717C68" w:rsidR="008B0F49" w:rsidRDefault="008B0F49" w:rsidP="008B0F49">
      <w:pPr>
        <w:spacing w:after="0" w:line="24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That the Town vote to approve the article as written.</w:t>
      </w:r>
      <w:proofErr w:type="gramEnd"/>
      <w:r>
        <w:rPr>
          <w:rFonts w:ascii="Times New Roman" w:eastAsia="Times New Roman" w:hAnsi="Times New Roman" w:cs="Times New Roman"/>
          <w:i/>
          <w:sz w:val="24"/>
          <w:szCs w:val="24"/>
        </w:rPr>
        <w:t xml:space="preserve">  </w:t>
      </w:r>
      <w:r w:rsidRPr="006E25F7">
        <w:rPr>
          <w:rFonts w:ascii="Times New Roman" w:eastAsia="Times New Roman" w:hAnsi="Times New Roman" w:cs="Times New Roman"/>
          <w:i/>
          <w:sz w:val="24"/>
          <w:szCs w:val="24"/>
        </w:rPr>
        <w:t xml:space="preserve">Voted: </w:t>
      </w:r>
      <w:r w:rsidR="00C276D8">
        <w:rPr>
          <w:rFonts w:ascii="Times New Roman" w:eastAsia="Times New Roman" w:hAnsi="Times New Roman" w:cs="Times New Roman"/>
          <w:i/>
          <w:sz w:val="24"/>
          <w:szCs w:val="24"/>
        </w:rPr>
        <w:t>3 – 2 – 0.</w:t>
      </w:r>
    </w:p>
    <w:p w14:paraId="19D1B938" w14:textId="77777777" w:rsidR="00D1535F" w:rsidRDefault="00D1535F">
      <w:pPr>
        <w:spacing w:after="0" w:line="240" w:lineRule="auto"/>
        <w:rPr>
          <w:rFonts w:ascii="Times New Roman" w:eastAsia="Times New Roman" w:hAnsi="Times New Roman" w:cs="Times New Roman"/>
          <w:i/>
          <w:sz w:val="24"/>
          <w:szCs w:val="24"/>
        </w:rPr>
      </w:pPr>
    </w:p>
    <w:p w14:paraId="3D11F1C1" w14:textId="1CEDFC78" w:rsidR="00A754BC" w:rsidRDefault="00A754B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rPr>
      </w:pPr>
      <w:r w:rsidRPr="00813087">
        <w:rPr>
          <w:rFonts w:ascii="Times New Roman" w:eastAsia="Times New Roman" w:hAnsi="Times New Roman" w:cs="Times New Roman"/>
          <w:i/>
          <w:sz w:val="24"/>
          <w:szCs w:val="24"/>
        </w:rPr>
        <w:t>Summary</w:t>
      </w:r>
      <w:r w:rsidR="006E25F7" w:rsidRPr="00813087">
        <w:rPr>
          <w:rFonts w:ascii="Times New Roman" w:eastAsia="Times New Roman" w:hAnsi="Times New Roman" w:cs="Times New Roman"/>
          <w:i/>
          <w:sz w:val="24"/>
          <w:szCs w:val="24"/>
        </w:rPr>
        <w:t>:</w:t>
      </w:r>
      <w:r w:rsidRPr="00813087">
        <w:rPr>
          <w:rFonts w:ascii="Times New Roman" w:eastAsia="Times New Roman" w:hAnsi="Times New Roman" w:cs="Times New Roman"/>
          <w:i/>
          <w:sz w:val="24"/>
          <w:szCs w:val="24"/>
        </w:rPr>
        <w:t xml:space="preserve"> This article </w:t>
      </w:r>
      <w:r w:rsidR="00090626" w:rsidRPr="00813087">
        <w:rPr>
          <w:rFonts w:ascii="Times New Roman" w:eastAsia="Times New Roman" w:hAnsi="Times New Roman" w:cs="Times New Roman"/>
          <w:i/>
          <w:sz w:val="24"/>
          <w:szCs w:val="24"/>
        </w:rPr>
        <w:t xml:space="preserve">calls for </w:t>
      </w:r>
      <w:r w:rsidRPr="00813087">
        <w:rPr>
          <w:rFonts w:ascii="Times New Roman" w:eastAsia="Times New Roman" w:hAnsi="Times New Roman" w:cs="Times New Roman"/>
          <w:i/>
          <w:sz w:val="24"/>
          <w:szCs w:val="24"/>
        </w:rPr>
        <w:t xml:space="preserve">a non-binding vote </w:t>
      </w:r>
      <w:r w:rsidR="00090626" w:rsidRPr="00813087">
        <w:rPr>
          <w:rFonts w:ascii="Times New Roman" w:eastAsia="Times New Roman" w:hAnsi="Times New Roman" w:cs="Times New Roman"/>
          <w:i/>
          <w:sz w:val="24"/>
          <w:szCs w:val="24"/>
        </w:rPr>
        <w:t xml:space="preserve">to preserve the 148 year-old Exhibition Hall from demolition </w:t>
      </w:r>
      <w:r w:rsidRPr="00813087">
        <w:rPr>
          <w:rFonts w:ascii="Times New Roman" w:eastAsia="Times New Roman" w:hAnsi="Times New Roman" w:cs="Times New Roman"/>
          <w:i/>
          <w:sz w:val="24"/>
          <w:szCs w:val="24"/>
        </w:rPr>
        <w:t xml:space="preserve">in order </w:t>
      </w:r>
      <w:r w:rsidR="00090626" w:rsidRPr="00813087">
        <w:rPr>
          <w:rFonts w:ascii="Times New Roman" w:eastAsia="Times New Roman" w:hAnsi="Times New Roman" w:cs="Times New Roman"/>
          <w:i/>
          <w:sz w:val="24"/>
          <w:szCs w:val="24"/>
        </w:rPr>
        <w:t>to construct a</w:t>
      </w:r>
      <w:r w:rsidRPr="00813087">
        <w:rPr>
          <w:rFonts w:ascii="Times New Roman" w:eastAsia="Times New Roman" w:hAnsi="Times New Roman" w:cs="Times New Roman"/>
          <w:i/>
          <w:sz w:val="24"/>
          <w:szCs w:val="24"/>
        </w:rPr>
        <w:t xml:space="preserve"> C</w:t>
      </w:r>
      <w:r w:rsidR="006E25F7" w:rsidRPr="00813087">
        <w:rPr>
          <w:rFonts w:ascii="Times New Roman" w:eastAsia="Times New Roman" w:hAnsi="Times New Roman" w:cs="Times New Roman"/>
          <w:i/>
          <w:sz w:val="24"/>
          <w:szCs w:val="24"/>
        </w:rPr>
        <w:t>V</w:t>
      </w:r>
      <w:r w:rsidRPr="00813087">
        <w:rPr>
          <w:rFonts w:ascii="Times New Roman" w:eastAsia="Times New Roman" w:hAnsi="Times New Roman" w:cs="Times New Roman"/>
          <w:i/>
          <w:sz w:val="24"/>
          <w:szCs w:val="24"/>
        </w:rPr>
        <w:t xml:space="preserve">S </w:t>
      </w:r>
      <w:r w:rsidR="00090626" w:rsidRPr="00813087">
        <w:rPr>
          <w:rFonts w:ascii="Times New Roman" w:eastAsia="Times New Roman" w:hAnsi="Times New Roman" w:cs="Times New Roman"/>
          <w:i/>
          <w:sz w:val="24"/>
          <w:szCs w:val="24"/>
        </w:rPr>
        <w:t xml:space="preserve">pharmacy </w:t>
      </w:r>
      <w:r w:rsidR="006E25F7" w:rsidRPr="00813087">
        <w:rPr>
          <w:rFonts w:ascii="Times New Roman" w:eastAsia="Times New Roman" w:hAnsi="Times New Roman" w:cs="Times New Roman"/>
          <w:i/>
          <w:sz w:val="24"/>
          <w:szCs w:val="24"/>
        </w:rPr>
        <w:t xml:space="preserve">on </w:t>
      </w:r>
      <w:r w:rsidR="00090626" w:rsidRPr="00813087">
        <w:rPr>
          <w:rFonts w:ascii="Times New Roman" w:eastAsia="Times New Roman" w:hAnsi="Times New Roman" w:cs="Times New Roman"/>
          <w:i/>
          <w:sz w:val="24"/>
          <w:szCs w:val="24"/>
        </w:rPr>
        <w:t xml:space="preserve">the former Sturbridge Fairgrounds </w:t>
      </w:r>
      <w:r w:rsidR="006E25F7" w:rsidRPr="00813087">
        <w:rPr>
          <w:rFonts w:ascii="Times New Roman" w:eastAsia="Times New Roman" w:hAnsi="Times New Roman" w:cs="Times New Roman"/>
          <w:i/>
          <w:sz w:val="24"/>
          <w:szCs w:val="24"/>
        </w:rPr>
        <w:t>site located</w:t>
      </w:r>
      <w:r w:rsidRPr="00813087">
        <w:rPr>
          <w:rFonts w:ascii="Times New Roman" w:eastAsia="Times New Roman" w:hAnsi="Times New Roman" w:cs="Times New Roman"/>
          <w:i/>
          <w:sz w:val="24"/>
          <w:szCs w:val="24"/>
        </w:rPr>
        <w:t xml:space="preserve"> at the junction of Routes 20 and 131. </w:t>
      </w:r>
    </w:p>
    <w:p w14:paraId="36BE8DFB" w14:textId="77777777" w:rsidR="00CB6FF9" w:rsidRDefault="00CB6FF9" w:rsidP="00CB6FF9">
      <w:pPr>
        <w:spacing w:after="0" w:line="240" w:lineRule="auto"/>
        <w:rPr>
          <w:rFonts w:ascii="Times New Roman" w:eastAsia="Times New Roman" w:hAnsi="Times New Roman" w:cs="Times New Roman"/>
          <w:i/>
          <w:sz w:val="24"/>
          <w:szCs w:val="24"/>
        </w:rPr>
      </w:pPr>
    </w:p>
    <w:p w14:paraId="0DBA1D05" w14:textId="0E9A01C9" w:rsidR="004E5485" w:rsidRPr="003F298B" w:rsidRDefault="004E5485" w:rsidP="004E5485">
      <w:pPr>
        <w:widowControl w:val="0"/>
        <w:tabs>
          <w:tab w:val="left" w:pos="720"/>
        </w:tabs>
        <w:spacing w:after="0" w:line="280" w:lineRule="exact"/>
        <w:rPr>
          <w:rFonts w:ascii="Times New Roman" w:eastAsia="Times New Roman" w:hAnsi="Times New Roman" w:cs="Times New Roman"/>
          <w:snapToGrid w:val="0"/>
        </w:rPr>
      </w:pPr>
      <w:r w:rsidRPr="003F298B">
        <w:rPr>
          <w:rFonts w:ascii="Times New Roman" w:eastAsia="Times New Roman" w:hAnsi="Times New Roman" w:cs="Times New Roman"/>
          <w:snapToGrid w:val="0"/>
        </w:rPr>
        <w:t xml:space="preserve">Given under our hands this </w:t>
      </w:r>
      <w:r w:rsidR="00CB6FF9" w:rsidRPr="00CB6FF9">
        <w:rPr>
          <w:rFonts w:ascii="Times New Roman" w:eastAsia="Times New Roman" w:hAnsi="Times New Roman" w:cs="Times New Roman"/>
          <w:snapToGrid w:val="0"/>
        </w:rPr>
        <w:t>9</w:t>
      </w:r>
      <w:r w:rsidR="00CB6FF9" w:rsidRPr="00CB6FF9">
        <w:rPr>
          <w:rFonts w:ascii="Times New Roman" w:eastAsia="Times New Roman" w:hAnsi="Times New Roman" w:cs="Times New Roman"/>
          <w:snapToGrid w:val="0"/>
          <w:vertAlign w:val="superscript"/>
        </w:rPr>
        <w:t>th</w:t>
      </w:r>
      <w:r w:rsidR="00CB6FF9" w:rsidRPr="00CB6FF9">
        <w:rPr>
          <w:rFonts w:ascii="Times New Roman" w:eastAsia="Times New Roman" w:hAnsi="Times New Roman" w:cs="Times New Roman"/>
          <w:snapToGrid w:val="0"/>
        </w:rPr>
        <w:t xml:space="preserve"> </w:t>
      </w:r>
      <w:r w:rsidRPr="00CB6FF9">
        <w:rPr>
          <w:rFonts w:ascii="Times New Roman" w:eastAsia="Times New Roman" w:hAnsi="Times New Roman" w:cs="Times New Roman"/>
          <w:snapToGrid w:val="0"/>
        </w:rPr>
        <w:t xml:space="preserve">day of </w:t>
      </w:r>
      <w:r w:rsidR="00CB6FF9" w:rsidRPr="00CB6FF9">
        <w:rPr>
          <w:rFonts w:ascii="Times New Roman" w:eastAsia="Times New Roman" w:hAnsi="Times New Roman" w:cs="Times New Roman"/>
          <w:snapToGrid w:val="0"/>
        </w:rPr>
        <w:t>May</w:t>
      </w:r>
      <w:r w:rsidRPr="003F298B">
        <w:rPr>
          <w:rFonts w:ascii="Times New Roman" w:eastAsia="Times New Roman" w:hAnsi="Times New Roman" w:cs="Times New Roman"/>
          <w:snapToGrid w:val="0"/>
        </w:rPr>
        <w:t xml:space="preserve"> in the year of our Lord, Two Thousand and </w:t>
      </w:r>
      <w:r>
        <w:rPr>
          <w:rFonts w:ascii="Times New Roman" w:eastAsia="Times New Roman" w:hAnsi="Times New Roman" w:cs="Times New Roman"/>
          <w:snapToGrid w:val="0"/>
        </w:rPr>
        <w:t>Sixteen</w:t>
      </w:r>
      <w:r w:rsidRPr="003F298B">
        <w:rPr>
          <w:rFonts w:ascii="Times New Roman" w:eastAsia="Times New Roman" w:hAnsi="Times New Roman" w:cs="Times New Roman"/>
          <w:snapToGrid w:val="0"/>
        </w:rPr>
        <w:t>.</w:t>
      </w:r>
    </w:p>
    <w:p w14:paraId="37F7F2DA" w14:textId="77777777" w:rsidR="004E5485" w:rsidRPr="003F298B" w:rsidRDefault="004E5485" w:rsidP="004E5485">
      <w:pPr>
        <w:widowControl w:val="0"/>
        <w:tabs>
          <w:tab w:val="left" w:pos="720"/>
        </w:tabs>
        <w:spacing w:after="0" w:line="280" w:lineRule="exact"/>
        <w:rPr>
          <w:rFonts w:ascii="Times New Roman" w:eastAsia="Times New Roman" w:hAnsi="Times New Roman" w:cs="Times New Roman"/>
          <w:snapToGrid w:val="0"/>
        </w:rPr>
      </w:pPr>
    </w:p>
    <w:p w14:paraId="3E2C6B37" w14:textId="77777777" w:rsidR="004E5485" w:rsidRPr="003F298B" w:rsidRDefault="004E5485" w:rsidP="004E5485">
      <w:pPr>
        <w:widowControl w:val="0"/>
        <w:tabs>
          <w:tab w:val="left" w:pos="720"/>
        </w:tabs>
        <w:spacing w:after="0" w:line="280" w:lineRule="exact"/>
        <w:rPr>
          <w:rFonts w:ascii="Times New Roman" w:eastAsia="Times New Roman" w:hAnsi="Times New Roman" w:cs="Times New Roman"/>
          <w:snapToGrid w:val="0"/>
        </w:rPr>
      </w:pPr>
    </w:p>
    <w:p w14:paraId="4919E489" w14:textId="77777777" w:rsidR="004E5485" w:rsidRPr="003F298B" w:rsidRDefault="004E5485" w:rsidP="004E5485">
      <w:pPr>
        <w:widowControl w:val="0"/>
        <w:tabs>
          <w:tab w:val="left" w:pos="720"/>
        </w:tabs>
        <w:spacing w:after="0" w:line="280" w:lineRule="exact"/>
        <w:rPr>
          <w:rFonts w:ascii="Times New Roman" w:eastAsia="Times New Roman" w:hAnsi="Times New Roman" w:cs="Times New Roman"/>
          <w:snapToGrid w:val="0"/>
        </w:rPr>
      </w:pPr>
      <w:r w:rsidRPr="003F298B">
        <w:rPr>
          <w:rFonts w:ascii="Times New Roman" w:eastAsia="Times New Roman" w:hAnsi="Times New Roman" w:cs="Times New Roman"/>
          <w:snapToGrid w:val="0"/>
        </w:rPr>
        <w:tab/>
      </w:r>
      <w:r w:rsidRPr="003F298B">
        <w:rPr>
          <w:rFonts w:ascii="Times New Roman" w:eastAsia="Times New Roman" w:hAnsi="Times New Roman" w:cs="Times New Roman"/>
          <w:snapToGrid w:val="0"/>
        </w:rPr>
        <w:tab/>
      </w:r>
      <w:r w:rsidRPr="003F298B">
        <w:rPr>
          <w:rFonts w:ascii="Times New Roman" w:eastAsia="Times New Roman" w:hAnsi="Times New Roman" w:cs="Times New Roman"/>
          <w:snapToGrid w:val="0"/>
        </w:rPr>
        <w:tab/>
      </w:r>
      <w:r w:rsidRPr="003F298B">
        <w:rPr>
          <w:rFonts w:ascii="Times New Roman" w:eastAsia="Times New Roman" w:hAnsi="Times New Roman" w:cs="Times New Roman"/>
          <w:snapToGrid w:val="0"/>
        </w:rPr>
        <w:tab/>
      </w:r>
      <w:r w:rsidRPr="003F298B">
        <w:rPr>
          <w:rFonts w:ascii="Times New Roman" w:eastAsia="Times New Roman" w:hAnsi="Times New Roman" w:cs="Times New Roman"/>
          <w:snapToGrid w:val="0"/>
        </w:rPr>
        <w:tab/>
      </w:r>
      <w:r w:rsidRPr="003F298B">
        <w:rPr>
          <w:rFonts w:ascii="Times New Roman" w:eastAsia="Times New Roman" w:hAnsi="Times New Roman" w:cs="Times New Roman"/>
          <w:snapToGrid w:val="0"/>
        </w:rPr>
        <w:tab/>
      </w:r>
      <w:r w:rsidRPr="003F298B">
        <w:rPr>
          <w:rFonts w:ascii="Times New Roman" w:eastAsia="Times New Roman" w:hAnsi="Times New Roman" w:cs="Times New Roman"/>
          <w:snapToGrid w:val="0"/>
        </w:rPr>
        <w:tab/>
        <w:t>___________________________________</w:t>
      </w:r>
    </w:p>
    <w:p w14:paraId="01614785" w14:textId="77777777" w:rsidR="004E5485" w:rsidRPr="003F298B" w:rsidRDefault="004E5485" w:rsidP="004E5485">
      <w:pPr>
        <w:spacing w:after="0" w:line="240" w:lineRule="auto"/>
        <w:ind w:left="4320" w:firstLine="720"/>
        <w:rPr>
          <w:rFonts w:ascii="Times New Roman" w:eastAsia="Times New Roman" w:hAnsi="Times New Roman" w:cs="Times New Roman"/>
        </w:rPr>
      </w:pPr>
      <w:r>
        <w:rPr>
          <w:rFonts w:ascii="Times New Roman" w:eastAsia="Times New Roman" w:hAnsi="Times New Roman" w:cs="Times New Roman"/>
        </w:rPr>
        <w:t>Mary Blanchard</w:t>
      </w:r>
      <w:r w:rsidRPr="003F298B">
        <w:rPr>
          <w:rFonts w:ascii="Times New Roman" w:eastAsia="Times New Roman" w:hAnsi="Times New Roman" w:cs="Times New Roman"/>
        </w:rPr>
        <w:t>, Chairman</w:t>
      </w:r>
      <w:r w:rsidRPr="003F298B">
        <w:rPr>
          <w:rFonts w:ascii="Times New Roman" w:eastAsia="Times New Roman" w:hAnsi="Times New Roman" w:cs="Times New Roman"/>
        </w:rPr>
        <w:tab/>
      </w:r>
    </w:p>
    <w:p w14:paraId="0C017470" w14:textId="77777777" w:rsidR="004E5485" w:rsidRDefault="004E5485" w:rsidP="004E5485">
      <w:pPr>
        <w:spacing w:after="0" w:line="240" w:lineRule="auto"/>
        <w:rPr>
          <w:rFonts w:ascii="Times New Roman" w:eastAsia="Times New Roman" w:hAnsi="Times New Roman" w:cs="Times New Roman"/>
        </w:rPr>
      </w:pP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p>
    <w:p w14:paraId="2EDCAC3B" w14:textId="77777777" w:rsidR="004E5485" w:rsidRPr="003F298B" w:rsidRDefault="004E5485" w:rsidP="004E5485">
      <w:pPr>
        <w:spacing w:after="0" w:line="240" w:lineRule="auto"/>
        <w:rPr>
          <w:rFonts w:ascii="Times New Roman" w:eastAsia="Times New Roman" w:hAnsi="Times New Roman" w:cs="Times New Roman"/>
        </w:rPr>
      </w:pPr>
    </w:p>
    <w:p w14:paraId="62C8139C" w14:textId="77777777" w:rsidR="004E5485" w:rsidRPr="003F298B" w:rsidRDefault="004E5485" w:rsidP="004E5485">
      <w:pPr>
        <w:spacing w:after="0" w:line="240" w:lineRule="auto"/>
        <w:rPr>
          <w:rFonts w:ascii="Times New Roman" w:eastAsia="Times New Roman" w:hAnsi="Times New Roman" w:cs="Times New Roman"/>
        </w:rPr>
      </w:pP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t>____________________________________</w:t>
      </w:r>
    </w:p>
    <w:p w14:paraId="30A52466" w14:textId="77777777" w:rsidR="004E5485" w:rsidRPr="003F298B" w:rsidRDefault="004E5485" w:rsidP="004E5485">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Priscilla </w:t>
      </w:r>
      <w:proofErr w:type="spellStart"/>
      <w:r>
        <w:rPr>
          <w:rFonts w:ascii="Times New Roman" w:eastAsia="Times New Roman" w:hAnsi="Times New Roman" w:cs="Times New Roman"/>
        </w:rPr>
        <w:t>Gimas</w:t>
      </w:r>
      <w:proofErr w:type="spellEnd"/>
      <w:r w:rsidRPr="003F298B">
        <w:rPr>
          <w:rFonts w:ascii="Times New Roman" w:eastAsia="Times New Roman" w:hAnsi="Times New Roman" w:cs="Times New Roman"/>
        </w:rPr>
        <w:t xml:space="preserve">, Vice Chairman </w:t>
      </w:r>
    </w:p>
    <w:p w14:paraId="4A721B3F" w14:textId="77777777" w:rsidR="004E5485" w:rsidRDefault="004E5485" w:rsidP="004E5485">
      <w:pPr>
        <w:spacing w:after="0" w:line="240" w:lineRule="auto"/>
        <w:rPr>
          <w:rFonts w:ascii="Times New Roman" w:eastAsia="Times New Roman" w:hAnsi="Times New Roman" w:cs="Times New Roman"/>
        </w:rPr>
      </w:pPr>
      <w:r w:rsidRPr="003F298B">
        <w:rPr>
          <w:rFonts w:ascii="Times New Roman" w:eastAsia="Times New Roman" w:hAnsi="Times New Roman" w:cs="Times New Roman"/>
        </w:rPr>
        <w:tab/>
      </w:r>
    </w:p>
    <w:p w14:paraId="168C1096" w14:textId="77777777" w:rsidR="004E5485" w:rsidRPr="003F298B" w:rsidRDefault="004E5485" w:rsidP="004E5485">
      <w:pPr>
        <w:spacing w:after="0" w:line="240" w:lineRule="auto"/>
        <w:rPr>
          <w:rFonts w:ascii="Times New Roman" w:eastAsia="Times New Roman" w:hAnsi="Times New Roman" w:cs="Times New Roman"/>
        </w:rPr>
      </w:pPr>
    </w:p>
    <w:p w14:paraId="16651606" w14:textId="77777777" w:rsidR="004E5485" w:rsidRPr="003F298B" w:rsidRDefault="004E5485" w:rsidP="004E5485">
      <w:pPr>
        <w:spacing w:after="0" w:line="240" w:lineRule="auto"/>
        <w:rPr>
          <w:rFonts w:ascii="Times New Roman" w:eastAsia="Times New Roman" w:hAnsi="Times New Roman" w:cs="Times New Roman"/>
        </w:rPr>
      </w:pP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t>____________________________________</w:t>
      </w:r>
    </w:p>
    <w:p w14:paraId="3F0A9B41" w14:textId="77777777" w:rsidR="004E5485" w:rsidRPr="003F298B" w:rsidRDefault="004E5485" w:rsidP="004E5485">
      <w:pPr>
        <w:spacing w:after="0" w:line="240" w:lineRule="auto"/>
        <w:rPr>
          <w:rFonts w:ascii="Times New Roman" w:eastAsia="Times New Roman" w:hAnsi="Times New Roman" w:cs="Times New Roman"/>
        </w:rPr>
      </w:pPr>
      <w:r w:rsidRPr="003F298B">
        <w:rPr>
          <w:rFonts w:ascii="Times New Roman" w:eastAsia="Times New Roman" w:hAnsi="Times New Roman" w:cs="Times New Roman"/>
        </w:rPr>
        <w:t xml:space="preserve"> </w:t>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Pr>
          <w:rFonts w:ascii="Times New Roman" w:eastAsia="Times New Roman" w:hAnsi="Times New Roman" w:cs="Times New Roman"/>
        </w:rPr>
        <w:t>Mary Dowling</w:t>
      </w:r>
      <w:r w:rsidRPr="003F298B">
        <w:rPr>
          <w:rFonts w:ascii="Times New Roman" w:eastAsia="Times New Roman" w:hAnsi="Times New Roman" w:cs="Times New Roman"/>
        </w:rPr>
        <w:t>, Clerk</w:t>
      </w:r>
    </w:p>
    <w:p w14:paraId="14F2D380" w14:textId="77777777" w:rsidR="004E5485" w:rsidRPr="003F298B" w:rsidRDefault="004E5485" w:rsidP="004E5485">
      <w:pPr>
        <w:spacing w:after="0" w:line="240" w:lineRule="auto"/>
        <w:rPr>
          <w:rFonts w:ascii="Times New Roman" w:eastAsia="Times New Roman" w:hAnsi="Times New Roman" w:cs="Times New Roman"/>
        </w:rPr>
      </w:pPr>
    </w:p>
    <w:p w14:paraId="42A88288" w14:textId="77777777" w:rsidR="004E5485" w:rsidRPr="003F298B" w:rsidRDefault="004E5485" w:rsidP="004E5485">
      <w:pPr>
        <w:spacing w:after="0" w:line="240" w:lineRule="auto"/>
        <w:rPr>
          <w:rFonts w:ascii="Times New Roman" w:eastAsia="Times New Roman" w:hAnsi="Times New Roman" w:cs="Times New Roman"/>
        </w:rPr>
      </w:pP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sidRPr="003F298B">
        <w:rPr>
          <w:rFonts w:ascii="Times New Roman" w:eastAsia="Times New Roman" w:hAnsi="Times New Roman" w:cs="Times New Roman"/>
        </w:rPr>
        <w:t>__________________________________</w:t>
      </w:r>
      <w:r>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Pr>
          <w:rFonts w:ascii="Times New Roman" w:eastAsia="Times New Roman" w:hAnsi="Times New Roman" w:cs="Times New Roman"/>
        </w:rPr>
        <w:tab/>
        <w:t>Craig Moran</w:t>
      </w:r>
      <w:r w:rsidRPr="003F298B">
        <w:rPr>
          <w:rFonts w:ascii="Times New Roman" w:eastAsia="Times New Roman" w:hAnsi="Times New Roman" w:cs="Times New Roman"/>
        </w:rPr>
        <w:t>, Selectman</w:t>
      </w:r>
    </w:p>
    <w:p w14:paraId="55A47B9D" w14:textId="77777777" w:rsidR="004E5485" w:rsidRPr="003F298B" w:rsidRDefault="004E5485" w:rsidP="004E5485">
      <w:pPr>
        <w:spacing w:after="0" w:line="240" w:lineRule="auto"/>
        <w:rPr>
          <w:rFonts w:ascii="Times New Roman" w:eastAsia="Times New Roman" w:hAnsi="Times New Roman" w:cs="Times New Roman"/>
        </w:rPr>
      </w:pPr>
    </w:p>
    <w:p w14:paraId="22271891" w14:textId="77777777" w:rsidR="004E5485" w:rsidRPr="003F298B" w:rsidRDefault="004E5485" w:rsidP="004E5485">
      <w:pPr>
        <w:spacing w:after="0" w:line="240" w:lineRule="auto"/>
        <w:rPr>
          <w:rFonts w:ascii="Times New Roman" w:eastAsia="Times New Roman" w:hAnsi="Times New Roman" w:cs="Times New Roman"/>
        </w:rPr>
      </w:pP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3F298B">
        <w:rPr>
          <w:rFonts w:ascii="Times New Roman" w:eastAsia="Times New Roman" w:hAnsi="Times New Roman" w:cs="Times New Roman"/>
        </w:rPr>
        <w:t>____________________________________</w:t>
      </w:r>
    </w:p>
    <w:p w14:paraId="50E6470B" w14:textId="77777777" w:rsidR="004E5485" w:rsidRPr="003F298B" w:rsidRDefault="004E5485" w:rsidP="004E5485">
      <w:pPr>
        <w:spacing w:after="0" w:line="240" w:lineRule="auto"/>
        <w:rPr>
          <w:rFonts w:ascii="Times New Roman" w:eastAsia="Times New Roman" w:hAnsi="Times New Roman" w:cs="Times New Roman"/>
        </w:rPr>
      </w:pP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Pr>
          <w:rFonts w:ascii="Times New Roman" w:eastAsia="Times New Roman" w:hAnsi="Times New Roman" w:cs="Times New Roman"/>
        </w:rPr>
        <w:t xml:space="preserve">Michael </w:t>
      </w:r>
      <w:proofErr w:type="spellStart"/>
      <w:r>
        <w:rPr>
          <w:rFonts w:ascii="Times New Roman" w:eastAsia="Times New Roman" w:hAnsi="Times New Roman" w:cs="Times New Roman"/>
        </w:rPr>
        <w:t>Suprenant</w:t>
      </w:r>
      <w:proofErr w:type="spellEnd"/>
      <w:r>
        <w:rPr>
          <w:rFonts w:ascii="Times New Roman" w:eastAsia="Times New Roman" w:hAnsi="Times New Roman" w:cs="Times New Roman"/>
        </w:rPr>
        <w:t xml:space="preserve">, </w:t>
      </w:r>
      <w:r w:rsidRPr="003F298B">
        <w:rPr>
          <w:rFonts w:ascii="Times New Roman" w:eastAsia="Times New Roman" w:hAnsi="Times New Roman" w:cs="Times New Roman"/>
        </w:rPr>
        <w:t>Selectman</w:t>
      </w:r>
    </w:p>
    <w:p w14:paraId="2D405F11" w14:textId="77777777" w:rsidR="004E5485" w:rsidRDefault="004E5485" w:rsidP="004E5485">
      <w:pPr>
        <w:spacing w:after="0" w:line="240" w:lineRule="auto"/>
        <w:rPr>
          <w:rFonts w:ascii="Times New Roman" w:eastAsia="Times New Roman" w:hAnsi="Times New Roman" w:cs="Times New Roman"/>
        </w:rPr>
      </w:pP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p>
    <w:p w14:paraId="198BE280" w14:textId="77777777" w:rsidR="004E5485" w:rsidRPr="003F298B" w:rsidRDefault="004E5485" w:rsidP="004E5485">
      <w:pPr>
        <w:spacing w:after="0" w:line="240" w:lineRule="auto"/>
        <w:ind w:left="4320" w:firstLine="720"/>
        <w:rPr>
          <w:rFonts w:ascii="Times New Roman" w:eastAsia="Times New Roman" w:hAnsi="Times New Roman" w:cs="Times New Roman"/>
        </w:rPr>
      </w:pPr>
      <w:r w:rsidRPr="003F298B">
        <w:rPr>
          <w:rFonts w:ascii="Times New Roman" w:eastAsia="Times New Roman" w:hAnsi="Times New Roman" w:cs="Times New Roman"/>
        </w:rPr>
        <w:t>Board of Selectmen</w:t>
      </w:r>
    </w:p>
    <w:p w14:paraId="267CFB61" w14:textId="77777777" w:rsidR="004E5485" w:rsidRPr="003F298B" w:rsidRDefault="004E5485" w:rsidP="004E5485">
      <w:pPr>
        <w:spacing w:after="0" w:line="240" w:lineRule="auto"/>
        <w:rPr>
          <w:rFonts w:ascii="Times New Roman" w:eastAsia="Times New Roman" w:hAnsi="Times New Roman" w:cs="Times New Roman"/>
        </w:rPr>
      </w:pP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r>
      <w:r w:rsidRPr="003F298B">
        <w:rPr>
          <w:rFonts w:ascii="Times New Roman" w:eastAsia="Times New Roman" w:hAnsi="Times New Roman" w:cs="Times New Roman"/>
        </w:rPr>
        <w:tab/>
        <w:t xml:space="preserve">Town of </w:t>
      </w:r>
      <w:r>
        <w:rPr>
          <w:rFonts w:ascii="Times New Roman" w:eastAsia="Times New Roman" w:hAnsi="Times New Roman" w:cs="Times New Roman"/>
        </w:rPr>
        <w:t>Sturbridge</w:t>
      </w:r>
    </w:p>
    <w:p w14:paraId="0227525C" w14:textId="77777777" w:rsidR="004E5485" w:rsidRPr="00813087" w:rsidRDefault="004E5485" w:rsidP="00CB6FF9">
      <w:pPr>
        <w:spacing w:after="0" w:line="240" w:lineRule="auto"/>
        <w:rPr>
          <w:rFonts w:ascii="Times New Roman" w:eastAsia="Times New Roman" w:hAnsi="Times New Roman" w:cs="Times New Roman"/>
          <w:i/>
          <w:sz w:val="24"/>
          <w:szCs w:val="24"/>
        </w:rPr>
      </w:pPr>
    </w:p>
    <w:sectPr w:rsidR="004E5485" w:rsidRPr="00813087" w:rsidSect="00036F69">
      <w:footerReference w:type="even" r:id="rId11"/>
      <w:footerReference w:type="default" r:id="rId12"/>
      <w:pgSz w:w="12240" w:h="15840" w:code="1"/>
      <w:pgMar w:top="1152" w:right="1584" w:bottom="1296" w:left="1584" w:header="720" w:footer="1152" w:gutter="0"/>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B6435C" w15:done="0"/>
  <w15:commentEx w15:paraId="20DD7F01" w15:done="0"/>
  <w15:commentEx w15:paraId="08BD5CCF" w15:done="0"/>
  <w15:commentEx w15:paraId="25C91861" w15:done="0"/>
  <w15:commentEx w15:paraId="4D5C9473" w15:done="0"/>
  <w15:commentEx w15:paraId="6962857B" w15:done="0"/>
  <w15:commentEx w15:paraId="2BD201E1" w15:done="0"/>
  <w15:commentEx w15:paraId="7A2FD14A" w15:done="0"/>
  <w15:commentEx w15:paraId="5E14E6FD" w15:done="0"/>
  <w15:commentEx w15:paraId="480E243E" w15:done="0"/>
  <w15:commentEx w15:paraId="71C974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7B416" w14:textId="77777777" w:rsidR="005101C1" w:rsidRDefault="005101C1">
      <w:pPr>
        <w:spacing w:after="0" w:line="240" w:lineRule="auto"/>
      </w:pPr>
      <w:r>
        <w:separator/>
      </w:r>
    </w:p>
  </w:endnote>
  <w:endnote w:type="continuationSeparator" w:id="0">
    <w:p w14:paraId="73C61E8E" w14:textId="77777777" w:rsidR="005101C1" w:rsidRDefault="0051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77984" w14:textId="77777777" w:rsidR="005101C1" w:rsidRDefault="005101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CD84BC" w14:textId="77777777" w:rsidR="005101C1" w:rsidRDefault="005101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F219D" w14:textId="77777777" w:rsidR="005101C1" w:rsidRDefault="005101C1">
    <w:pPr>
      <w:pStyle w:val="Footer"/>
      <w:jc w:val="center"/>
    </w:pPr>
  </w:p>
  <w:p w14:paraId="797944B2" w14:textId="77777777" w:rsidR="005101C1" w:rsidRDefault="00510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39D62" w14:textId="77777777" w:rsidR="005101C1" w:rsidRDefault="005101C1">
      <w:pPr>
        <w:spacing w:after="0" w:line="240" w:lineRule="auto"/>
      </w:pPr>
      <w:r>
        <w:separator/>
      </w:r>
    </w:p>
  </w:footnote>
  <w:footnote w:type="continuationSeparator" w:id="0">
    <w:p w14:paraId="03333DCB" w14:textId="77777777" w:rsidR="005101C1" w:rsidRDefault="00510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02047B22"/>
    <w:multiLevelType w:val="hybridMultilevel"/>
    <w:tmpl w:val="5C36E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CE76D"/>
    <w:multiLevelType w:val="singleLevel"/>
    <w:tmpl w:val="5F8DF92D"/>
    <w:lvl w:ilvl="0">
      <w:start w:val="1"/>
      <w:numFmt w:val="upperLetter"/>
      <w:lvlText w:val="%1."/>
      <w:lvlJc w:val="left"/>
      <w:pPr>
        <w:tabs>
          <w:tab w:val="num" w:pos="576"/>
        </w:tabs>
        <w:ind w:left="648" w:hanging="648"/>
      </w:pPr>
      <w:rPr>
        <w:rFonts w:cs="Times New Roman"/>
        <w:snapToGrid/>
        <w:sz w:val="20"/>
        <w:szCs w:val="20"/>
        <w:u w:val="single"/>
      </w:rPr>
    </w:lvl>
  </w:abstractNum>
  <w:abstractNum w:abstractNumId="3">
    <w:nsid w:val="06C61269"/>
    <w:multiLevelType w:val="hybridMultilevel"/>
    <w:tmpl w:val="F8068B2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73024D"/>
    <w:multiLevelType w:val="hybridMultilevel"/>
    <w:tmpl w:val="DF041AF4"/>
    <w:lvl w:ilvl="0" w:tplc="4D564078">
      <w:start w:val="1"/>
      <w:numFmt w:val="lowerLetter"/>
      <w:lvlText w:val="(%1)"/>
      <w:lvlJc w:val="left"/>
      <w:pPr>
        <w:ind w:left="720" w:hanging="360"/>
      </w:pPr>
      <w:rPr>
        <w:rFonts w:cs="Arial" w:hint="default"/>
        <w:strike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67D3E"/>
    <w:multiLevelType w:val="hybridMultilevel"/>
    <w:tmpl w:val="558EA1E8"/>
    <w:lvl w:ilvl="0" w:tplc="09BE0900">
      <w:start w:val="1"/>
      <w:numFmt w:val="lowerLetter"/>
      <w:lvlText w:val="(%1)"/>
      <w:lvlJc w:val="left"/>
      <w:pPr>
        <w:ind w:left="1620" w:hanging="720"/>
      </w:pPr>
      <w:rPr>
        <w:rFonts w:cs="Arial" w:hint="default"/>
        <w:b w:val="0"/>
        <w:strike w:val="0"/>
        <w:color w:val="auto"/>
        <w:sz w:val="22"/>
      </w:rPr>
    </w:lvl>
    <w:lvl w:ilvl="1" w:tplc="706AFCF4">
      <w:start w:val="1"/>
      <w:numFmt w:val="lowerRoman"/>
      <w:lvlText w:val="%2."/>
      <w:lvlJc w:val="right"/>
      <w:pPr>
        <w:ind w:left="1800" w:hanging="360"/>
      </w:pPr>
      <w:rPr>
        <w:strike w:val="0"/>
      </w:rPr>
    </w:lvl>
    <w:lvl w:ilvl="2" w:tplc="0409001B">
      <w:start w:val="1"/>
      <w:numFmt w:val="lowerRoman"/>
      <w:lvlText w:val="%3."/>
      <w:lvlJc w:val="right"/>
      <w:pPr>
        <w:ind w:left="2520" w:hanging="180"/>
      </w:pPr>
    </w:lvl>
    <w:lvl w:ilvl="3" w:tplc="E068B4EE">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D20E94"/>
    <w:multiLevelType w:val="hybridMultilevel"/>
    <w:tmpl w:val="5D7A8952"/>
    <w:lvl w:ilvl="0" w:tplc="A058D57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741058"/>
    <w:multiLevelType w:val="hybridMultilevel"/>
    <w:tmpl w:val="4AE0DA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E50D6C"/>
    <w:multiLevelType w:val="hybridMultilevel"/>
    <w:tmpl w:val="2634F52E"/>
    <w:lvl w:ilvl="0" w:tplc="04090011">
      <w:start w:val="1"/>
      <w:numFmt w:val="decimal"/>
      <w:lvlText w:val="%1)"/>
      <w:lvlJc w:val="left"/>
      <w:pPr>
        <w:ind w:left="1800" w:hanging="360"/>
      </w:pPr>
    </w:lvl>
    <w:lvl w:ilvl="1" w:tplc="04090019">
      <w:start w:val="1"/>
      <w:numFmt w:val="lowerLetter"/>
      <w:lvlText w:val="%2."/>
      <w:lvlJc w:val="left"/>
      <w:pPr>
        <w:ind w:left="2520" w:hanging="360"/>
      </w:pPr>
      <w:rPr>
        <w:rFonts w:cs="Times New Roman"/>
      </w:rPr>
    </w:lvl>
    <w:lvl w:ilvl="2" w:tplc="1C9ABB0E">
      <w:start w:val="1"/>
      <w:numFmt w:val="decimal"/>
      <w:lvlText w:val="(%3)"/>
      <w:lvlJc w:val="left"/>
      <w:pPr>
        <w:ind w:left="3420" w:hanging="360"/>
      </w:pPr>
      <w:rPr>
        <w:rFonts w:cs="Times New Roman" w:hint="default"/>
      </w:rPr>
    </w:lvl>
    <w:lvl w:ilvl="3" w:tplc="7FC8911A">
      <w:start w:val="1"/>
      <w:numFmt w:val="lowerLetter"/>
      <w:lvlText w:val="(%4)"/>
      <w:lvlJc w:val="left"/>
      <w:pPr>
        <w:ind w:left="3960" w:hanging="360"/>
      </w:pPr>
      <w:rPr>
        <w:rFonts w:cs="Times New Roman" w:hint="default"/>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1A597F5C"/>
    <w:multiLevelType w:val="hybridMultilevel"/>
    <w:tmpl w:val="60D6834C"/>
    <w:lvl w:ilvl="0" w:tplc="BCEC46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524505"/>
    <w:multiLevelType w:val="multilevel"/>
    <w:tmpl w:val="47A860C4"/>
    <w:lvl w:ilvl="0">
      <w:start w:val="1"/>
      <w:numFmt w:val="lowerLetter"/>
      <w:lvlText w:val="%1)"/>
      <w:lvlJc w:val="left"/>
      <w:pPr>
        <w:ind w:left="84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4680" w:hanging="1440"/>
      </w:pPr>
      <w:rPr>
        <w:rFonts w:hint="default"/>
      </w:rPr>
    </w:lvl>
  </w:abstractNum>
  <w:abstractNum w:abstractNumId="11">
    <w:nsid w:val="201802F1"/>
    <w:multiLevelType w:val="hybridMultilevel"/>
    <w:tmpl w:val="A5FC2FA2"/>
    <w:lvl w:ilvl="0" w:tplc="0409000F">
      <w:start w:val="1"/>
      <w:numFmt w:val="decimal"/>
      <w:lvlText w:val="%1."/>
      <w:lvlJc w:val="left"/>
      <w:pPr>
        <w:ind w:left="1080" w:hanging="360"/>
      </w:pPr>
      <w:rPr>
        <w:rFonts w:hint="default"/>
      </w:rPr>
    </w:lvl>
    <w:lvl w:ilvl="1" w:tplc="04090019">
      <w:start w:val="1"/>
      <w:numFmt w:val="lowerLetter"/>
      <w:lvlText w:val="%2."/>
      <w:lvlJc w:val="left"/>
      <w:pPr>
        <w:ind w:left="5850" w:hanging="360"/>
      </w:pPr>
      <w:rPr>
        <w:rFonts w:cs="Times New Roman"/>
      </w:rPr>
    </w:lvl>
    <w:lvl w:ilvl="2" w:tplc="1C9ABB0E">
      <w:start w:val="1"/>
      <w:numFmt w:val="decimal"/>
      <w:lvlText w:val="(%3)"/>
      <w:lvlJc w:val="left"/>
      <w:pPr>
        <w:ind w:left="2700" w:hanging="360"/>
      </w:pPr>
      <w:rPr>
        <w:rFonts w:cs="Times New Roman" w:hint="default"/>
      </w:rPr>
    </w:lvl>
    <w:lvl w:ilvl="3" w:tplc="7FC8911A">
      <w:start w:val="1"/>
      <w:numFmt w:val="lowerLetter"/>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23703FA8"/>
    <w:multiLevelType w:val="hybridMultilevel"/>
    <w:tmpl w:val="9DA2C8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42429E1"/>
    <w:multiLevelType w:val="multilevel"/>
    <w:tmpl w:val="BF329BF8"/>
    <w:lvl w:ilvl="0">
      <w:start w:val="30"/>
      <w:numFmt w:val="decimal"/>
      <w:lvlText w:val="%1"/>
      <w:lvlJc w:val="left"/>
      <w:pPr>
        <w:ind w:left="480" w:hanging="480"/>
      </w:pPr>
      <w:rPr>
        <w:rFonts w:hint="default"/>
      </w:rPr>
    </w:lvl>
    <w:lvl w:ilvl="1">
      <w:start w:val="1"/>
      <w:numFmt w:val="decimalZero"/>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287E1AEC"/>
    <w:multiLevelType w:val="hybridMultilevel"/>
    <w:tmpl w:val="F006C420"/>
    <w:lvl w:ilvl="0" w:tplc="04090017">
      <w:start w:val="1"/>
      <w:numFmt w:val="lowerLetter"/>
      <w:lvlText w:val="%1)"/>
      <w:lvlJc w:val="left"/>
      <w:pPr>
        <w:ind w:left="720" w:hanging="360"/>
      </w:pPr>
      <w:rPr>
        <w:rFonts w:hint="default"/>
      </w:rPr>
    </w:lvl>
    <w:lvl w:ilvl="1" w:tplc="04090019">
      <w:start w:val="1"/>
      <w:numFmt w:val="lowerLetter"/>
      <w:lvlText w:val="%2."/>
      <w:lvlJc w:val="left"/>
      <w:pPr>
        <w:ind w:left="5490" w:hanging="360"/>
      </w:pPr>
      <w:rPr>
        <w:rFonts w:cs="Times New Roman"/>
      </w:rPr>
    </w:lvl>
    <w:lvl w:ilvl="2" w:tplc="1C9ABB0E">
      <w:start w:val="1"/>
      <w:numFmt w:val="decimal"/>
      <w:lvlText w:val="(%3)"/>
      <w:lvlJc w:val="left"/>
      <w:pPr>
        <w:ind w:left="2340" w:hanging="360"/>
      </w:pPr>
      <w:rPr>
        <w:rFonts w:cs="Times New Roman" w:hint="default"/>
      </w:rPr>
    </w:lvl>
    <w:lvl w:ilvl="3" w:tplc="7FC8911A">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8A327D0"/>
    <w:multiLevelType w:val="hybridMultilevel"/>
    <w:tmpl w:val="FECA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53565C"/>
    <w:multiLevelType w:val="singleLevel"/>
    <w:tmpl w:val="A6F80504"/>
    <w:lvl w:ilvl="0">
      <w:numFmt w:val="bullet"/>
      <w:lvlText w:val=""/>
      <w:legacy w:legacy="1" w:legacySpace="0" w:legacyIndent="0"/>
      <w:lvlJc w:val="left"/>
      <w:rPr>
        <w:rFonts w:ascii="Symbol" w:hAnsi="Symbol" w:cs="Symbol" w:hint="default"/>
        <w:sz w:val="19"/>
        <w:szCs w:val="19"/>
      </w:rPr>
    </w:lvl>
  </w:abstractNum>
  <w:abstractNum w:abstractNumId="17">
    <w:nsid w:val="2D2656BF"/>
    <w:multiLevelType w:val="singleLevel"/>
    <w:tmpl w:val="5ABAF1CE"/>
    <w:lvl w:ilvl="0">
      <w:start w:val="1"/>
      <w:numFmt w:val="decimal"/>
      <w:lvlText w:val="(%1)"/>
      <w:lvlJc w:val="left"/>
      <w:pPr>
        <w:tabs>
          <w:tab w:val="num" w:pos="2160"/>
        </w:tabs>
        <w:ind w:left="2160" w:hanging="720"/>
      </w:pPr>
      <w:rPr>
        <w:rFonts w:hint="default"/>
      </w:rPr>
    </w:lvl>
  </w:abstractNum>
  <w:abstractNum w:abstractNumId="18">
    <w:nsid w:val="324A0C65"/>
    <w:multiLevelType w:val="hybridMultilevel"/>
    <w:tmpl w:val="5958DD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716D15"/>
    <w:multiLevelType w:val="hybridMultilevel"/>
    <w:tmpl w:val="98F8FA50"/>
    <w:lvl w:ilvl="0" w:tplc="5FC0D966">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E03988"/>
    <w:multiLevelType w:val="hybridMultilevel"/>
    <w:tmpl w:val="6D50F2AC"/>
    <w:lvl w:ilvl="0" w:tplc="072C97D0">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CA3784"/>
    <w:multiLevelType w:val="hybridMultilevel"/>
    <w:tmpl w:val="23F2719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2">
    <w:nsid w:val="3AAA59F4"/>
    <w:multiLevelType w:val="hybridMultilevel"/>
    <w:tmpl w:val="7B7C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96101D"/>
    <w:multiLevelType w:val="hybridMultilevel"/>
    <w:tmpl w:val="D874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2A11FE"/>
    <w:multiLevelType w:val="hybridMultilevel"/>
    <w:tmpl w:val="D32CC690"/>
    <w:lvl w:ilvl="0" w:tplc="BCEC46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D216F5"/>
    <w:multiLevelType w:val="singleLevel"/>
    <w:tmpl w:val="0E38CBD4"/>
    <w:lvl w:ilvl="0">
      <w:start w:val="1"/>
      <w:numFmt w:val="lowerLetter"/>
      <w:lvlText w:val="(%1)"/>
      <w:lvlJc w:val="left"/>
      <w:pPr>
        <w:tabs>
          <w:tab w:val="num" w:pos="1440"/>
        </w:tabs>
        <w:ind w:left="1440" w:hanging="720"/>
      </w:pPr>
      <w:rPr>
        <w:rFonts w:hint="default"/>
      </w:rPr>
    </w:lvl>
  </w:abstractNum>
  <w:abstractNum w:abstractNumId="26">
    <w:nsid w:val="4E060807"/>
    <w:multiLevelType w:val="hybridMultilevel"/>
    <w:tmpl w:val="489E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D76DA2"/>
    <w:multiLevelType w:val="hybridMultilevel"/>
    <w:tmpl w:val="0CF0BB2C"/>
    <w:lvl w:ilvl="0" w:tplc="FE8AA370">
      <w:start w:val="2"/>
      <w:numFmt w:val="upperLetter"/>
      <w:pStyle w:val="FreeForm"/>
      <w:lvlText w:val="%1."/>
      <w:lvlJc w:val="left"/>
      <w:pPr>
        <w:ind w:left="720" w:hanging="360"/>
      </w:pPr>
      <w:rPr>
        <w:rFonts w:hint="default"/>
      </w:rPr>
    </w:lvl>
    <w:lvl w:ilvl="1" w:tplc="D8E213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FF753E"/>
    <w:multiLevelType w:val="hybridMultilevel"/>
    <w:tmpl w:val="3E10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0E3A52"/>
    <w:multiLevelType w:val="hybridMultilevel"/>
    <w:tmpl w:val="2FA09BB0"/>
    <w:lvl w:ilvl="0" w:tplc="44F26858">
      <w:start w:val="1"/>
      <w:numFmt w:val="decimal"/>
      <w:lvlText w:val="(%1)"/>
      <w:lvlJc w:val="left"/>
      <w:pPr>
        <w:ind w:left="2160" w:hanging="360"/>
      </w:pPr>
      <w:rPr>
        <w:rFonts w:hint="default"/>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2DE62B2"/>
    <w:multiLevelType w:val="hybridMultilevel"/>
    <w:tmpl w:val="2746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7A7B63"/>
    <w:multiLevelType w:val="hybridMultilevel"/>
    <w:tmpl w:val="F8E40CDA"/>
    <w:lvl w:ilvl="0" w:tplc="44F26858">
      <w:start w:val="1"/>
      <w:numFmt w:val="decimal"/>
      <w:lvlText w:val="(%1)"/>
      <w:lvlJc w:val="left"/>
      <w:pPr>
        <w:ind w:left="2160" w:hanging="360"/>
      </w:pPr>
      <w:rPr>
        <w:rFonts w:hint="default"/>
        <w:strike w:val="0"/>
      </w:rPr>
    </w:lvl>
    <w:lvl w:ilvl="1" w:tplc="04090019">
      <w:start w:val="1"/>
      <w:numFmt w:val="lowerLetter"/>
      <w:lvlText w:val="%2."/>
      <w:lvlJc w:val="left"/>
      <w:pPr>
        <w:ind w:left="1440" w:hanging="360"/>
      </w:pPr>
    </w:lvl>
    <w:lvl w:ilvl="2" w:tplc="E9808756">
      <w:start w:val="1"/>
      <w:numFmt w:val="decimal"/>
      <w:lvlText w:val="(%3)"/>
      <w:lvlJc w:val="left"/>
      <w:pPr>
        <w:ind w:left="2160" w:hanging="180"/>
      </w:pPr>
      <w:rPr>
        <w:rFonts w:hint="default"/>
      </w:rPr>
    </w:lvl>
    <w:lvl w:ilvl="3" w:tplc="6C0A305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123CB4"/>
    <w:multiLevelType w:val="multilevel"/>
    <w:tmpl w:val="1744F1CC"/>
    <w:lvl w:ilvl="0">
      <w:start w:val="29"/>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6800C94"/>
    <w:multiLevelType w:val="hybridMultilevel"/>
    <w:tmpl w:val="9058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D429EF"/>
    <w:multiLevelType w:val="hybridMultilevel"/>
    <w:tmpl w:val="EC4473AC"/>
    <w:lvl w:ilvl="0" w:tplc="5726DD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037885"/>
    <w:multiLevelType w:val="hybridMultilevel"/>
    <w:tmpl w:val="C8920B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8B25103"/>
    <w:multiLevelType w:val="hybridMultilevel"/>
    <w:tmpl w:val="AC302E02"/>
    <w:lvl w:ilvl="0" w:tplc="16A2AD66">
      <w:start w:val="1"/>
      <w:numFmt w:val="upperLetter"/>
      <w:lvlText w:val="%1."/>
      <w:lvlJc w:val="left"/>
      <w:pPr>
        <w:ind w:left="1080" w:hanging="1080"/>
      </w:pPr>
      <w:rPr>
        <w:rFonts w:hint="default"/>
        <w:u w:val="singl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nsid w:val="69E30A8B"/>
    <w:multiLevelType w:val="hybridMultilevel"/>
    <w:tmpl w:val="F2E27724"/>
    <w:lvl w:ilvl="0" w:tplc="2E7EE160">
      <w:start w:val="1"/>
      <w:numFmt w:val="upperLetter"/>
      <w:lvlText w:val="%1."/>
      <w:lvlJc w:val="left"/>
      <w:pPr>
        <w:ind w:left="1170" w:hanging="360"/>
      </w:pPr>
      <w:rPr>
        <w:rFonts w:ascii="Calibri" w:eastAsia="Times New Roman" w:hAnsi="Calibri" w:cs="Times New Roman"/>
      </w:rPr>
    </w:lvl>
    <w:lvl w:ilvl="1" w:tplc="04090019">
      <w:start w:val="1"/>
      <w:numFmt w:val="lowerLetter"/>
      <w:lvlText w:val="%2."/>
      <w:lvlJc w:val="left"/>
      <w:pPr>
        <w:ind w:left="1800" w:hanging="360"/>
      </w:pPr>
      <w:rPr>
        <w:rFonts w:cs="Times New Roman"/>
      </w:rPr>
    </w:lvl>
    <w:lvl w:ilvl="2" w:tplc="1C9ABB0E">
      <w:start w:val="1"/>
      <w:numFmt w:val="decimal"/>
      <w:lvlText w:val="(%3)"/>
      <w:lvlJc w:val="left"/>
      <w:pPr>
        <w:ind w:left="2700" w:hanging="360"/>
      </w:pPr>
      <w:rPr>
        <w:rFonts w:cs="Times New Roman" w:hint="default"/>
      </w:rPr>
    </w:lvl>
    <w:lvl w:ilvl="3" w:tplc="7FC8911A">
      <w:start w:val="1"/>
      <w:numFmt w:val="lowerLetter"/>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6BA8639F"/>
    <w:multiLevelType w:val="hybridMultilevel"/>
    <w:tmpl w:val="14B6DD5C"/>
    <w:lvl w:ilvl="0" w:tplc="04090011">
      <w:start w:val="1"/>
      <w:numFmt w:val="decimal"/>
      <w:lvlText w:val="%1)"/>
      <w:lvlJc w:val="left"/>
      <w:pPr>
        <w:ind w:left="1440" w:hanging="720"/>
      </w:pPr>
      <w:rPr>
        <w:rFonts w:hint="default"/>
        <w:b w:val="0"/>
        <w:strike w:val="0"/>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6E3C4405"/>
    <w:multiLevelType w:val="hybridMultilevel"/>
    <w:tmpl w:val="8D883812"/>
    <w:lvl w:ilvl="0" w:tplc="BCEC46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5A33E2"/>
    <w:multiLevelType w:val="hybridMultilevel"/>
    <w:tmpl w:val="60F036A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26C6A99"/>
    <w:multiLevelType w:val="hybridMultilevel"/>
    <w:tmpl w:val="95403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BE3B75"/>
    <w:multiLevelType w:val="hybridMultilevel"/>
    <w:tmpl w:val="18364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DA2E5D"/>
    <w:multiLevelType w:val="hybridMultilevel"/>
    <w:tmpl w:val="D062FB9A"/>
    <w:lvl w:ilvl="0" w:tplc="7FC8911A">
      <w:start w:val="1"/>
      <w:numFmt w:val="lowerLetter"/>
      <w:lvlText w:val="(%1)"/>
      <w:lvlJc w:val="left"/>
      <w:pPr>
        <w:ind w:left="3420" w:hanging="360"/>
      </w:pPr>
      <w:rPr>
        <w:rFonts w:cs="Times New Roman"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4">
    <w:nsid w:val="7D253A9F"/>
    <w:multiLevelType w:val="singleLevel"/>
    <w:tmpl w:val="3E362330"/>
    <w:lvl w:ilvl="0">
      <w:numFmt w:val="bullet"/>
      <w:lvlText w:val=""/>
      <w:legacy w:legacy="1" w:legacySpace="0" w:legacyIndent="0"/>
      <w:lvlJc w:val="left"/>
      <w:rPr>
        <w:rFonts w:ascii="Symbol" w:hAnsi="Symbol" w:cs="Symbol" w:hint="default"/>
        <w:sz w:val="19"/>
        <w:szCs w:val="19"/>
      </w:rPr>
    </w:lvl>
  </w:abstractNum>
  <w:abstractNum w:abstractNumId="45">
    <w:nsid w:val="7DA61B37"/>
    <w:multiLevelType w:val="hybridMultilevel"/>
    <w:tmpl w:val="1660A496"/>
    <w:lvl w:ilvl="0" w:tplc="BD82DD6C">
      <w:start w:val="1"/>
      <w:numFmt w:val="upperLetter"/>
      <w:lvlText w:val="%1."/>
      <w:lvlJc w:val="left"/>
      <w:pPr>
        <w:ind w:left="1440" w:hanging="360"/>
      </w:pPr>
      <w:rPr>
        <w:color w:val="auto"/>
      </w:rPr>
    </w:lvl>
    <w:lvl w:ilvl="1" w:tplc="88B0635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15"/>
  </w:num>
  <w:num w:numId="3">
    <w:abstractNumId w:val="27"/>
  </w:num>
  <w:num w:numId="4">
    <w:abstractNumId w:val="11"/>
  </w:num>
  <w:num w:numId="5">
    <w:abstractNumId w:val="43"/>
  </w:num>
  <w:num w:numId="6">
    <w:abstractNumId w:val="37"/>
  </w:num>
  <w:num w:numId="7">
    <w:abstractNumId w:val="8"/>
  </w:num>
  <w:num w:numId="8">
    <w:abstractNumId w:val="35"/>
  </w:num>
  <w:num w:numId="9">
    <w:abstractNumId w:val="42"/>
  </w:num>
  <w:num w:numId="10">
    <w:abstractNumId w:val="13"/>
  </w:num>
  <w:num w:numId="11">
    <w:abstractNumId w:val="14"/>
  </w:num>
  <w:num w:numId="12">
    <w:abstractNumId w:val="3"/>
  </w:num>
  <w:num w:numId="13">
    <w:abstractNumId w:val="10"/>
  </w:num>
  <w:num w:numId="14">
    <w:abstractNumId w:val="39"/>
  </w:num>
  <w:num w:numId="15">
    <w:abstractNumId w:val="9"/>
  </w:num>
  <w:num w:numId="16">
    <w:abstractNumId w:val="41"/>
  </w:num>
  <w:num w:numId="17">
    <w:abstractNumId w:val="28"/>
  </w:num>
  <w:num w:numId="18">
    <w:abstractNumId w:val="26"/>
  </w:num>
  <w:num w:numId="19">
    <w:abstractNumId w:val="24"/>
  </w:num>
  <w:num w:numId="20">
    <w:abstractNumId w:val="23"/>
  </w:num>
  <w:num w:numId="21">
    <w:abstractNumId w:val="30"/>
  </w:num>
  <w:num w:numId="22">
    <w:abstractNumId w:val="22"/>
  </w:num>
  <w:num w:numId="23">
    <w:abstractNumId w:val="19"/>
  </w:num>
  <w:num w:numId="24">
    <w:abstractNumId w:val="45"/>
  </w:num>
  <w:num w:numId="25">
    <w:abstractNumId w:val="32"/>
  </w:num>
  <w:num w:numId="26">
    <w:abstractNumId w:val="40"/>
  </w:num>
  <w:num w:numId="27">
    <w:abstractNumId w:val="7"/>
  </w:num>
  <w:num w:numId="28">
    <w:abstractNumId w:val="0"/>
  </w:num>
  <w:num w:numId="29">
    <w:abstractNumId w:val="25"/>
  </w:num>
  <w:num w:numId="30">
    <w:abstractNumId w:val="17"/>
  </w:num>
  <w:num w:numId="31">
    <w:abstractNumId w:val="5"/>
  </w:num>
  <w:num w:numId="32">
    <w:abstractNumId w:val="29"/>
  </w:num>
  <w:num w:numId="33">
    <w:abstractNumId w:val="31"/>
  </w:num>
  <w:num w:numId="34">
    <w:abstractNumId w:val="4"/>
  </w:num>
  <w:num w:numId="35">
    <w:abstractNumId w:val="38"/>
  </w:num>
  <w:num w:numId="36">
    <w:abstractNumId w:val="34"/>
  </w:num>
  <w:num w:numId="3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16"/>
  </w:num>
  <w:num w:numId="40">
    <w:abstractNumId w:val="18"/>
  </w:num>
  <w:num w:numId="41">
    <w:abstractNumId w:val="20"/>
  </w:num>
  <w:num w:numId="42">
    <w:abstractNumId w:val="1"/>
  </w:num>
  <w:num w:numId="43">
    <w:abstractNumId w:val="2"/>
  </w:num>
  <w:num w:numId="44">
    <w:abstractNumId w:val="36"/>
  </w:num>
  <w:num w:numId="45">
    <w:abstractNumId w:val="6"/>
  </w:num>
  <w:num w:numId="4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ght, Joni">
    <w15:presenceInfo w15:providerId="None" w15:userId="Light, Jo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016"/>
    <w:rsid w:val="00022950"/>
    <w:rsid w:val="000232D6"/>
    <w:rsid w:val="00025897"/>
    <w:rsid w:val="00031F1F"/>
    <w:rsid w:val="000340F2"/>
    <w:rsid w:val="0003467C"/>
    <w:rsid w:val="00036F69"/>
    <w:rsid w:val="00041CDF"/>
    <w:rsid w:val="000478CB"/>
    <w:rsid w:val="00051382"/>
    <w:rsid w:val="00071D13"/>
    <w:rsid w:val="00073E6B"/>
    <w:rsid w:val="0007574E"/>
    <w:rsid w:val="000773F3"/>
    <w:rsid w:val="00082C56"/>
    <w:rsid w:val="00090626"/>
    <w:rsid w:val="000977D2"/>
    <w:rsid w:val="000A1157"/>
    <w:rsid w:val="000A6E1F"/>
    <w:rsid w:val="000B2C0A"/>
    <w:rsid w:val="000B5A42"/>
    <w:rsid w:val="000B74A5"/>
    <w:rsid w:val="000B74E3"/>
    <w:rsid w:val="000C3032"/>
    <w:rsid w:val="000C6C72"/>
    <w:rsid w:val="000D643E"/>
    <w:rsid w:val="000E06CF"/>
    <w:rsid w:val="000E3AC4"/>
    <w:rsid w:val="000E4F91"/>
    <w:rsid w:val="000E5D90"/>
    <w:rsid w:val="000E6317"/>
    <w:rsid w:val="000E6820"/>
    <w:rsid w:val="000F240E"/>
    <w:rsid w:val="000F244D"/>
    <w:rsid w:val="000F2DD1"/>
    <w:rsid w:val="00101090"/>
    <w:rsid w:val="00101CAB"/>
    <w:rsid w:val="001037FE"/>
    <w:rsid w:val="00104E04"/>
    <w:rsid w:val="0011212F"/>
    <w:rsid w:val="0011457D"/>
    <w:rsid w:val="001231DF"/>
    <w:rsid w:val="00127625"/>
    <w:rsid w:val="001356D7"/>
    <w:rsid w:val="00141F95"/>
    <w:rsid w:val="00143850"/>
    <w:rsid w:val="00144C7D"/>
    <w:rsid w:val="00144D74"/>
    <w:rsid w:val="00146604"/>
    <w:rsid w:val="00147B56"/>
    <w:rsid w:val="00162CC3"/>
    <w:rsid w:val="0017179F"/>
    <w:rsid w:val="00180F28"/>
    <w:rsid w:val="001839E7"/>
    <w:rsid w:val="0018738D"/>
    <w:rsid w:val="001877CD"/>
    <w:rsid w:val="0019077B"/>
    <w:rsid w:val="001935FF"/>
    <w:rsid w:val="00196E4E"/>
    <w:rsid w:val="001A027C"/>
    <w:rsid w:val="001A4C41"/>
    <w:rsid w:val="001C0B29"/>
    <w:rsid w:val="001C149C"/>
    <w:rsid w:val="001C5C07"/>
    <w:rsid w:val="001D3F34"/>
    <w:rsid w:val="001E751E"/>
    <w:rsid w:val="00214E4A"/>
    <w:rsid w:val="00214EF2"/>
    <w:rsid w:val="0021679C"/>
    <w:rsid w:val="0022026B"/>
    <w:rsid w:val="002211F5"/>
    <w:rsid w:val="002426C6"/>
    <w:rsid w:val="00246ECD"/>
    <w:rsid w:val="002506BF"/>
    <w:rsid w:val="002635AF"/>
    <w:rsid w:val="002651DF"/>
    <w:rsid w:val="00265EA2"/>
    <w:rsid w:val="00271D99"/>
    <w:rsid w:val="00281512"/>
    <w:rsid w:val="002876AD"/>
    <w:rsid w:val="00287831"/>
    <w:rsid w:val="00287941"/>
    <w:rsid w:val="00290D58"/>
    <w:rsid w:val="00292B31"/>
    <w:rsid w:val="002A1D2D"/>
    <w:rsid w:val="002A66DE"/>
    <w:rsid w:val="002B06A6"/>
    <w:rsid w:val="002B2140"/>
    <w:rsid w:val="002C1B22"/>
    <w:rsid w:val="002C6077"/>
    <w:rsid w:val="002C73D1"/>
    <w:rsid w:val="002D39C2"/>
    <w:rsid w:val="002D69AC"/>
    <w:rsid w:val="002E0172"/>
    <w:rsid w:val="002E0687"/>
    <w:rsid w:val="002E0BF1"/>
    <w:rsid w:val="002E7D0E"/>
    <w:rsid w:val="002F32FE"/>
    <w:rsid w:val="002F488A"/>
    <w:rsid w:val="00300BF4"/>
    <w:rsid w:val="00307380"/>
    <w:rsid w:val="00311D8B"/>
    <w:rsid w:val="00311E38"/>
    <w:rsid w:val="003150B2"/>
    <w:rsid w:val="003206F1"/>
    <w:rsid w:val="003305B3"/>
    <w:rsid w:val="0033197A"/>
    <w:rsid w:val="00333D94"/>
    <w:rsid w:val="0034078E"/>
    <w:rsid w:val="00340EAC"/>
    <w:rsid w:val="003415F6"/>
    <w:rsid w:val="00341675"/>
    <w:rsid w:val="00345D88"/>
    <w:rsid w:val="003474E9"/>
    <w:rsid w:val="003500BE"/>
    <w:rsid w:val="00351AE2"/>
    <w:rsid w:val="00361FA0"/>
    <w:rsid w:val="003626E9"/>
    <w:rsid w:val="00365D01"/>
    <w:rsid w:val="00367CD4"/>
    <w:rsid w:val="00370C4A"/>
    <w:rsid w:val="00374182"/>
    <w:rsid w:val="0038137E"/>
    <w:rsid w:val="00381A00"/>
    <w:rsid w:val="00384F0D"/>
    <w:rsid w:val="003875A8"/>
    <w:rsid w:val="00387716"/>
    <w:rsid w:val="003B5CC4"/>
    <w:rsid w:val="003C52A1"/>
    <w:rsid w:val="003C7F8A"/>
    <w:rsid w:val="003D0EA6"/>
    <w:rsid w:val="003D7779"/>
    <w:rsid w:val="003E33D4"/>
    <w:rsid w:val="003E50D5"/>
    <w:rsid w:val="003F1902"/>
    <w:rsid w:val="003F7280"/>
    <w:rsid w:val="003F7466"/>
    <w:rsid w:val="004079E7"/>
    <w:rsid w:val="00410728"/>
    <w:rsid w:val="004115F7"/>
    <w:rsid w:val="004117EE"/>
    <w:rsid w:val="00413F5B"/>
    <w:rsid w:val="0041444E"/>
    <w:rsid w:val="004216E1"/>
    <w:rsid w:val="0042372C"/>
    <w:rsid w:val="00434E64"/>
    <w:rsid w:val="00446D03"/>
    <w:rsid w:val="00447B25"/>
    <w:rsid w:val="00464598"/>
    <w:rsid w:val="00467F6E"/>
    <w:rsid w:val="00477F2A"/>
    <w:rsid w:val="00484689"/>
    <w:rsid w:val="00491713"/>
    <w:rsid w:val="004937EF"/>
    <w:rsid w:val="00493E76"/>
    <w:rsid w:val="0049521A"/>
    <w:rsid w:val="004A1F4F"/>
    <w:rsid w:val="004A21B8"/>
    <w:rsid w:val="004B0FEF"/>
    <w:rsid w:val="004C249F"/>
    <w:rsid w:val="004C5987"/>
    <w:rsid w:val="004D507D"/>
    <w:rsid w:val="004E5485"/>
    <w:rsid w:val="0050065B"/>
    <w:rsid w:val="005013B4"/>
    <w:rsid w:val="005101C1"/>
    <w:rsid w:val="005112C0"/>
    <w:rsid w:val="0052039C"/>
    <w:rsid w:val="00523087"/>
    <w:rsid w:val="00523C9B"/>
    <w:rsid w:val="00524D8C"/>
    <w:rsid w:val="005305FD"/>
    <w:rsid w:val="00530AD3"/>
    <w:rsid w:val="00533DF4"/>
    <w:rsid w:val="00534D92"/>
    <w:rsid w:val="0057228D"/>
    <w:rsid w:val="00577003"/>
    <w:rsid w:val="00581ECA"/>
    <w:rsid w:val="00592C0D"/>
    <w:rsid w:val="00594AA1"/>
    <w:rsid w:val="00596875"/>
    <w:rsid w:val="005A7926"/>
    <w:rsid w:val="005B133A"/>
    <w:rsid w:val="005B3076"/>
    <w:rsid w:val="005B7B6E"/>
    <w:rsid w:val="005B7C23"/>
    <w:rsid w:val="005C78E4"/>
    <w:rsid w:val="005D0B0B"/>
    <w:rsid w:val="005D5755"/>
    <w:rsid w:val="005E004C"/>
    <w:rsid w:val="005E0FB8"/>
    <w:rsid w:val="005E25DF"/>
    <w:rsid w:val="005E2FC2"/>
    <w:rsid w:val="005E381A"/>
    <w:rsid w:val="005E4AE1"/>
    <w:rsid w:val="005E68F0"/>
    <w:rsid w:val="005F4E2E"/>
    <w:rsid w:val="00600FC9"/>
    <w:rsid w:val="00601A93"/>
    <w:rsid w:val="006048EC"/>
    <w:rsid w:val="006061D4"/>
    <w:rsid w:val="006118B1"/>
    <w:rsid w:val="006211E0"/>
    <w:rsid w:val="00621E03"/>
    <w:rsid w:val="00625A56"/>
    <w:rsid w:val="00632342"/>
    <w:rsid w:val="00632B2A"/>
    <w:rsid w:val="0064456D"/>
    <w:rsid w:val="0064507D"/>
    <w:rsid w:val="00653FC9"/>
    <w:rsid w:val="006548D9"/>
    <w:rsid w:val="00656396"/>
    <w:rsid w:val="0066177B"/>
    <w:rsid w:val="00662119"/>
    <w:rsid w:val="006642B0"/>
    <w:rsid w:val="00667489"/>
    <w:rsid w:val="00672AE6"/>
    <w:rsid w:val="00681E8F"/>
    <w:rsid w:val="006832DB"/>
    <w:rsid w:val="006932AA"/>
    <w:rsid w:val="006946A1"/>
    <w:rsid w:val="006A2484"/>
    <w:rsid w:val="006A6277"/>
    <w:rsid w:val="006A737A"/>
    <w:rsid w:val="006B6508"/>
    <w:rsid w:val="006C03ED"/>
    <w:rsid w:val="006C15B6"/>
    <w:rsid w:val="006D30CB"/>
    <w:rsid w:val="006D3955"/>
    <w:rsid w:val="006E25F7"/>
    <w:rsid w:val="006E2B4E"/>
    <w:rsid w:val="006F57D8"/>
    <w:rsid w:val="006F63AD"/>
    <w:rsid w:val="0070166F"/>
    <w:rsid w:val="00704DFF"/>
    <w:rsid w:val="007101C1"/>
    <w:rsid w:val="00710BCA"/>
    <w:rsid w:val="00715082"/>
    <w:rsid w:val="007177C5"/>
    <w:rsid w:val="007211BC"/>
    <w:rsid w:val="007259C5"/>
    <w:rsid w:val="007263C5"/>
    <w:rsid w:val="00726C93"/>
    <w:rsid w:val="00747515"/>
    <w:rsid w:val="00747FA9"/>
    <w:rsid w:val="0075127F"/>
    <w:rsid w:val="00754D02"/>
    <w:rsid w:val="00755757"/>
    <w:rsid w:val="00761E58"/>
    <w:rsid w:val="0076571F"/>
    <w:rsid w:val="00774A7F"/>
    <w:rsid w:val="00776D23"/>
    <w:rsid w:val="00786947"/>
    <w:rsid w:val="00791507"/>
    <w:rsid w:val="00792D31"/>
    <w:rsid w:val="0079573D"/>
    <w:rsid w:val="007977AF"/>
    <w:rsid w:val="007A286C"/>
    <w:rsid w:val="007C055E"/>
    <w:rsid w:val="007C4764"/>
    <w:rsid w:val="007D0787"/>
    <w:rsid w:val="007D1DCF"/>
    <w:rsid w:val="007F21B5"/>
    <w:rsid w:val="007F25CE"/>
    <w:rsid w:val="007F4D77"/>
    <w:rsid w:val="00800016"/>
    <w:rsid w:val="0080446A"/>
    <w:rsid w:val="00813087"/>
    <w:rsid w:val="00817800"/>
    <w:rsid w:val="0082513B"/>
    <w:rsid w:val="00831065"/>
    <w:rsid w:val="00847BAE"/>
    <w:rsid w:val="00850D1B"/>
    <w:rsid w:val="00863496"/>
    <w:rsid w:val="0086376D"/>
    <w:rsid w:val="00864585"/>
    <w:rsid w:val="00871973"/>
    <w:rsid w:val="00885A58"/>
    <w:rsid w:val="00892753"/>
    <w:rsid w:val="00894C63"/>
    <w:rsid w:val="00895B97"/>
    <w:rsid w:val="00896588"/>
    <w:rsid w:val="008B0F49"/>
    <w:rsid w:val="008D4339"/>
    <w:rsid w:val="008D45DC"/>
    <w:rsid w:val="008F6355"/>
    <w:rsid w:val="00904A28"/>
    <w:rsid w:val="0091688E"/>
    <w:rsid w:val="00924021"/>
    <w:rsid w:val="009263C6"/>
    <w:rsid w:val="00926D2F"/>
    <w:rsid w:val="00927F3E"/>
    <w:rsid w:val="00935CC4"/>
    <w:rsid w:val="00936326"/>
    <w:rsid w:val="00936B02"/>
    <w:rsid w:val="0094258B"/>
    <w:rsid w:val="00952E2A"/>
    <w:rsid w:val="009539EC"/>
    <w:rsid w:val="0097135C"/>
    <w:rsid w:val="0097442B"/>
    <w:rsid w:val="00980363"/>
    <w:rsid w:val="00982434"/>
    <w:rsid w:val="00982FA5"/>
    <w:rsid w:val="00994989"/>
    <w:rsid w:val="0099575C"/>
    <w:rsid w:val="0099639E"/>
    <w:rsid w:val="00996BC6"/>
    <w:rsid w:val="009A2E6E"/>
    <w:rsid w:val="009A3714"/>
    <w:rsid w:val="009B1DEC"/>
    <w:rsid w:val="009B6CB9"/>
    <w:rsid w:val="009B7A39"/>
    <w:rsid w:val="009C448F"/>
    <w:rsid w:val="009E237F"/>
    <w:rsid w:val="009E5C16"/>
    <w:rsid w:val="009F345C"/>
    <w:rsid w:val="009F3B34"/>
    <w:rsid w:val="009F52EB"/>
    <w:rsid w:val="00A03E86"/>
    <w:rsid w:val="00A05E3D"/>
    <w:rsid w:val="00A20D9F"/>
    <w:rsid w:val="00A21D36"/>
    <w:rsid w:val="00A24E88"/>
    <w:rsid w:val="00A27566"/>
    <w:rsid w:val="00A349E5"/>
    <w:rsid w:val="00A434DF"/>
    <w:rsid w:val="00A5784A"/>
    <w:rsid w:val="00A60DFE"/>
    <w:rsid w:val="00A6329F"/>
    <w:rsid w:val="00A64EF7"/>
    <w:rsid w:val="00A710C4"/>
    <w:rsid w:val="00A754BC"/>
    <w:rsid w:val="00A76B26"/>
    <w:rsid w:val="00A8032C"/>
    <w:rsid w:val="00A842B1"/>
    <w:rsid w:val="00A858D3"/>
    <w:rsid w:val="00A85ABD"/>
    <w:rsid w:val="00AA0048"/>
    <w:rsid w:val="00AA4C83"/>
    <w:rsid w:val="00AB5B01"/>
    <w:rsid w:val="00AB79AA"/>
    <w:rsid w:val="00AC01D2"/>
    <w:rsid w:val="00AD2ABD"/>
    <w:rsid w:val="00AE3C80"/>
    <w:rsid w:val="00AE4C39"/>
    <w:rsid w:val="00AE6E95"/>
    <w:rsid w:val="00AF0E3E"/>
    <w:rsid w:val="00AF5145"/>
    <w:rsid w:val="00AF57A7"/>
    <w:rsid w:val="00B10A32"/>
    <w:rsid w:val="00B11613"/>
    <w:rsid w:val="00B306A3"/>
    <w:rsid w:val="00B449B6"/>
    <w:rsid w:val="00B46BBF"/>
    <w:rsid w:val="00B5025A"/>
    <w:rsid w:val="00B50A58"/>
    <w:rsid w:val="00B52B4A"/>
    <w:rsid w:val="00B52EF0"/>
    <w:rsid w:val="00B55852"/>
    <w:rsid w:val="00B55C40"/>
    <w:rsid w:val="00B57EE5"/>
    <w:rsid w:val="00B61F68"/>
    <w:rsid w:val="00B65D1A"/>
    <w:rsid w:val="00B73255"/>
    <w:rsid w:val="00B75E0D"/>
    <w:rsid w:val="00B779EC"/>
    <w:rsid w:val="00B93C83"/>
    <w:rsid w:val="00BA27B1"/>
    <w:rsid w:val="00BB1CF0"/>
    <w:rsid w:val="00BB3743"/>
    <w:rsid w:val="00BB3DF8"/>
    <w:rsid w:val="00BB46F0"/>
    <w:rsid w:val="00BB4A8E"/>
    <w:rsid w:val="00BB4E7F"/>
    <w:rsid w:val="00BD6279"/>
    <w:rsid w:val="00BE247F"/>
    <w:rsid w:val="00BE36F1"/>
    <w:rsid w:val="00BE43AB"/>
    <w:rsid w:val="00BF3D74"/>
    <w:rsid w:val="00BF59A4"/>
    <w:rsid w:val="00C1053F"/>
    <w:rsid w:val="00C1090C"/>
    <w:rsid w:val="00C10D91"/>
    <w:rsid w:val="00C1158D"/>
    <w:rsid w:val="00C21208"/>
    <w:rsid w:val="00C22104"/>
    <w:rsid w:val="00C22E52"/>
    <w:rsid w:val="00C26A3F"/>
    <w:rsid w:val="00C26CA5"/>
    <w:rsid w:val="00C276D8"/>
    <w:rsid w:val="00C320AE"/>
    <w:rsid w:val="00C32210"/>
    <w:rsid w:val="00C35D99"/>
    <w:rsid w:val="00C37CE4"/>
    <w:rsid w:val="00C40C02"/>
    <w:rsid w:val="00C43348"/>
    <w:rsid w:val="00C61DB0"/>
    <w:rsid w:val="00C62E6F"/>
    <w:rsid w:val="00C65698"/>
    <w:rsid w:val="00C661F5"/>
    <w:rsid w:val="00C67E3C"/>
    <w:rsid w:val="00C83D9F"/>
    <w:rsid w:val="00C86688"/>
    <w:rsid w:val="00C86751"/>
    <w:rsid w:val="00CB6FF9"/>
    <w:rsid w:val="00CC0866"/>
    <w:rsid w:val="00CD2FE2"/>
    <w:rsid w:val="00CE0E53"/>
    <w:rsid w:val="00CF3E0D"/>
    <w:rsid w:val="00CF43B9"/>
    <w:rsid w:val="00D052C3"/>
    <w:rsid w:val="00D059B8"/>
    <w:rsid w:val="00D1535F"/>
    <w:rsid w:val="00D23008"/>
    <w:rsid w:val="00D353C4"/>
    <w:rsid w:val="00D36D14"/>
    <w:rsid w:val="00D40238"/>
    <w:rsid w:val="00D54332"/>
    <w:rsid w:val="00D567D3"/>
    <w:rsid w:val="00D61327"/>
    <w:rsid w:val="00D6565C"/>
    <w:rsid w:val="00D77654"/>
    <w:rsid w:val="00D80419"/>
    <w:rsid w:val="00D80C6E"/>
    <w:rsid w:val="00D82C3E"/>
    <w:rsid w:val="00D8363F"/>
    <w:rsid w:val="00D909D8"/>
    <w:rsid w:val="00D91F62"/>
    <w:rsid w:val="00D9691E"/>
    <w:rsid w:val="00DA176D"/>
    <w:rsid w:val="00DB1195"/>
    <w:rsid w:val="00DB2DDE"/>
    <w:rsid w:val="00DB3346"/>
    <w:rsid w:val="00DC0F47"/>
    <w:rsid w:val="00DC1CF3"/>
    <w:rsid w:val="00DC2CBA"/>
    <w:rsid w:val="00DC79C2"/>
    <w:rsid w:val="00DD2CF1"/>
    <w:rsid w:val="00DE2016"/>
    <w:rsid w:val="00DE371F"/>
    <w:rsid w:val="00DE3AB3"/>
    <w:rsid w:val="00DF70AD"/>
    <w:rsid w:val="00E017D1"/>
    <w:rsid w:val="00E02654"/>
    <w:rsid w:val="00E04780"/>
    <w:rsid w:val="00E2148C"/>
    <w:rsid w:val="00E34BE5"/>
    <w:rsid w:val="00E364B7"/>
    <w:rsid w:val="00E54422"/>
    <w:rsid w:val="00E55436"/>
    <w:rsid w:val="00E56652"/>
    <w:rsid w:val="00E61657"/>
    <w:rsid w:val="00E66F3E"/>
    <w:rsid w:val="00E70ACA"/>
    <w:rsid w:val="00E73FF9"/>
    <w:rsid w:val="00E74FF4"/>
    <w:rsid w:val="00E779D8"/>
    <w:rsid w:val="00E8234B"/>
    <w:rsid w:val="00E82843"/>
    <w:rsid w:val="00E83884"/>
    <w:rsid w:val="00E84772"/>
    <w:rsid w:val="00E9080F"/>
    <w:rsid w:val="00E96312"/>
    <w:rsid w:val="00E96403"/>
    <w:rsid w:val="00EA353E"/>
    <w:rsid w:val="00EA645F"/>
    <w:rsid w:val="00EB00E4"/>
    <w:rsid w:val="00EB066A"/>
    <w:rsid w:val="00EB2F87"/>
    <w:rsid w:val="00EB580E"/>
    <w:rsid w:val="00EC201A"/>
    <w:rsid w:val="00ED7683"/>
    <w:rsid w:val="00EE69D2"/>
    <w:rsid w:val="00EF1AEC"/>
    <w:rsid w:val="00EF5CEC"/>
    <w:rsid w:val="00EF7C31"/>
    <w:rsid w:val="00F01CBE"/>
    <w:rsid w:val="00F03FC6"/>
    <w:rsid w:val="00F074C4"/>
    <w:rsid w:val="00F10A4A"/>
    <w:rsid w:val="00F128A5"/>
    <w:rsid w:val="00F16EEC"/>
    <w:rsid w:val="00F20F42"/>
    <w:rsid w:val="00F24C63"/>
    <w:rsid w:val="00F26E5D"/>
    <w:rsid w:val="00F2788C"/>
    <w:rsid w:val="00F27CA6"/>
    <w:rsid w:val="00F421B0"/>
    <w:rsid w:val="00F53F67"/>
    <w:rsid w:val="00F545B7"/>
    <w:rsid w:val="00F634B5"/>
    <w:rsid w:val="00F642C2"/>
    <w:rsid w:val="00F65990"/>
    <w:rsid w:val="00F755E1"/>
    <w:rsid w:val="00F82015"/>
    <w:rsid w:val="00F87C2A"/>
    <w:rsid w:val="00F96441"/>
    <w:rsid w:val="00FA0389"/>
    <w:rsid w:val="00FA1587"/>
    <w:rsid w:val="00FA247B"/>
    <w:rsid w:val="00FA3F5B"/>
    <w:rsid w:val="00FB3CA3"/>
    <w:rsid w:val="00FB5833"/>
    <w:rsid w:val="00FB7E07"/>
    <w:rsid w:val="00FC2642"/>
    <w:rsid w:val="00FC4EF6"/>
    <w:rsid w:val="00FC6D5D"/>
    <w:rsid w:val="00FD12C0"/>
    <w:rsid w:val="00FD29C5"/>
    <w:rsid w:val="00FD4889"/>
    <w:rsid w:val="00FD57EC"/>
    <w:rsid w:val="00FD583E"/>
    <w:rsid w:val="00FE0A0F"/>
    <w:rsid w:val="00FE564D"/>
    <w:rsid w:val="00FE5885"/>
    <w:rsid w:val="00FE5891"/>
    <w:rsid w:val="00FE6FC4"/>
    <w:rsid w:val="00FE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DE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2016"/>
    <w:pPr>
      <w:keepNext/>
      <w:tabs>
        <w:tab w:val="right" w:pos="1620"/>
        <w:tab w:val="left" w:pos="1710"/>
      </w:tabs>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qFormat/>
    <w:rsid w:val="00DE201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DE2016"/>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DE2016"/>
    <w:pPr>
      <w:pBdr>
        <w:bottom w:val="dotted" w:sz="4" w:space="1" w:color="943634"/>
      </w:pBdr>
      <w:spacing w:after="120" w:line="252" w:lineRule="auto"/>
      <w:jc w:val="center"/>
      <w:outlineLvl w:val="3"/>
    </w:pPr>
    <w:rPr>
      <w:rFonts w:ascii="Cambria" w:eastAsia="Times New Roman" w:hAnsi="Cambria" w:cs="Times New Roman"/>
      <w:caps/>
      <w:color w:val="622423"/>
      <w:spacing w:val="10"/>
    </w:rPr>
  </w:style>
  <w:style w:type="paragraph" w:styleId="Heading5">
    <w:name w:val="heading 5"/>
    <w:basedOn w:val="Normal"/>
    <w:next w:val="Normal"/>
    <w:link w:val="Heading5Char"/>
    <w:uiPriority w:val="9"/>
    <w:semiHidden/>
    <w:unhideWhenUsed/>
    <w:qFormat/>
    <w:rsid w:val="00DE2016"/>
    <w:pPr>
      <w:spacing w:before="320" w:after="120" w:line="252" w:lineRule="auto"/>
      <w:jc w:val="center"/>
      <w:outlineLvl w:val="4"/>
    </w:pPr>
    <w:rPr>
      <w:rFonts w:ascii="Cambria" w:eastAsia="Times New Roman" w:hAnsi="Cambria" w:cs="Times New Roman"/>
      <w:caps/>
      <w:color w:val="622423"/>
      <w:spacing w:val="10"/>
    </w:rPr>
  </w:style>
  <w:style w:type="paragraph" w:styleId="Heading6">
    <w:name w:val="heading 6"/>
    <w:basedOn w:val="Normal"/>
    <w:next w:val="Normal"/>
    <w:link w:val="Heading6Char"/>
    <w:uiPriority w:val="9"/>
    <w:semiHidden/>
    <w:unhideWhenUsed/>
    <w:qFormat/>
    <w:rsid w:val="00DE2016"/>
    <w:pPr>
      <w:spacing w:after="120" w:line="252" w:lineRule="auto"/>
      <w:jc w:val="center"/>
      <w:outlineLvl w:val="5"/>
    </w:pPr>
    <w:rPr>
      <w:rFonts w:ascii="Cambria" w:eastAsia="Times New Roman" w:hAnsi="Cambria" w:cs="Times New Roman"/>
      <w:caps/>
      <w:color w:val="943634"/>
      <w:spacing w:val="10"/>
    </w:rPr>
  </w:style>
  <w:style w:type="paragraph" w:styleId="Heading7">
    <w:name w:val="heading 7"/>
    <w:basedOn w:val="Normal"/>
    <w:next w:val="Normal"/>
    <w:link w:val="Heading7Char"/>
    <w:uiPriority w:val="9"/>
    <w:semiHidden/>
    <w:unhideWhenUsed/>
    <w:qFormat/>
    <w:rsid w:val="00DE2016"/>
    <w:pPr>
      <w:spacing w:after="120" w:line="252" w:lineRule="auto"/>
      <w:jc w:val="center"/>
      <w:outlineLvl w:val="6"/>
    </w:pPr>
    <w:rPr>
      <w:rFonts w:ascii="Cambria" w:eastAsia="Times New Roman" w:hAnsi="Cambria" w:cs="Times New Roman"/>
      <w:i/>
      <w:iCs/>
      <w:caps/>
      <w:color w:val="943634"/>
      <w:spacing w:val="10"/>
    </w:rPr>
  </w:style>
  <w:style w:type="paragraph" w:styleId="Heading8">
    <w:name w:val="heading 8"/>
    <w:basedOn w:val="Normal"/>
    <w:next w:val="Normal"/>
    <w:link w:val="Heading8Char"/>
    <w:uiPriority w:val="9"/>
    <w:semiHidden/>
    <w:unhideWhenUsed/>
    <w:qFormat/>
    <w:rsid w:val="00DE2016"/>
    <w:pPr>
      <w:spacing w:after="120" w:line="252" w:lineRule="auto"/>
      <w:jc w:val="center"/>
      <w:outlineLvl w:val="7"/>
    </w:pPr>
    <w:rPr>
      <w:rFonts w:ascii="Cambria" w:eastAsia="Times New Roman" w:hAnsi="Cambria" w:cs="Times New Roman"/>
      <w:caps/>
      <w:spacing w:val="10"/>
      <w:sz w:val="20"/>
      <w:szCs w:val="20"/>
    </w:rPr>
  </w:style>
  <w:style w:type="paragraph" w:styleId="Heading9">
    <w:name w:val="heading 9"/>
    <w:basedOn w:val="Normal"/>
    <w:next w:val="Normal"/>
    <w:link w:val="Heading9Char"/>
    <w:uiPriority w:val="9"/>
    <w:semiHidden/>
    <w:unhideWhenUsed/>
    <w:qFormat/>
    <w:rsid w:val="00DE2016"/>
    <w:pPr>
      <w:spacing w:after="120" w:line="252" w:lineRule="auto"/>
      <w:jc w:val="center"/>
      <w:outlineLvl w:val="8"/>
    </w:pPr>
    <w:rPr>
      <w:rFonts w:ascii="Cambria" w:eastAsia="Times New Roman" w:hAnsi="Cambria" w:cs="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016"/>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DE2016"/>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E2016"/>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DE2016"/>
    <w:rPr>
      <w:rFonts w:ascii="Cambria" w:eastAsia="Times New Roman" w:hAnsi="Cambria" w:cs="Times New Roman"/>
      <w:caps/>
      <w:color w:val="622423"/>
      <w:spacing w:val="10"/>
    </w:rPr>
  </w:style>
  <w:style w:type="character" w:customStyle="1" w:styleId="Heading5Char">
    <w:name w:val="Heading 5 Char"/>
    <w:basedOn w:val="DefaultParagraphFont"/>
    <w:link w:val="Heading5"/>
    <w:uiPriority w:val="9"/>
    <w:semiHidden/>
    <w:rsid w:val="00DE2016"/>
    <w:rPr>
      <w:rFonts w:ascii="Cambria" w:eastAsia="Times New Roman" w:hAnsi="Cambria" w:cs="Times New Roman"/>
      <w:caps/>
      <w:color w:val="622423"/>
      <w:spacing w:val="10"/>
    </w:rPr>
  </w:style>
  <w:style w:type="character" w:customStyle="1" w:styleId="Heading6Char">
    <w:name w:val="Heading 6 Char"/>
    <w:basedOn w:val="DefaultParagraphFont"/>
    <w:link w:val="Heading6"/>
    <w:uiPriority w:val="9"/>
    <w:semiHidden/>
    <w:rsid w:val="00DE2016"/>
    <w:rPr>
      <w:rFonts w:ascii="Cambria" w:eastAsia="Times New Roman" w:hAnsi="Cambria" w:cs="Times New Roman"/>
      <w:caps/>
      <w:color w:val="943634"/>
      <w:spacing w:val="10"/>
    </w:rPr>
  </w:style>
  <w:style w:type="character" w:customStyle="1" w:styleId="Heading7Char">
    <w:name w:val="Heading 7 Char"/>
    <w:basedOn w:val="DefaultParagraphFont"/>
    <w:link w:val="Heading7"/>
    <w:uiPriority w:val="9"/>
    <w:semiHidden/>
    <w:rsid w:val="00DE2016"/>
    <w:rPr>
      <w:rFonts w:ascii="Cambria" w:eastAsia="Times New Roman" w:hAnsi="Cambria" w:cs="Times New Roman"/>
      <w:i/>
      <w:iCs/>
      <w:caps/>
      <w:color w:val="943634"/>
      <w:spacing w:val="10"/>
    </w:rPr>
  </w:style>
  <w:style w:type="character" w:customStyle="1" w:styleId="Heading8Char">
    <w:name w:val="Heading 8 Char"/>
    <w:basedOn w:val="DefaultParagraphFont"/>
    <w:link w:val="Heading8"/>
    <w:uiPriority w:val="9"/>
    <w:semiHidden/>
    <w:rsid w:val="00DE2016"/>
    <w:rPr>
      <w:rFonts w:ascii="Cambria" w:eastAsia="Times New Roman" w:hAnsi="Cambria" w:cs="Times New Roman"/>
      <w:caps/>
      <w:spacing w:val="10"/>
      <w:sz w:val="20"/>
      <w:szCs w:val="20"/>
    </w:rPr>
  </w:style>
  <w:style w:type="character" w:customStyle="1" w:styleId="Heading9Char">
    <w:name w:val="Heading 9 Char"/>
    <w:basedOn w:val="DefaultParagraphFont"/>
    <w:link w:val="Heading9"/>
    <w:uiPriority w:val="9"/>
    <w:semiHidden/>
    <w:rsid w:val="00DE2016"/>
    <w:rPr>
      <w:rFonts w:ascii="Cambria" w:eastAsia="Times New Roman" w:hAnsi="Cambria" w:cs="Times New Roman"/>
      <w:i/>
      <w:iCs/>
      <w:caps/>
      <w:spacing w:val="10"/>
      <w:sz w:val="20"/>
      <w:szCs w:val="20"/>
    </w:rPr>
  </w:style>
  <w:style w:type="numbering" w:customStyle="1" w:styleId="NoList1">
    <w:name w:val="No List1"/>
    <w:next w:val="NoList"/>
    <w:uiPriority w:val="99"/>
    <w:semiHidden/>
    <w:rsid w:val="00DE2016"/>
  </w:style>
  <w:style w:type="paragraph" w:styleId="Footer">
    <w:name w:val="footer"/>
    <w:basedOn w:val="Normal"/>
    <w:link w:val="FooterChar"/>
    <w:uiPriority w:val="99"/>
    <w:rsid w:val="00DE2016"/>
    <w:pPr>
      <w:tabs>
        <w:tab w:val="center" w:pos="4320"/>
        <w:tab w:val="right" w:pos="8640"/>
      </w:tabs>
      <w:spacing w:after="0" w:line="240" w:lineRule="auto"/>
    </w:pPr>
    <w:rPr>
      <w:rFonts w:ascii="Maiandra GD" w:eastAsia="Times New Roman" w:hAnsi="Maiandra GD" w:cs="Arial"/>
      <w:sz w:val="24"/>
      <w:szCs w:val="24"/>
    </w:rPr>
  </w:style>
  <w:style w:type="character" w:customStyle="1" w:styleId="FooterChar">
    <w:name w:val="Footer Char"/>
    <w:basedOn w:val="DefaultParagraphFont"/>
    <w:link w:val="Footer"/>
    <w:uiPriority w:val="99"/>
    <w:rsid w:val="00DE2016"/>
    <w:rPr>
      <w:rFonts w:ascii="Maiandra GD" w:eastAsia="Times New Roman" w:hAnsi="Maiandra GD" w:cs="Arial"/>
      <w:sz w:val="24"/>
      <w:szCs w:val="24"/>
    </w:rPr>
  </w:style>
  <w:style w:type="character" w:styleId="PageNumber">
    <w:name w:val="page number"/>
    <w:basedOn w:val="DefaultParagraphFont"/>
    <w:rsid w:val="00DE2016"/>
  </w:style>
  <w:style w:type="paragraph" w:styleId="BodyTextIndent">
    <w:name w:val="Body Text Indent"/>
    <w:basedOn w:val="Normal"/>
    <w:link w:val="BodyTextIndentChar"/>
    <w:rsid w:val="00DE2016"/>
    <w:pPr>
      <w:tabs>
        <w:tab w:val="right" w:pos="1620"/>
        <w:tab w:val="left" w:pos="1710"/>
      </w:tabs>
      <w:spacing w:after="0" w:line="240" w:lineRule="auto"/>
      <w:ind w:left="1987" w:hanging="1987"/>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E201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rsid w:val="00DE201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E2016"/>
    <w:rPr>
      <w:rFonts w:ascii="Tahoma" w:eastAsia="Times New Roman" w:hAnsi="Tahoma" w:cs="Tahoma"/>
      <w:sz w:val="16"/>
      <w:szCs w:val="16"/>
    </w:rPr>
  </w:style>
  <w:style w:type="paragraph" w:styleId="Header">
    <w:name w:val="header"/>
    <w:basedOn w:val="Normal"/>
    <w:link w:val="HeaderChar"/>
    <w:uiPriority w:val="99"/>
    <w:rsid w:val="00DE2016"/>
    <w:pPr>
      <w:tabs>
        <w:tab w:val="center" w:pos="4320"/>
        <w:tab w:val="right" w:pos="8640"/>
      </w:tabs>
      <w:spacing w:after="0" w:line="240" w:lineRule="auto"/>
    </w:pPr>
    <w:rPr>
      <w:rFonts w:ascii="Maiandra GD" w:eastAsia="Times New Roman" w:hAnsi="Maiandra GD" w:cs="Arial"/>
      <w:sz w:val="24"/>
      <w:szCs w:val="24"/>
    </w:rPr>
  </w:style>
  <w:style w:type="character" w:customStyle="1" w:styleId="HeaderChar">
    <w:name w:val="Header Char"/>
    <w:basedOn w:val="DefaultParagraphFont"/>
    <w:link w:val="Header"/>
    <w:uiPriority w:val="99"/>
    <w:rsid w:val="00DE2016"/>
    <w:rPr>
      <w:rFonts w:ascii="Maiandra GD" w:eastAsia="Times New Roman" w:hAnsi="Maiandra GD" w:cs="Arial"/>
      <w:sz w:val="24"/>
      <w:szCs w:val="24"/>
    </w:rPr>
  </w:style>
  <w:style w:type="paragraph" w:styleId="BodyText2">
    <w:name w:val="Body Text 2"/>
    <w:basedOn w:val="Normal"/>
    <w:link w:val="BodyText2Char"/>
    <w:rsid w:val="00DE2016"/>
    <w:pPr>
      <w:spacing w:after="120" w:line="480" w:lineRule="auto"/>
    </w:pPr>
    <w:rPr>
      <w:rFonts w:ascii="Maiandra GD" w:eastAsia="Times New Roman" w:hAnsi="Maiandra GD" w:cs="Arial"/>
      <w:sz w:val="24"/>
      <w:szCs w:val="24"/>
    </w:rPr>
  </w:style>
  <w:style w:type="character" w:customStyle="1" w:styleId="BodyText2Char">
    <w:name w:val="Body Text 2 Char"/>
    <w:basedOn w:val="DefaultParagraphFont"/>
    <w:link w:val="BodyText2"/>
    <w:rsid w:val="00DE2016"/>
    <w:rPr>
      <w:rFonts w:ascii="Maiandra GD" w:eastAsia="Times New Roman" w:hAnsi="Maiandra GD" w:cs="Arial"/>
      <w:sz w:val="24"/>
      <w:szCs w:val="24"/>
    </w:rPr>
  </w:style>
  <w:style w:type="character" w:customStyle="1" w:styleId="HTMLMarkup">
    <w:name w:val="HTML Markup"/>
    <w:rsid w:val="00DE2016"/>
    <w:rPr>
      <w:vanish/>
      <w:color w:val="FF0000"/>
    </w:rPr>
  </w:style>
  <w:style w:type="character" w:styleId="CommentReference">
    <w:name w:val="annotation reference"/>
    <w:semiHidden/>
    <w:rsid w:val="00DE2016"/>
    <w:rPr>
      <w:sz w:val="16"/>
      <w:szCs w:val="16"/>
    </w:rPr>
  </w:style>
  <w:style w:type="paragraph" w:styleId="CommentText">
    <w:name w:val="annotation text"/>
    <w:basedOn w:val="Normal"/>
    <w:link w:val="CommentTextChar"/>
    <w:semiHidden/>
    <w:rsid w:val="00DE2016"/>
    <w:pPr>
      <w:spacing w:after="0" w:line="240" w:lineRule="auto"/>
    </w:pPr>
    <w:rPr>
      <w:rFonts w:ascii="Tms Rmn" w:eastAsia="Times New Roman" w:hAnsi="Tms Rmn" w:cs="Times New Roman"/>
      <w:sz w:val="20"/>
      <w:szCs w:val="20"/>
    </w:rPr>
  </w:style>
  <w:style w:type="character" w:customStyle="1" w:styleId="CommentTextChar">
    <w:name w:val="Comment Text Char"/>
    <w:basedOn w:val="DefaultParagraphFont"/>
    <w:link w:val="CommentText"/>
    <w:semiHidden/>
    <w:rsid w:val="00DE2016"/>
    <w:rPr>
      <w:rFonts w:ascii="Tms Rmn" w:eastAsia="Times New Roman" w:hAnsi="Tms Rmn" w:cs="Times New Roman"/>
      <w:sz w:val="20"/>
      <w:szCs w:val="20"/>
    </w:rPr>
  </w:style>
  <w:style w:type="character" w:styleId="FollowedHyperlink">
    <w:name w:val="FollowedHyperlink"/>
    <w:rsid w:val="00DE2016"/>
    <w:rPr>
      <w:color w:val="800080"/>
      <w:u w:val="single"/>
    </w:rPr>
  </w:style>
  <w:style w:type="paragraph" w:styleId="BodyText">
    <w:name w:val="Body Text"/>
    <w:basedOn w:val="Normal"/>
    <w:link w:val="BodyTextChar"/>
    <w:rsid w:val="00DE2016"/>
    <w:pPr>
      <w:spacing w:after="120" w:line="240" w:lineRule="auto"/>
    </w:pPr>
    <w:rPr>
      <w:rFonts w:ascii="Maiandra GD" w:eastAsia="Times New Roman" w:hAnsi="Maiandra GD" w:cs="Arial"/>
      <w:sz w:val="24"/>
      <w:szCs w:val="24"/>
    </w:rPr>
  </w:style>
  <w:style w:type="character" w:customStyle="1" w:styleId="BodyTextChar">
    <w:name w:val="Body Text Char"/>
    <w:basedOn w:val="DefaultParagraphFont"/>
    <w:link w:val="BodyText"/>
    <w:rsid w:val="00DE2016"/>
    <w:rPr>
      <w:rFonts w:ascii="Maiandra GD" w:eastAsia="Times New Roman" w:hAnsi="Maiandra GD" w:cs="Arial"/>
      <w:sz w:val="24"/>
      <w:szCs w:val="24"/>
    </w:rPr>
  </w:style>
  <w:style w:type="paragraph" w:styleId="BodyTextIndent2">
    <w:name w:val="Body Text Indent 2"/>
    <w:basedOn w:val="Normal"/>
    <w:link w:val="BodyTextIndent2Char"/>
    <w:rsid w:val="00DE2016"/>
    <w:pPr>
      <w:spacing w:after="120" w:line="480" w:lineRule="auto"/>
      <w:ind w:left="360"/>
    </w:pPr>
    <w:rPr>
      <w:rFonts w:ascii="Maiandra GD" w:eastAsia="Times New Roman" w:hAnsi="Maiandra GD" w:cs="Arial"/>
      <w:sz w:val="24"/>
      <w:szCs w:val="24"/>
    </w:rPr>
  </w:style>
  <w:style w:type="character" w:customStyle="1" w:styleId="BodyTextIndent2Char">
    <w:name w:val="Body Text Indent 2 Char"/>
    <w:basedOn w:val="DefaultParagraphFont"/>
    <w:link w:val="BodyTextIndent2"/>
    <w:rsid w:val="00DE2016"/>
    <w:rPr>
      <w:rFonts w:ascii="Maiandra GD" w:eastAsia="Times New Roman" w:hAnsi="Maiandra GD" w:cs="Arial"/>
      <w:sz w:val="24"/>
      <w:szCs w:val="24"/>
    </w:rPr>
  </w:style>
  <w:style w:type="paragraph" w:styleId="FootnoteText">
    <w:name w:val="footnote text"/>
    <w:basedOn w:val="Normal"/>
    <w:link w:val="FootnoteTextChar"/>
    <w:semiHidden/>
    <w:rsid w:val="00DE2016"/>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semiHidden/>
    <w:rsid w:val="00DE2016"/>
    <w:rPr>
      <w:rFonts w:ascii="Garamond" w:eastAsia="Times New Roman" w:hAnsi="Garamond" w:cs="Times New Roman"/>
      <w:sz w:val="20"/>
      <w:szCs w:val="20"/>
    </w:rPr>
  </w:style>
  <w:style w:type="character" w:styleId="FootnoteReference">
    <w:name w:val="footnote reference"/>
    <w:uiPriority w:val="99"/>
    <w:semiHidden/>
    <w:rsid w:val="00DE2016"/>
    <w:rPr>
      <w:vertAlign w:val="superscript"/>
    </w:rPr>
  </w:style>
  <w:style w:type="paragraph" w:styleId="NormalWeb">
    <w:name w:val="Normal (Web)"/>
    <w:basedOn w:val="Normal"/>
    <w:uiPriority w:val="99"/>
    <w:rsid w:val="00DE2016"/>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DE2016"/>
    <w:rPr>
      <w:rFonts w:ascii="Maiandra GD" w:hAnsi="Maiandra GD" w:cs="Arial"/>
      <w:b/>
      <w:bCs/>
    </w:rPr>
  </w:style>
  <w:style w:type="character" w:customStyle="1" w:styleId="CommentSubjectChar">
    <w:name w:val="Comment Subject Char"/>
    <w:basedOn w:val="CommentTextChar"/>
    <w:link w:val="CommentSubject"/>
    <w:rsid w:val="00DE2016"/>
    <w:rPr>
      <w:rFonts w:ascii="Maiandra GD" w:eastAsia="Times New Roman" w:hAnsi="Maiandra GD" w:cs="Arial"/>
      <w:b/>
      <w:bCs/>
      <w:sz w:val="20"/>
      <w:szCs w:val="20"/>
    </w:rPr>
  </w:style>
  <w:style w:type="paragraph" w:styleId="BlockText">
    <w:name w:val="Block Text"/>
    <w:basedOn w:val="Normal"/>
    <w:rsid w:val="00DE2016"/>
    <w:pPr>
      <w:spacing w:after="24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E2016"/>
    <w:pPr>
      <w:spacing w:after="0" w:line="240" w:lineRule="auto"/>
    </w:pPr>
    <w:rPr>
      <w:rFonts w:ascii="Times New Roman" w:eastAsia="Times New Roman" w:hAnsi="Times New Roman" w:cs="Times New Roman"/>
    </w:rPr>
  </w:style>
  <w:style w:type="paragraph" w:styleId="PlainText">
    <w:name w:val="Plain Text"/>
    <w:basedOn w:val="Normal"/>
    <w:link w:val="PlainTextChar"/>
    <w:rsid w:val="00DE201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E2016"/>
    <w:rPr>
      <w:rFonts w:ascii="Courier New" w:eastAsia="Times New Roman" w:hAnsi="Courier New" w:cs="Courier New"/>
      <w:sz w:val="20"/>
      <w:szCs w:val="20"/>
    </w:rPr>
  </w:style>
  <w:style w:type="paragraph" w:customStyle="1" w:styleId="Default">
    <w:name w:val="Default"/>
    <w:rsid w:val="00DE2016"/>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DE2016"/>
    <w:pPr>
      <w:widowControl w:val="0"/>
      <w:ind w:left="720"/>
      <w:contextualSpacing/>
    </w:pPr>
    <w:rPr>
      <w:rFonts w:ascii="Calibri" w:eastAsia="Calibri" w:hAnsi="Calibri" w:cs="Times New Roman"/>
    </w:rPr>
  </w:style>
  <w:style w:type="character" w:customStyle="1" w:styleId="TitleChar">
    <w:name w:val="Title Char"/>
    <w:link w:val="Title"/>
    <w:uiPriority w:val="10"/>
    <w:rsid w:val="00DE2016"/>
    <w:rPr>
      <w:rFonts w:ascii="Cambria" w:hAnsi="Cambria"/>
      <w:caps/>
      <w:color w:val="632423"/>
      <w:spacing w:val="50"/>
      <w:sz w:val="44"/>
      <w:szCs w:val="44"/>
    </w:rPr>
  </w:style>
  <w:style w:type="paragraph" w:styleId="Title">
    <w:name w:val="Title"/>
    <w:basedOn w:val="Normal"/>
    <w:next w:val="Normal"/>
    <w:link w:val="TitleChar"/>
    <w:uiPriority w:val="10"/>
    <w:qFormat/>
    <w:rsid w:val="00DE2016"/>
    <w:pPr>
      <w:pBdr>
        <w:top w:val="dotted" w:sz="2" w:space="1" w:color="632423"/>
        <w:bottom w:val="dotted" w:sz="2" w:space="6" w:color="632423"/>
      </w:pBdr>
      <w:spacing w:before="500" w:after="300" w:line="240" w:lineRule="auto"/>
      <w:jc w:val="center"/>
    </w:pPr>
    <w:rPr>
      <w:rFonts w:ascii="Cambria" w:hAnsi="Cambria"/>
      <w:caps/>
      <w:color w:val="632423"/>
      <w:spacing w:val="50"/>
      <w:sz w:val="44"/>
      <w:szCs w:val="44"/>
    </w:rPr>
  </w:style>
  <w:style w:type="character" w:customStyle="1" w:styleId="TitleChar1">
    <w:name w:val="Title Char1"/>
    <w:basedOn w:val="DefaultParagraphFont"/>
    <w:rsid w:val="00DE2016"/>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link w:val="Subtitle"/>
    <w:uiPriority w:val="11"/>
    <w:rsid w:val="00DE2016"/>
    <w:rPr>
      <w:rFonts w:ascii="Cambria" w:hAnsi="Cambria"/>
      <w:caps/>
      <w:spacing w:val="20"/>
      <w:sz w:val="18"/>
      <w:szCs w:val="18"/>
    </w:rPr>
  </w:style>
  <w:style w:type="paragraph" w:styleId="Subtitle">
    <w:name w:val="Subtitle"/>
    <w:basedOn w:val="Normal"/>
    <w:next w:val="Normal"/>
    <w:link w:val="SubtitleChar"/>
    <w:uiPriority w:val="11"/>
    <w:qFormat/>
    <w:rsid w:val="00DE2016"/>
    <w:pPr>
      <w:spacing w:after="560" w:line="240" w:lineRule="auto"/>
      <w:jc w:val="center"/>
    </w:pPr>
    <w:rPr>
      <w:rFonts w:ascii="Cambria" w:hAnsi="Cambria"/>
      <w:caps/>
      <w:spacing w:val="20"/>
      <w:sz w:val="18"/>
      <w:szCs w:val="18"/>
    </w:rPr>
  </w:style>
  <w:style w:type="character" w:customStyle="1" w:styleId="SubtitleChar1">
    <w:name w:val="Subtitle Char1"/>
    <w:basedOn w:val="DefaultParagraphFont"/>
    <w:rsid w:val="00DE2016"/>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link w:val="NoSpacing"/>
    <w:uiPriority w:val="1"/>
    <w:rsid w:val="00DE2016"/>
    <w:rPr>
      <w:rFonts w:ascii="Times New Roman" w:eastAsia="Times New Roman" w:hAnsi="Times New Roman" w:cs="Times New Roman"/>
    </w:rPr>
  </w:style>
  <w:style w:type="character" w:customStyle="1" w:styleId="QuoteChar">
    <w:name w:val="Quote Char"/>
    <w:link w:val="Quote"/>
    <w:uiPriority w:val="29"/>
    <w:rsid w:val="00DE2016"/>
    <w:rPr>
      <w:rFonts w:ascii="Cambria" w:hAnsi="Cambria"/>
      <w:i/>
      <w:iCs/>
    </w:rPr>
  </w:style>
  <w:style w:type="paragraph" w:styleId="Quote">
    <w:name w:val="Quote"/>
    <w:basedOn w:val="Normal"/>
    <w:next w:val="Normal"/>
    <w:link w:val="QuoteChar"/>
    <w:uiPriority w:val="29"/>
    <w:qFormat/>
    <w:rsid w:val="00DE2016"/>
    <w:pPr>
      <w:spacing w:line="252" w:lineRule="auto"/>
    </w:pPr>
    <w:rPr>
      <w:rFonts w:ascii="Cambria" w:hAnsi="Cambria"/>
      <w:i/>
      <w:iCs/>
    </w:rPr>
  </w:style>
  <w:style w:type="character" w:customStyle="1" w:styleId="QuoteChar1">
    <w:name w:val="Quote Char1"/>
    <w:basedOn w:val="DefaultParagraphFont"/>
    <w:uiPriority w:val="29"/>
    <w:rsid w:val="00DE2016"/>
    <w:rPr>
      <w:i/>
      <w:iCs/>
      <w:color w:val="000000" w:themeColor="text1"/>
    </w:rPr>
  </w:style>
  <w:style w:type="character" w:customStyle="1" w:styleId="IntenseQuoteChar">
    <w:name w:val="Intense Quote Char"/>
    <w:link w:val="IntenseQuote"/>
    <w:uiPriority w:val="30"/>
    <w:rsid w:val="00DE2016"/>
    <w:rPr>
      <w:rFonts w:ascii="Cambria" w:hAnsi="Cambria"/>
      <w:caps/>
      <w:color w:val="622423"/>
      <w:spacing w:val="5"/>
    </w:rPr>
  </w:style>
  <w:style w:type="paragraph" w:styleId="IntenseQuote">
    <w:name w:val="Intense Quote"/>
    <w:basedOn w:val="Normal"/>
    <w:next w:val="Normal"/>
    <w:link w:val="IntenseQuoteChar"/>
    <w:uiPriority w:val="30"/>
    <w:qFormat/>
    <w:rsid w:val="00DE2016"/>
    <w:pPr>
      <w:pBdr>
        <w:top w:val="dotted" w:sz="2" w:space="10" w:color="632423"/>
        <w:bottom w:val="dotted" w:sz="2" w:space="4" w:color="632423"/>
      </w:pBdr>
      <w:spacing w:before="160" w:line="300" w:lineRule="auto"/>
      <w:ind w:left="1440" w:right="1440"/>
    </w:pPr>
    <w:rPr>
      <w:rFonts w:ascii="Cambria" w:hAnsi="Cambria"/>
      <w:caps/>
      <w:color w:val="622423"/>
      <w:spacing w:val="5"/>
    </w:rPr>
  </w:style>
  <w:style w:type="character" w:customStyle="1" w:styleId="IntenseQuoteChar1">
    <w:name w:val="Intense Quote Char1"/>
    <w:basedOn w:val="DefaultParagraphFont"/>
    <w:uiPriority w:val="30"/>
    <w:rsid w:val="00DE2016"/>
    <w:rPr>
      <w:b/>
      <w:bCs/>
      <w:i/>
      <w:iCs/>
      <w:color w:val="4F81BD" w:themeColor="accent1"/>
    </w:rPr>
  </w:style>
  <w:style w:type="paragraph" w:customStyle="1" w:styleId="FreeForm">
    <w:name w:val="Free Form"/>
    <w:autoRedefine/>
    <w:rsid w:val="00DE2016"/>
    <w:pPr>
      <w:numPr>
        <w:numId w:val="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Pr>
      <w:rFonts w:ascii="Garamond" w:eastAsia="ヒラギノ角ゴ Pro W3" w:hAnsi="Garamond" w:cs="Times New Roman"/>
      <w:color w:val="000000"/>
      <w:sz w:val="24"/>
      <w:szCs w:val="20"/>
      <w:u w:val="single"/>
    </w:rPr>
  </w:style>
  <w:style w:type="character" w:customStyle="1" w:styleId="blackarial-12px1">
    <w:name w:val="blackarial-12px1"/>
    <w:rsid w:val="00DE2016"/>
    <w:rPr>
      <w:rFonts w:ascii="Arial" w:hAnsi="Arial" w:cs="Arial" w:hint="default"/>
      <w:color w:val="000000"/>
      <w:sz w:val="18"/>
      <w:szCs w:val="18"/>
    </w:rPr>
  </w:style>
  <w:style w:type="numbering" w:customStyle="1" w:styleId="NoList11">
    <w:name w:val="No List11"/>
    <w:next w:val="NoList"/>
    <w:uiPriority w:val="99"/>
    <w:semiHidden/>
    <w:unhideWhenUsed/>
    <w:rsid w:val="00DE2016"/>
  </w:style>
  <w:style w:type="paragraph" w:styleId="Revision">
    <w:name w:val="Revision"/>
    <w:hidden/>
    <w:uiPriority w:val="99"/>
    <w:semiHidden/>
    <w:rsid w:val="006932AA"/>
    <w:pPr>
      <w:spacing w:after="0" w:line="240" w:lineRule="auto"/>
    </w:pPr>
  </w:style>
  <w:style w:type="paragraph" w:styleId="BodyText3">
    <w:name w:val="Body Text 3"/>
    <w:basedOn w:val="Normal"/>
    <w:link w:val="BodyText3Char"/>
    <w:uiPriority w:val="99"/>
    <w:semiHidden/>
    <w:unhideWhenUsed/>
    <w:rsid w:val="001A4C41"/>
    <w:pPr>
      <w:spacing w:after="120"/>
    </w:pPr>
    <w:rPr>
      <w:sz w:val="16"/>
      <w:szCs w:val="16"/>
    </w:rPr>
  </w:style>
  <w:style w:type="character" w:customStyle="1" w:styleId="BodyText3Char">
    <w:name w:val="Body Text 3 Char"/>
    <w:basedOn w:val="DefaultParagraphFont"/>
    <w:link w:val="BodyText3"/>
    <w:uiPriority w:val="99"/>
    <w:semiHidden/>
    <w:rsid w:val="001A4C41"/>
    <w:rPr>
      <w:sz w:val="16"/>
      <w:szCs w:val="16"/>
    </w:rPr>
  </w:style>
  <w:style w:type="paragraph" w:customStyle="1" w:styleId="Style">
    <w:name w:val="Style"/>
    <w:rsid w:val="00667489"/>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 w:type="character" w:styleId="Hyperlink">
    <w:name w:val="Hyperlink"/>
    <w:uiPriority w:val="99"/>
    <w:unhideWhenUsed/>
    <w:rsid w:val="00214E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2016"/>
    <w:pPr>
      <w:keepNext/>
      <w:tabs>
        <w:tab w:val="right" w:pos="1620"/>
        <w:tab w:val="left" w:pos="1710"/>
      </w:tabs>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qFormat/>
    <w:rsid w:val="00DE201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rsid w:val="00DE2016"/>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DE2016"/>
    <w:pPr>
      <w:pBdr>
        <w:bottom w:val="dotted" w:sz="4" w:space="1" w:color="943634"/>
      </w:pBdr>
      <w:spacing w:after="120" w:line="252" w:lineRule="auto"/>
      <w:jc w:val="center"/>
      <w:outlineLvl w:val="3"/>
    </w:pPr>
    <w:rPr>
      <w:rFonts w:ascii="Cambria" w:eastAsia="Times New Roman" w:hAnsi="Cambria" w:cs="Times New Roman"/>
      <w:caps/>
      <w:color w:val="622423"/>
      <w:spacing w:val="10"/>
    </w:rPr>
  </w:style>
  <w:style w:type="paragraph" w:styleId="Heading5">
    <w:name w:val="heading 5"/>
    <w:basedOn w:val="Normal"/>
    <w:next w:val="Normal"/>
    <w:link w:val="Heading5Char"/>
    <w:uiPriority w:val="9"/>
    <w:semiHidden/>
    <w:unhideWhenUsed/>
    <w:qFormat/>
    <w:rsid w:val="00DE2016"/>
    <w:pPr>
      <w:spacing w:before="320" w:after="120" w:line="252" w:lineRule="auto"/>
      <w:jc w:val="center"/>
      <w:outlineLvl w:val="4"/>
    </w:pPr>
    <w:rPr>
      <w:rFonts w:ascii="Cambria" w:eastAsia="Times New Roman" w:hAnsi="Cambria" w:cs="Times New Roman"/>
      <w:caps/>
      <w:color w:val="622423"/>
      <w:spacing w:val="10"/>
    </w:rPr>
  </w:style>
  <w:style w:type="paragraph" w:styleId="Heading6">
    <w:name w:val="heading 6"/>
    <w:basedOn w:val="Normal"/>
    <w:next w:val="Normal"/>
    <w:link w:val="Heading6Char"/>
    <w:uiPriority w:val="9"/>
    <w:semiHidden/>
    <w:unhideWhenUsed/>
    <w:qFormat/>
    <w:rsid w:val="00DE2016"/>
    <w:pPr>
      <w:spacing w:after="120" w:line="252" w:lineRule="auto"/>
      <w:jc w:val="center"/>
      <w:outlineLvl w:val="5"/>
    </w:pPr>
    <w:rPr>
      <w:rFonts w:ascii="Cambria" w:eastAsia="Times New Roman" w:hAnsi="Cambria" w:cs="Times New Roman"/>
      <w:caps/>
      <w:color w:val="943634"/>
      <w:spacing w:val="10"/>
    </w:rPr>
  </w:style>
  <w:style w:type="paragraph" w:styleId="Heading7">
    <w:name w:val="heading 7"/>
    <w:basedOn w:val="Normal"/>
    <w:next w:val="Normal"/>
    <w:link w:val="Heading7Char"/>
    <w:uiPriority w:val="9"/>
    <w:semiHidden/>
    <w:unhideWhenUsed/>
    <w:qFormat/>
    <w:rsid w:val="00DE2016"/>
    <w:pPr>
      <w:spacing w:after="120" w:line="252" w:lineRule="auto"/>
      <w:jc w:val="center"/>
      <w:outlineLvl w:val="6"/>
    </w:pPr>
    <w:rPr>
      <w:rFonts w:ascii="Cambria" w:eastAsia="Times New Roman" w:hAnsi="Cambria" w:cs="Times New Roman"/>
      <w:i/>
      <w:iCs/>
      <w:caps/>
      <w:color w:val="943634"/>
      <w:spacing w:val="10"/>
    </w:rPr>
  </w:style>
  <w:style w:type="paragraph" w:styleId="Heading8">
    <w:name w:val="heading 8"/>
    <w:basedOn w:val="Normal"/>
    <w:next w:val="Normal"/>
    <w:link w:val="Heading8Char"/>
    <w:uiPriority w:val="9"/>
    <w:semiHidden/>
    <w:unhideWhenUsed/>
    <w:qFormat/>
    <w:rsid w:val="00DE2016"/>
    <w:pPr>
      <w:spacing w:after="120" w:line="252" w:lineRule="auto"/>
      <w:jc w:val="center"/>
      <w:outlineLvl w:val="7"/>
    </w:pPr>
    <w:rPr>
      <w:rFonts w:ascii="Cambria" w:eastAsia="Times New Roman" w:hAnsi="Cambria" w:cs="Times New Roman"/>
      <w:caps/>
      <w:spacing w:val="10"/>
      <w:sz w:val="20"/>
      <w:szCs w:val="20"/>
    </w:rPr>
  </w:style>
  <w:style w:type="paragraph" w:styleId="Heading9">
    <w:name w:val="heading 9"/>
    <w:basedOn w:val="Normal"/>
    <w:next w:val="Normal"/>
    <w:link w:val="Heading9Char"/>
    <w:uiPriority w:val="9"/>
    <w:semiHidden/>
    <w:unhideWhenUsed/>
    <w:qFormat/>
    <w:rsid w:val="00DE2016"/>
    <w:pPr>
      <w:spacing w:after="120" w:line="252" w:lineRule="auto"/>
      <w:jc w:val="center"/>
      <w:outlineLvl w:val="8"/>
    </w:pPr>
    <w:rPr>
      <w:rFonts w:ascii="Cambria" w:eastAsia="Times New Roman" w:hAnsi="Cambria" w:cs="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016"/>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DE2016"/>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E2016"/>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DE2016"/>
    <w:rPr>
      <w:rFonts w:ascii="Cambria" w:eastAsia="Times New Roman" w:hAnsi="Cambria" w:cs="Times New Roman"/>
      <w:caps/>
      <w:color w:val="622423"/>
      <w:spacing w:val="10"/>
    </w:rPr>
  </w:style>
  <w:style w:type="character" w:customStyle="1" w:styleId="Heading5Char">
    <w:name w:val="Heading 5 Char"/>
    <w:basedOn w:val="DefaultParagraphFont"/>
    <w:link w:val="Heading5"/>
    <w:uiPriority w:val="9"/>
    <w:semiHidden/>
    <w:rsid w:val="00DE2016"/>
    <w:rPr>
      <w:rFonts w:ascii="Cambria" w:eastAsia="Times New Roman" w:hAnsi="Cambria" w:cs="Times New Roman"/>
      <w:caps/>
      <w:color w:val="622423"/>
      <w:spacing w:val="10"/>
    </w:rPr>
  </w:style>
  <w:style w:type="character" w:customStyle="1" w:styleId="Heading6Char">
    <w:name w:val="Heading 6 Char"/>
    <w:basedOn w:val="DefaultParagraphFont"/>
    <w:link w:val="Heading6"/>
    <w:uiPriority w:val="9"/>
    <w:semiHidden/>
    <w:rsid w:val="00DE2016"/>
    <w:rPr>
      <w:rFonts w:ascii="Cambria" w:eastAsia="Times New Roman" w:hAnsi="Cambria" w:cs="Times New Roman"/>
      <w:caps/>
      <w:color w:val="943634"/>
      <w:spacing w:val="10"/>
    </w:rPr>
  </w:style>
  <w:style w:type="character" w:customStyle="1" w:styleId="Heading7Char">
    <w:name w:val="Heading 7 Char"/>
    <w:basedOn w:val="DefaultParagraphFont"/>
    <w:link w:val="Heading7"/>
    <w:uiPriority w:val="9"/>
    <w:semiHidden/>
    <w:rsid w:val="00DE2016"/>
    <w:rPr>
      <w:rFonts w:ascii="Cambria" w:eastAsia="Times New Roman" w:hAnsi="Cambria" w:cs="Times New Roman"/>
      <w:i/>
      <w:iCs/>
      <w:caps/>
      <w:color w:val="943634"/>
      <w:spacing w:val="10"/>
    </w:rPr>
  </w:style>
  <w:style w:type="character" w:customStyle="1" w:styleId="Heading8Char">
    <w:name w:val="Heading 8 Char"/>
    <w:basedOn w:val="DefaultParagraphFont"/>
    <w:link w:val="Heading8"/>
    <w:uiPriority w:val="9"/>
    <w:semiHidden/>
    <w:rsid w:val="00DE2016"/>
    <w:rPr>
      <w:rFonts w:ascii="Cambria" w:eastAsia="Times New Roman" w:hAnsi="Cambria" w:cs="Times New Roman"/>
      <w:caps/>
      <w:spacing w:val="10"/>
      <w:sz w:val="20"/>
      <w:szCs w:val="20"/>
    </w:rPr>
  </w:style>
  <w:style w:type="character" w:customStyle="1" w:styleId="Heading9Char">
    <w:name w:val="Heading 9 Char"/>
    <w:basedOn w:val="DefaultParagraphFont"/>
    <w:link w:val="Heading9"/>
    <w:uiPriority w:val="9"/>
    <w:semiHidden/>
    <w:rsid w:val="00DE2016"/>
    <w:rPr>
      <w:rFonts w:ascii="Cambria" w:eastAsia="Times New Roman" w:hAnsi="Cambria" w:cs="Times New Roman"/>
      <w:i/>
      <w:iCs/>
      <w:caps/>
      <w:spacing w:val="10"/>
      <w:sz w:val="20"/>
      <w:szCs w:val="20"/>
    </w:rPr>
  </w:style>
  <w:style w:type="numbering" w:customStyle="1" w:styleId="NoList1">
    <w:name w:val="No List1"/>
    <w:next w:val="NoList"/>
    <w:uiPriority w:val="99"/>
    <w:semiHidden/>
    <w:rsid w:val="00DE2016"/>
  </w:style>
  <w:style w:type="paragraph" w:styleId="Footer">
    <w:name w:val="footer"/>
    <w:basedOn w:val="Normal"/>
    <w:link w:val="FooterChar"/>
    <w:uiPriority w:val="99"/>
    <w:rsid w:val="00DE2016"/>
    <w:pPr>
      <w:tabs>
        <w:tab w:val="center" w:pos="4320"/>
        <w:tab w:val="right" w:pos="8640"/>
      </w:tabs>
      <w:spacing w:after="0" w:line="240" w:lineRule="auto"/>
    </w:pPr>
    <w:rPr>
      <w:rFonts w:ascii="Maiandra GD" w:eastAsia="Times New Roman" w:hAnsi="Maiandra GD" w:cs="Arial"/>
      <w:sz w:val="24"/>
      <w:szCs w:val="24"/>
    </w:rPr>
  </w:style>
  <w:style w:type="character" w:customStyle="1" w:styleId="FooterChar">
    <w:name w:val="Footer Char"/>
    <w:basedOn w:val="DefaultParagraphFont"/>
    <w:link w:val="Footer"/>
    <w:uiPriority w:val="99"/>
    <w:rsid w:val="00DE2016"/>
    <w:rPr>
      <w:rFonts w:ascii="Maiandra GD" w:eastAsia="Times New Roman" w:hAnsi="Maiandra GD" w:cs="Arial"/>
      <w:sz w:val="24"/>
      <w:szCs w:val="24"/>
    </w:rPr>
  </w:style>
  <w:style w:type="character" w:styleId="PageNumber">
    <w:name w:val="page number"/>
    <w:basedOn w:val="DefaultParagraphFont"/>
    <w:rsid w:val="00DE2016"/>
  </w:style>
  <w:style w:type="paragraph" w:styleId="BodyTextIndent">
    <w:name w:val="Body Text Indent"/>
    <w:basedOn w:val="Normal"/>
    <w:link w:val="BodyTextIndentChar"/>
    <w:rsid w:val="00DE2016"/>
    <w:pPr>
      <w:tabs>
        <w:tab w:val="right" w:pos="1620"/>
        <w:tab w:val="left" w:pos="1710"/>
      </w:tabs>
      <w:spacing w:after="0" w:line="240" w:lineRule="auto"/>
      <w:ind w:left="1987" w:hanging="1987"/>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DE201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rsid w:val="00DE201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E2016"/>
    <w:rPr>
      <w:rFonts w:ascii="Tahoma" w:eastAsia="Times New Roman" w:hAnsi="Tahoma" w:cs="Tahoma"/>
      <w:sz w:val="16"/>
      <w:szCs w:val="16"/>
    </w:rPr>
  </w:style>
  <w:style w:type="paragraph" w:styleId="Header">
    <w:name w:val="header"/>
    <w:basedOn w:val="Normal"/>
    <w:link w:val="HeaderChar"/>
    <w:uiPriority w:val="99"/>
    <w:rsid w:val="00DE2016"/>
    <w:pPr>
      <w:tabs>
        <w:tab w:val="center" w:pos="4320"/>
        <w:tab w:val="right" w:pos="8640"/>
      </w:tabs>
      <w:spacing w:after="0" w:line="240" w:lineRule="auto"/>
    </w:pPr>
    <w:rPr>
      <w:rFonts w:ascii="Maiandra GD" w:eastAsia="Times New Roman" w:hAnsi="Maiandra GD" w:cs="Arial"/>
      <w:sz w:val="24"/>
      <w:szCs w:val="24"/>
    </w:rPr>
  </w:style>
  <w:style w:type="character" w:customStyle="1" w:styleId="HeaderChar">
    <w:name w:val="Header Char"/>
    <w:basedOn w:val="DefaultParagraphFont"/>
    <w:link w:val="Header"/>
    <w:uiPriority w:val="99"/>
    <w:rsid w:val="00DE2016"/>
    <w:rPr>
      <w:rFonts w:ascii="Maiandra GD" w:eastAsia="Times New Roman" w:hAnsi="Maiandra GD" w:cs="Arial"/>
      <w:sz w:val="24"/>
      <w:szCs w:val="24"/>
    </w:rPr>
  </w:style>
  <w:style w:type="paragraph" w:styleId="BodyText2">
    <w:name w:val="Body Text 2"/>
    <w:basedOn w:val="Normal"/>
    <w:link w:val="BodyText2Char"/>
    <w:rsid w:val="00DE2016"/>
    <w:pPr>
      <w:spacing w:after="120" w:line="480" w:lineRule="auto"/>
    </w:pPr>
    <w:rPr>
      <w:rFonts w:ascii="Maiandra GD" w:eastAsia="Times New Roman" w:hAnsi="Maiandra GD" w:cs="Arial"/>
      <w:sz w:val="24"/>
      <w:szCs w:val="24"/>
    </w:rPr>
  </w:style>
  <w:style w:type="character" w:customStyle="1" w:styleId="BodyText2Char">
    <w:name w:val="Body Text 2 Char"/>
    <w:basedOn w:val="DefaultParagraphFont"/>
    <w:link w:val="BodyText2"/>
    <w:rsid w:val="00DE2016"/>
    <w:rPr>
      <w:rFonts w:ascii="Maiandra GD" w:eastAsia="Times New Roman" w:hAnsi="Maiandra GD" w:cs="Arial"/>
      <w:sz w:val="24"/>
      <w:szCs w:val="24"/>
    </w:rPr>
  </w:style>
  <w:style w:type="character" w:customStyle="1" w:styleId="HTMLMarkup">
    <w:name w:val="HTML Markup"/>
    <w:rsid w:val="00DE2016"/>
    <w:rPr>
      <w:vanish/>
      <w:color w:val="FF0000"/>
    </w:rPr>
  </w:style>
  <w:style w:type="character" w:styleId="CommentReference">
    <w:name w:val="annotation reference"/>
    <w:semiHidden/>
    <w:rsid w:val="00DE2016"/>
    <w:rPr>
      <w:sz w:val="16"/>
      <w:szCs w:val="16"/>
    </w:rPr>
  </w:style>
  <w:style w:type="paragraph" w:styleId="CommentText">
    <w:name w:val="annotation text"/>
    <w:basedOn w:val="Normal"/>
    <w:link w:val="CommentTextChar"/>
    <w:semiHidden/>
    <w:rsid w:val="00DE2016"/>
    <w:pPr>
      <w:spacing w:after="0" w:line="240" w:lineRule="auto"/>
    </w:pPr>
    <w:rPr>
      <w:rFonts w:ascii="Tms Rmn" w:eastAsia="Times New Roman" w:hAnsi="Tms Rmn" w:cs="Times New Roman"/>
      <w:sz w:val="20"/>
      <w:szCs w:val="20"/>
    </w:rPr>
  </w:style>
  <w:style w:type="character" w:customStyle="1" w:styleId="CommentTextChar">
    <w:name w:val="Comment Text Char"/>
    <w:basedOn w:val="DefaultParagraphFont"/>
    <w:link w:val="CommentText"/>
    <w:semiHidden/>
    <w:rsid w:val="00DE2016"/>
    <w:rPr>
      <w:rFonts w:ascii="Tms Rmn" w:eastAsia="Times New Roman" w:hAnsi="Tms Rmn" w:cs="Times New Roman"/>
      <w:sz w:val="20"/>
      <w:szCs w:val="20"/>
    </w:rPr>
  </w:style>
  <w:style w:type="character" w:styleId="FollowedHyperlink">
    <w:name w:val="FollowedHyperlink"/>
    <w:rsid w:val="00DE2016"/>
    <w:rPr>
      <w:color w:val="800080"/>
      <w:u w:val="single"/>
    </w:rPr>
  </w:style>
  <w:style w:type="paragraph" w:styleId="BodyText">
    <w:name w:val="Body Text"/>
    <w:basedOn w:val="Normal"/>
    <w:link w:val="BodyTextChar"/>
    <w:rsid w:val="00DE2016"/>
    <w:pPr>
      <w:spacing w:after="120" w:line="240" w:lineRule="auto"/>
    </w:pPr>
    <w:rPr>
      <w:rFonts w:ascii="Maiandra GD" w:eastAsia="Times New Roman" w:hAnsi="Maiandra GD" w:cs="Arial"/>
      <w:sz w:val="24"/>
      <w:szCs w:val="24"/>
    </w:rPr>
  </w:style>
  <w:style w:type="character" w:customStyle="1" w:styleId="BodyTextChar">
    <w:name w:val="Body Text Char"/>
    <w:basedOn w:val="DefaultParagraphFont"/>
    <w:link w:val="BodyText"/>
    <w:rsid w:val="00DE2016"/>
    <w:rPr>
      <w:rFonts w:ascii="Maiandra GD" w:eastAsia="Times New Roman" w:hAnsi="Maiandra GD" w:cs="Arial"/>
      <w:sz w:val="24"/>
      <w:szCs w:val="24"/>
    </w:rPr>
  </w:style>
  <w:style w:type="paragraph" w:styleId="BodyTextIndent2">
    <w:name w:val="Body Text Indent 2"/>
    <w:basedOn w:val="Normal"/>
    <w:link w:val="BodyTextIndent2Char"/>
    <w:rsid w:val="00DE2016"/>
    <w:pPr>
      <w:spacing w:after="120" w:line="480" w:lineRule="auto"/>
      <w:ind w:left="360"/>
    </w:pPr>
    <w:rPr>
      <w:rFonts w:ascii="Maiandra GD" w:eastAsia="Times New Roman" w:hAnsi="Maiandra GD" w:cs="Arial"/>
      <w:sz w:val="24"/>
      <w:szCs w:val="24"/>
    </w:rPr>
  </w:style>
  <w:style w:type="character" w:customStyle="1" w:styleId="BodyTextIndent2Char">
    <w:name w:val="Body Text Indent 2 Char"/>
    <w:basedOn w:val="DefaultParagraphFont"/>
    <w:link w:val="BodyTextIndent2"/>
    <w:rsid w:val="00DE2016"/>
    <w:rPr>
      <w:rFonts w:ascii="Maiandra GD" w:eastAsia="Times New Roman" w:hAnsi="Maiandra GD" w:cs="Arial"/>
      <w:sz w:val="24"/>
      <w:szCs w:val="24"/>
    </w:rPr>
  </w:style>
  <w:style w:type="paragraph" w:styleId="FootnoteText">
    <w:name w:val="footnote text"/>
    <w:basedOn w:val="Normal"/>
    <w:link w:val="FootnoteTextChar"/>
    <w:semiHidden/>
    <w:rsid w:val="00DE2016"/>
    <w:pPr>
      <w:spacing w:after="0" w:line="240" w:lineRule="auto"/>
    </w:pPr>
    <w:rPr>
      <w:rFonts w:ascii="Garamond" w:eastAsia="Times New Roman" w:hAnsi="Garamond" w:cs="Times New Roman"/>
      <w:sz w:val="20"/>
      <w:szCs w:val="20"/>
    </w:rPr>
  </w:style>
  <w:style w:type="character" w:customStyle="1" w:styleId="FootnoteTextChar">
    <w:name w:val="Footnote Text Char"/>
    <w:basedOn w:val="DefaultParagraphFont"/>
    <w:link w:val="FootnoteText"/>
    <w:semiHidden/>
    <w:rsid w:val="00DE2016"/>
    <w:rPr>
      <w:rFonts w:ascii="Garamond" w:eastAsia="Times New Roman" w:hAnsi="Garamond" w:cs="Times New Roman"/>
      <w:sz w:val="20"/>
      <w:szCs w:val="20"/>
    </w:rPr>
  </w:style>
  <w:style w:type="character" w:styleId="FootnoteReference">
    <w:name w:val="footnote reference"/>
    <w:uiPriority w:val="99"/>
    <w:semiHidden/>
    <w:rsid w:val="00DE2016"/>
    <w:rPr>
      <w:vertAlign w:val="superscript"/>
    </w:rPr>
  </w:style>
  <w:style w:type="paragraph" w:styleId="NormalWeb">
    <w:name w:val="Normal (Web)"/>
    <w:basedOn w:val="Normal"/>
    <w:uiPriority w:val="99"/>
    <w:rsid w:val="00DE2016"/>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DE2016"/>
    <w:rPr>
      <w:rFonts w:ascii="Maiandra GD" w:hAnsi="Maiandra GD" w:cs="Arial"/>
      <w:b/>
      <w:bCs/>
    </w:rPr>
  </w:style>
  <w:style w:type="character" w:customStyle="1" w:styleId="CommentSubjectChar">
    <w:name w:val="Comment Subject Char"/>
    <w:basedOn w:val="CommentTextChar"/>
    <w:link w:val="CommentSubject"/>
    <w:rsid w:val="00DE2016"/>
    <w:rPr>
      <w:rFonts w:ascii="Maiandra GD" w:eastAsia="Times New Roman" w:hAnsi="Maiandra GD" w:cs="Arial"/>
      <w:b/>
      <w:bCs/>
      <w:sz w:val="20"/>
      <w:szCs w:val="20"/>
    </w:rPr>
  </w:style>
  <w:style w:type="paragraph" w:styleId="BlockText">
    <w:name w:val="Block Text"/>
    <w:basedOn w:val="Normal"/>
    <w:rsid w:val="00DE2016"/>
    <w:pPr>
      <w:spacing w:after="240"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DE2016"/>
    <w:pPr>
      <w:spacing w:after="0" w:line="240" w:lineRule="auto"/>
    </w:pPr>
    <w:rPr>
      <w:rFonts w:ascii="Times New Roman" w:eastAsia="Times New Roman" w:hAnsi="Times New Roman" w:cs="Times New Roman"/>
    </w:rPr>
  </w:style>
  <w:style w:type="paragraph" w:styleId="PlainText">
    <w:name w:val="Plain Text"/>
    <w:basedOn w:val="Normal"/>
    <w:link w:val="PlainTextChar"/>
    <w:rsid w:val="00DE201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E2016"/>
    <w:rPr>
      <w:rFonts w:ascii="Courier New" w:eastAsia="Times New Roman" w:hAnsi="Courier New" w:cs="Courier New"/>
      <w:sz w:val="20"/>
      <w:szCs w:val="20"/>
    </w:rPr>
  </w:style>
  <w:style w:type="paragraph" w:customStyle="1" w:styleId="Default">
    <w:name w:val="Default"/>
    <w:rsid w:val="00DE2016"/>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DE2016"/>
    <w:pPr>
      <w:widowControl w:val="0"/>
      <w:ind w:left="720"/>
      <w:contextualSpacing/>
    </w:pPr>
    <w:rPr>
      <w:rFonts w:ascii="Calibri" w:eastAsia="Calibri" w:hAnsi="Calibri" w:cs="Times New Roman"/>
    </w:rPr>
  </w:style>
  <w:style w:type="character" w:customStyle="1" w:styleId="TitleChar">
    <w:name w:val="Title Char"/>
    <w:link w:val="Title"/>
    <w:uiPriority w:val="10"/>
    <w:rsid w:val="00DE2016"/>
    <w:rPr>
      <w:rFonts w:ascii="Cambria" w:hAnsi="Cambria"/>
      <w:caps/>
      <w:color w:val="632423"/>
      <w:spacing w:val="50"/>
      <w:sz w:val="44"/>
      <w:szCs w:val="44"/>
    </w:rPr>
  </w:style>
  <w:style w:type="paragraph" w:styleId="Title">
    <w:name w:val="Title"/>
    <w:basedOn w:val="Normal"/>
    <w:next w:val="Normal"/>
    <w:link w:val="TitleChar"/>
    <w:uiPriority w:val="10"/>
    <w:qFormat/>
    <w:rsid w:val="00DE2016"/>
    <w:pPr>
      <w:pBdr>
        <w:top w:val="dotted" w:sz="2" w:space="1" w:color="632423"/>
        <w:bottom w:val="dotted" w:sz="2" w:space="6" w:color="632423"/>
      </w:pBdr>
      <w:spacing w:before="500" w:after="300" w:line="240" w:lineRule="auto"/>
      <w:jc w:val="center"/>
    </w:pPr>
    <w:rPr>
      <w:rFonts w:ascii="Cambria" w:hAnsi="Cambria"/>
      <w:caps/>
      <w:color w:val="632423"/>
      <w:spacing w:val="50"/>
      <w:sz w:val="44"/>
      <w:szCs w:val="44"/>
    </w:rPr>
  </w:style>
  <w:style w:type="character" w:customStyle="1" w:styleId="TitleChar1">
    <w:name w:val="Title Char1"/>
    <w:basedOn w:val="DefaultParagraphFont"/>
    <w:rsid w:val="00DE2016"/>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link w:val="Subtitle"/>
    <w:uiPriority w:val="11"/>
    <w:rsid w:val="00DE2016"/>
    <w:rPr>
      <w:rFonts w:ascii="Cambria" w:hAnsi="Cambria"/>
      <w:caps/>
      <w:spacing w:val="20"/>
      <w:sz w:val="18"/>
      <w:szCs w:val="18"/>
    </w:rPr>
  </w:style>
  <w:style w:type="paragraph" w:styleId="Subtitle">
    <w:name w:val="Subtitle"/>
    <w:basedOn w:val="Normal"/>
    <w:next w:val="Normal"/>
    <w:link w:val="SubtitleChar"/>
    <w:uiPriority w:val="11"/>
    <w:qFormat/>
    <w:rsid w:val="00DE2016"/>
    <w:pPr>
      <w:spacing w:after="560" w:line="240" w:lineRule="auto"/>
      <w:jc w:val="center"/>
    </w:pPr>
    <w:rPr>
      <w:rFonts w:ascii="Cambria" w:hAnsi="Cambria"/>
      <w:caps/>
      <w:spacing w:val="20"/>
      <w:sz w:val="18"/>
      <w:szCs w:val="18"/>
    </w:rPr>
  </w:style>
  <w:style w:type="character" w:customStyle="1" w:styleId="SubtitleChar1">
    <w:name w:val="Subtitle Char1"/>
    <w:basedOn w:val="DefaultParagraphFont"/>
    <w:rsid w:val="00DE2016"/>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link w:val="NoSpacing"/>
    <w:uiPriority w:val="1"/>
    <w:rsid w:val="00DE2016"/>
    <w:rPr>
      <w:rFonts w:ascii="Times New Roman" w:eastAsia="Times New Roman" w:hAnsi="Times New Roman" w:cs="Times New Roman"/>
    </w:rPr>
  </w:style>
  <w:style w:type="character" w:customStyle="1" w:styleId="QuoteChar">
    <w:name w:val="Quote Char"/>
    <w:link w:val="Quote"/>
    <w:uiPriority w:val="29"/>
    <w:rsid w:val="00DE2016"/>
    <w:rPr>
      <w:rFonts w:ascii="Cambria" w:hAnsi="Cambria"/>
      <w:i/>
      <w:iCs/>
    </w:rPr>
  </w:style>
  <w:style w:type="paragraph" w:styleId="Quote">
    <w:name w:val="Quote"/>
    <w:basedOn w:val="Normal"/>
    <w:next w:val="Normal"/>
    <w:link w:val="QuoteChar"/>
    <w:uiPriority w:val="29"/>
    <w:qFormat/>
    <w:rsid w:val="00DE2016"/>
    <w:pPr>
      <w:spacing w:line="252" w:lineRule="auto"/>
    </w:pPr>
    <w:rPr>
      <w:rFonts w:ascii="Cambria" w:hAnsi="Cambria"/>
      <w:i/>
      <w:iCs/>
    </w:rPr>
  </w:style>
  <w:style w:type="character" w:customStyle="1" w:styleId="QuoteChar1">
    <w:name w:val="Quote Char1"/>
    <w:basedOn w:val="DefaultParagraphFont"/>
    <w:uiPriority w:val="29"/>
    <w:rsid w:val="00DE2016"/>
    <w:rPr>
      <w:i/>
      <w:iCs/>
      <w:color w:val="000000" w:themeColor="text1"/>
    </w:rPr>
  </w:style>
  <w:style w:type="character" w:customStyle="1" w:styleId="IntenseQuoteChar">
    <w:name w:val="Intense Quote Char"/>
    <w:link w:val="IntenseQuote"/>
    <w:uiPriority w:val="30"/>
    <w:rsid w:val="00DE2016"/>
    <w:rPr>
      <w:rFonts w:ascii="Cambria" w:hAnsi="Cambria"/>
      <w:caps/>
      <w:color w:val="622423"/>
      <w:spacing w:val="5"/>
    </w:rPr>
  </w:style>
  <w:style w:type="paragraph" w:styleId="IntenseQuote">
    <w:name w:val="Intense Quote"/>
    <w:basedOn w:val="Normal"/>
    <w:next w:val="Normal"/>
    <w:link w:val="IntenseQuoteChar"/>
    <w:uiPriority w:val="30"/>
    <w:qFormat/>
    <w:rsid w:val="00DE2016"/>
    <w:pPr>
      <w:pBdr>
        <w:top w:val="dotted" w:sz="2" w:space="10" w:color="632423"/>
        <w:bottom w:val="dotted" w:sz="2" w:space="4" w:color="632423"/>
      </w:pBdr>
      <w:spacing w:before="160" w:line="300" w:lineRule="auto"/>
      <w:ind w:left="1440" w:right="1440"/>
    </w:pPr>
    <w:rPr>
      <w:rFonts w:ascii="Cambria" w:hAnsi="Cambria"/>
      <w:caps/>
      <w:color w:val="622423"/>
      <w:spacing w:val="5"/>
    </w:rPr>
  </w:style>
  <w:style w:type="character" w:customStyle="1" w:styleId="IntenseQuoteChar1">
    <w:name w:val="Intense Quote Char1"/>
    <w:basedOn w:val="DefaultParagraphFont"/>
    <w:uiPriority w:val="30"/>
    <w:rsid w:val="00DE2016"/>
    <w:rPr>
      <w:b/>
      <w:bCs/>
      <w:i/>
      <w:iCs/>
      <w:color w:val="4F81BD" w:themeColor="accent1"/>
    </w:rPr>
  </w:style>
  <w:style w:type="paragraph" w:customStyle="1" w:styleId="FreeForm">
    <w:name w:val="Free Form"/>
    <w:autoRedefine/>
    <w:rsid w:val="00DE2016"/>
    <w:pPr>
      <w:numPr>
        <w:numId w:val="3"/>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pPr>
    <w:rPr>
      <w:rFonts w:ascii="Garamond" w:eastAsia="ヒラギノ角ゴ Pro W3" w:hAnsi="Garamond" w:cs="Times New Roman"/>
      <w:color w:val="000000"/>
      <w:sz w:val="24"/>
      <w:szCs w:val="20"/>
      <w:u w:val="single"/>
    </w:rPr>
  </w:style>
  <w:style w:type="character" w:customStyle="1" w:styleId="blackarial-12px1">
    <w:name w:val="blackarial-12px1"/>
    <w:rsid w:val="00DE2016"/>
    <w:rPr>
      <w:rFonts w:ascii="Arial" w:hAnsi="Arial" w:cs="Arial" w:hint="default"/>
      <w:color w:val="000000"/>
      <w:sz w:val="18"/>
      <w:szCs w:val="18"/>
    </w:rPr>
  </w:style>
  <w:style w:type="numbering" w:customStyle="1" w:styleId="NoList11">
    <w:name w:val="No List11"/>
    <w:next w:val="NoList"/>
    <w:uiPriority w:val="99"/>
    <w:semiHidden/>
    <w:unhideWhenUsed/>
    <w:rsid w:val="00DE2016"/>
  </w:style>
  <w:style w:type="paragraph" w:styleId="Revision">
    <w:name w:val="Revision"/>
    <w:hidden/>
    <w:uiPriority w:val="99"/>
    <w:semiHidden/>
    <w:rsid w:val="006932AA"/>
    <w:pPr>
      <w:spacing w:after="0" w:line="240" w:lineRule="auto"/>
    </w:pPr>
  </w:style>
  <w:style w:type="paragraph" w:styleId="BodyText3">
    <w:name w:val="Body Text 3"/>
    <w:basedOn w:val="Normal"/>
    <w:link w:val="BodyText3Char"/>
    <w:uiPriority w:val="99"/>
    <w:semiHidden/>
    <w:unhideWhenUsed/>
    <w:rsid w:val="001A4C41"/>
    <w:pPr>
      <w:spacing w:after="120"/>
    </w:pPr>
    <w:rPr>
      <w:sz w:val="16"/>
      <w:szCs w:val="16"/>
    </w:rPr>
  </w:style>
  <w:style w:type="character" w:customStyle="1" w:styleId="BodyText3Char">
    <w:name w:val="Body Text 3 Char"/>
    <w:basedOn w:val="DefaultParagraphFont"/>
    <w:link w:val="BodyText3"/>
    <w:uiPriority w:val="99"/>
    <w:semiHidden/>
    <w:rsid w:val="001A4C41"/>
    <w:rPr>
      <w:sz w:val="16"/>
      <w:szCs w:val="16"/>
    </w:rPr>
  </w:style>
  <w:style w:type="paragraph" w:customStyle="1" w:styleId="Style">
    <w:name w:val="Style"/>
    <w:rsid w:val="00667489"/>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 w:type="character" w:styleId="Hyperlink">
    <w:name w:val="Hyperlink"/>
    <w:uiPriority w:val="99"/>
    <w:unhideWhenUsed/>
    <w:rsid w:val="00214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CA5FB6-5764-44A1-863F-C864A8EC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65</Pages>
  <Words>20299</Words>
  <Characters>115705</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135733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Kennedy</dc:creator>
  <cp:lastModifiedBy>Leon Gaumond</cp:lastModifiedBy>
  <cp:revision>4</cp:revision>
  <cp:lastPrinted>2016-04-15T19:28:00Z</cp:lastPrinted>
  <dcterms:created xsi:type="dcterms:W3CDTF">2016-05-09T18:00:00Z</dcterms:created>
  <dcterms:modified xsi:type="dcterms:W3CDTF">2016-05-11T18:51:00Z</dcterms:modified>
</cp:coreProperties>
</file>